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AE" w:rsidRDefault="00216CAE">
      <w:pPr>
        <w:spacing w:after="0" w:line="240" w:lineRule="auto"/>
        <w:ind w:right="1440"/>
        <w:rPr>
          <w:rFonts w:ascii="Calibri" w:eastAsia="Calibri" w:hAnsi="Calibri" w:cs="Calibri"/>
          <w:b/>
        </w:rPr>
      </w:pPr>
    </w:p>
    <w:p w:rsidR="00216CAE" w:rsidRPr="00FE7940" w:rsidRDefault="00AA4A67">
      <w:pPr>
        <w:spacing w:after="0" w:line="240" w:lineRule="auto"/>
        <w:ind w:left="1530" w:right="1440" w:hanging="90"/>
        <w:jc w:val="center"/>
        <w:rPr>
          <w:rFonts w:ascii="Times New Roman" w:eastAsia="Calibri" w:hAnsi="Times New Roman" w:cs="Times New Roman"/>
          <w:b/>
          <w:sz w:val="24"/>
        </w:rPr>
      </w:pPr>
      <w:r w:rsidRPr="00FE7940">
        <w:rPr>
          <w:rFonts w:ascii="Times New Roman" w:eastAsia="Calibri" w:hAnsi="Times New Roman" w:cs="Times New Roman"/>
          <w:b/>
          <w:sz w:val="24"/>
        </w:rPr>
        <w:t>TERMS OF REFERENCE</w:t>
      </w:r>
    </w:p>
    <w:p w:rsidR="00216CAE" w:rsidRPr="00FE7940" w:rsidRDefault="00216CAE">
      <w:pPr>
        <w:spacing w:after="0" w:line="240" w:lineRule="auto"/>
        <w:ind w:left="1530" w:right="1440" w:hanging="90"/>
        <w:jc w:val="center"/>
        <w:rPr>
          <w:rFonts w:ascii="Times New Roman" w:eastAsia="Calibri" w:hAnsi="Times New Roman" w:cs="Times New Roman"/>
          <w:b/>
          <w:sz w:val="24"/>
        </w:rPr>
      </w:pPr>
    </w:p>
    <w:p w:rsidR="00216CAE" w:rsidRPr="00FE7940" w:rsidRDefault="00AA4A67">
      <w:pPr>
        <w:keepNext/>
        <w:spacing w:after="0" w:line="240" w:lineRule="auto"/>
        <w:rPr>
          <w:rFonts w:ascii="Times New Roman" w:eastAsia="Myriad Pro" w:hAnsi="Times New Roman" w:cs="Times New Roman"/>
          <w:b/>
        </w:rPr>
      </w:pPr>
      <w:r w:rsidRPr="00FE7940">
        <w:rPr>
          <w:rFonts w:ascii="Times New Roman" w:eastAsia="Myriad Pro" w:hAnsi="Times New Roman" w:cs="Times New Roman"/>
          <w:b/>
        </w:rPr>
        <w:t xml:space="preserve"> </w:t>
      </w:r>
    </w:p>
    <w:p w:rsidR="00216CAE" w:rsidRPr="00FE7940" w:rsidRDefault="00216CAE">
      <w:pPr>
        <w:keepNext/>
        <w:spacing w:after="0" w:line="240" w:lineRule="auto"/>
        <w:rPr>
          <w:rFonts w:ascii="Times New Roman" w:eastAsia="Myriad Pro" w:hAnsi="Times New Roman" w:cs="Times New Roman"/>
          <w:b/>
        </w:rPr>
      </w:pPr>
    </w:p>
    <w:p w:rsidR="00216CAE" w:rsidRPr="00FE7940" w:rsidRDefault="00AA4A67">
      <w:pPr>
        <w:spacing w:after="0" w:line="240" w:lineRule="auto"/>
        <w:rPr>
          <w:rFonts w:ascii="Times New Roman" w:eastAsia="Calibri" w:hAnsi="Times New Roman" w:cs="Times New Roman"/>
          <w:color w:val="000000"/>
        </w:rPr>
      </w:pPr>
      <w:r w:rsidRPr="00FE7940">
        <w:rPr>
          <w:rFonts w:ascii="Times New Roman" w:eastAsia="Calibri" w:hAnsi="Times New Roman" w:cs="Times New Roman"/>
          <w:b/>
          <w:color w:val="000000"/>
        </w:rPr>
        <w:t xml:space="preserve">Post Title:                           </w:t>
      </w:r>
      <w:r w:rsidRPr="00FE7940">
        <w:rPr>
          <w:rFonts w:ascii="Times New Roman" w:eastAsia="Calibri" w:hAnsi="Times New Roman" w:cs="Times New Roman"/>
          <w:b/>
          <w:color w:val="000000"/>
        </w:rPr>
        <w:tab/>
        <w:t>GIS Specialist to support Biodiversity Assessment</w:t>
      </w:r>
      <w:r w:rsidR="003D7FAC">
        <w:rPr>
          <w:rFonts w:ascii="Times New Roman" w:eastAsia="Calibri" w:hAnsi="Times New Roman" w:cs="Times New Roman"/>
          <w:color w:val="000000"/>
        </w:rPr>
        <w:t xml:space="preserve"> </w:t>
      </w:r>
    </w:p>
    <w:p w:rsidR="00216CAE" w:rsidRPr="00FE7940" w:rsidRDefault="00AA4A67">
      <w:pPr>
        <w:spacing w:after="0" w:line="240" w:lineRule="auto"/>
        <w:rPr>
          <w:rFonts w:ascii="Times New Roman" w:eastAsia="Calibri" w:hAnsi="Times New Roman" w:cs="Times New Roman"/>
          <w:color w:val="000000"/>
        </w:rPr>
      </w:pPr>
      <w:r w:rsidRPr="00FE7940">
        <w:rPr>
          <w:rFonts w:ascii="Times New Roman" w:eastAsia="Calibri" w:hAnsi="Times New Roman" w:cs="Times New Roman"/>
          <w:b/>
          <w:color w:val="000000"/>
        </w:rPr>
        <w:t>Duration:</w:t>
      </w:r>
      <w:r w:rsidRPr="00FE7940">
        <w:rPr>
          <w:rFonts w:ascii="Times New Roman" w:eastAsia="Calibri" w:hAnsi="Times New Roman" w:cs="Times New Roman"/>
          <w:b/>
          <w:color w:val="000000"/>
        </w:rPr>
        <w:tab/>
        <w:t xml:space="preserve">      </w:t>
      </w:r>
      <w:r w:rsidRPr="00FE7940">
        <w:rPr>
          <w:rFonts w:ascii="Times New Roman" w:eastAsia="Calibri" w:hAnsi="Times New Roman" w:cs="Times New Roman"/>
          <w:color w:val="000000"/>
        </w:rPr>
        <w:tab/>
      </w:r>
      <w:r w:rsidRPr="00BC1A63">
        <w:rPr>
          <w:rFonts w:ascii="Times New Roman" w:eastAsia="Calibri" w:hAnsi="Times New Roman" w:cs="Times New Roman"/>
          <w:b/>
          <w:color w:val="000000"/>
        </w:rPr>
        <w:t xml:space="preserve">             </w:t>
      </w:r>
      <w:r w:rsidR="00BC1A63" w:rsidRPr="00BC1A63">
        <w:rPr>
          <w:rFonts w:ascii="Times New Roman" w:eastAsia="Calibri" w:hAnsi="Times New Roman" w:cs="Times New Roman"/>
          <w:b/>
          <w:color w:val="000000"/>
        </w:rPr>
        <w:t>12 months</w:t>
      </w:r>
      <w:r w:rsidRPr="00FE7940">
        <w:rPr>
          <w:rFonts w:ascii="Times New Roman" w:eastAsia="Calibri" w:hAnsi="Times New Roman" w:cs="Times New Roman"/>
          <w:color w:val="000000"/>
        </w:rPr>
        <w:t xml:space="preserve">   </w:t>
      </w:r>
    </w:p>
    <w:p w:rsidR="00216CAE" w:rsidRPr="00BC1A63" w:rsidRDefault="00AA4A67">
      <w:pPr>
        <w:spacing w:after="0" w:line="240" w:lineRule="auto"/>
        <w:rPr>
          <w:rFonts w:ascii="Times New Roman" w:eastAsia="Calibri" w:hAnsi="Times New Roman" w:cs="Times New Roman"/>
          <w:b/>
          <w:color w:val="000000"/>
        </w:rPr>
      </w:pPr>
      <w:r w:rsidRPr="00FE7940">
        <w:rPr>
          <w:rFonts w:ascii="Times New Roman" w:eastAsia="Calibri" w:hAnsi="Times New Roman" w:cs="Times New Roman"/>
          <w:b/>
          <w:color w:val="000000"/>
        </w:rPr>
        <w:t xml:space="preserve">Organization:  </w:t>
      </w:r>
      <w:r w:rsidRPr="00FE7940">
        <w:rPr>
          <w:rFonts w:ascii="Times New Roman" w:eastAsia="Calibri" w:hAnsi="Times New Roman" w:cs="Times New Roman"/>
          <w:b/>
          <w:color w:val="000000"/>
        </w:rPr>
        <w:tab/>
        <w:t xml:space="preserve">     </w:t>
      </w:r>
      <w:r w:rsidRPr="00FE7940">
        <w:rPr>
          <w:rFonts w:ascii="Times New Roman" w:eastAsia="Calibri" w:hAnsi="Times New Roman" w:cs="Times New Roman"/>
          <w:b/>
          <w:color w:val="000000"/>
        </w:rPr>
        <w:tab/>
      </w:r>
      <w:r w:rsidRPr="00FE7940">
        <w:rPr>
          <w:rFonts w:ascii="Times New Roman" w:eastAsia="Calibri" w:hAnsi="Times New Roman" w:cs="Times New Roman"/>
          <w:b/>
          <w:color w:val="000000"/>
        </w:rPr>
        <w:tab/>
      </w:r>
      <w:r w:rsidR="00BC1A63">
        <w:rPr>
          <w:rFonts w:ascii="Times New Roman" w:eastAsia="Calibri" w:hAnsi="Times New Roman" w:cs="Times New Roman"/>
          <w:b/>
          <w:color w:val="000000"/>
        </w:rPr>
        <w:t>Environmental Coordinating Unit/Forestry Division</w:t>
      </w:r>
    </w:p>
    <w:p w:rsidR="00216CAE" w:rsidRPr="00FE7940" w:rsidRDefault="00216CAE">
      <w:pPr>
        <w:keepNext/>
        <w:keepLines/>
        <w:spacing w:after="0" w:line="240" w:lineRule="auto"/>
        <w:rPr>
          <w:rFonts w:ascii="Times New Roman" w:eastAsia="Cambria" w:hAnsi="Times New Roman" w:cs="Times New Roman"/>
          <w:color w:val="365F91"/>
          <w:sz w:val="20"/>
        </w:rPr>
      </w:pPr>
    </w:p>
    <w:p w:rsidR="00216CAE" w:rsidRPr="00FE7940" w:rsidRDefault="00216CAE">
      <w:pPr>
        <w:keepNext/>
        <w:keepLines/>
        <w:spacing w:after="0" w:line="240" w:lineRule="auto"/>
        <w:rPr>
          <w:rFonts w:ascii="Times New Roman" w:eastAsia="Cambria" w:hAnsi="Times New Roman" w:cs="Times New Roman"/>
          <w:color w:val="365F91"/>
          <w:sz w:val="20"/>
        </w:rPr>
      </w:pPr>
    </w:p>
    <w:p w:rsidR="00216CAE" w:rsidRPr="00FE7940" w:rsidRDefault="00AA4A67">
      <w:pPr>
        <w:keepNext/>
        <w:spacing w:after="0" w:line="240" w:lineRule="auto"/>
        <w:rPr>
          <w:rFonts w:ascii="Times New Roman" w:eastAsia="Myriad Pro" w:hAnsi="Times New Roman" w:cs="Times New Roman"/>
          <w:b/>
        </w:rPr>
      </w:pPr>
      <w:r w:rsidRPr="00FE7940">
        <w:rPr>
          <w:rFonts w:ascii="Times New Roman" w:eastAsia="Myriad Pro" w:hAnsi="Times New Roman" w:cs="Times New Roman"/>
          <w:b/>
        </w:rPr>
        <w:t xml:space="preserve">Project Description  </w:t>
      </w:r>
    </w:p>
    <w:p w:rsidR="00216CAE" w:rsidRPr="00FE7940" w:rsidRDefault="00216CAE">
      <w:pPr>
        <w:spacing w:after="0" w:line="240" w:lineRule="auto"/>
        <w:ind w:left="1134"/>
        <w:jc w:val="both"/>
        <w:rPr>
          <w:rFonts w:ascii="Times New Roman" w:eastAsia="Times New Roman" w:hAnsi="Times New Roman" w:cs="Times New Roman"/>
          <w:sz w:val="20"/>
        </w:rPr>
      </w:pPr>
    </w:p>
    <w:p w:rsidR="00FE7940"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The small size and insularity of Dominica influences the number of terrestrial species that occur on the island, including the relatively high concentration of endemism and the vulnerability to biodiversity loss due to catastrophic events and long term hum</w:t>
      </w:r>
      <w:r w:rsidRPr="00FE7940">
        <w:rPr>
          <w:rFonts w:ascii="Times New Roman" w:eastAsia="Calibri" w:hAnsi="Times New Roman" w:cs="Times New Roman"/>
        </w:rPr>
        <w:t xml:space="preserve">an induced habitat changes or climate change. </w:t>
      </w:r>
      <w:r w:rsidR="00FE7940" w:rsidRPr="00FE7940">
        <w:rPr>
          <w:rFonts w:ascii="Times New Roman" w:eastAsia="Calibri" w:hAnsi="Times New Roman" w:cs="Times New Roman"/>
        </w:rPr>
        <w:t xml:space="preserve">The </w:t>
      </w:r>
      <w:proofErr w:type="spellStart"/>
      <w:r w:rsidR="00FE7940" w:rsidRPr="00FE7940">
        <w:rPr>
          <w:rFonts w:ascii="Times New Roman" w:eastAsia="Calibri" w:hAnsi="Times New Roman" w:cs="Times New Roman"/>
        </w:rPr>
        <w:t>Morne</w:t>
      </w:r>
      <w:proofErr w:type="spellEnd"/>
      <w:r w:rsidR="00FE7940" w:rsidRPr="00FE7940">
        <w:rPr>
          <w:rFonts w:ascii="Times New Roman" w:eastAsia="Calibri" w:hAnsi="Times New Roman" w:cs="Times New Roman"/>
        </w:rPr>
        <w:t xml:space="preserve"> Trois Pitons National Park (</w:t>
      </w:r>
      <w:r w:rsidRPr="00FE7940">
        <w:rPr>
          <w:rFonts w:ascii="Times New Roman" w:eastAsia="Calibri" w:hAnsi="Times New Roman" w:cs="Times New Roman"/>
        </w:rPr>
        <w:t>MTPNP</w:t>
      </w:r>
      <w:r w:rsidR="00FE7940" w:rsidRPr="00FE7940">
        <w:rPr>
          <w:rFonts w:ascii="Times New Roman" w:eastAsia="Calibri" w:hAnsi="Times New Roman" w:cs="Times New Roman"/>
        </w:rPr>
        <w:t>)</w:t>
      </w:r>
      <w:r w:rsidRPr="00FE7940">
        <w:rPr>
          <w:rFonts w:ascii="Times New Roman" w:eastAsia="Calibri" w:hAnsi="Times New Roman" w:cs="Times New Roman"/>
          <w:color w:val="000000"/>
        </w:rPr>
        <w:t xml:space="preserve"> lies withi</w:t>
      </w:r>
      <w:r w:rsidR="00FE7940" w:rsidRPr="00FE7940">
        <w:rPr>
          <w:rFonts w:ascii="Times New Roman" w:eastAsia="Calibri" w:hAnsi="Times New Roman" w:cs="Times New Roman"/>
          <w:color w:val="000000"/>
        </w:rPr>
        <w:t>n a Conservation International</w:t>
      </w:r>
      <w:r w:rsidRPr="00FE7940">
        <w:rPr>
          <w:rFonts w:ascii="Times New Roman" w:eastAsia="Calibri" w:hAnsi="Times New Roman" w:cs="Times New Roman"/>
          <w:color w:val="000000"/>
        </w:rPr>
        <w:t xml:space="preserve"> designated Conservation Hotspot</w:t>
      </w:r>
      <w:r w:rsidR="00FE7940" w:rsidRPr="00FE7940">
        <w:rPr>
          <w:rFonts w:ascii="Times New Roman" w:eastAsia="Calibri" w:hAnsi="Times New Roman" w:cs="Times New Roman"/>
          <w:color w:val="000000"/>
        </w:rPr>
        <w:t xml:space="preserve"> and</w:t>
      </w:r>
      <w:r w:rsidRPr="00FE7940">
        <w:rPr>
          <w:rFonts w:ascii="Times New Roman" w:eastAsia="Calibri" w:hAnsi="Times New Roman" w:cs="Times New Roman"/>
          <w:color w:val="000000"/>
        </w:rPr>
        <w:t xml:space="preserve"> a WWF/IUCN Centre of </w:t>
      </w:r>
      <w:r w:rsidR="00FE7940" w:rsidRPr="00FE7940">
        <w:rPr>
          <w:rFonts w:ascii="Times New Roman" w:eastAsia="Calibri" w:hAnsi="Times New Roman" w:cs="Times New Roman"/>
          <w:color w:val="000000"/>
        </w:rPr>
        <w:t>Plant Diversity and a Bird Life</w:t>
      </w:r>
      <w:r w:rsidRPr="00FE7940">
        <w:rPr>
          <w:rFonts w:ascii="Times New Roman" w:eastAsia="Calibri" w:hAnsi="Times New Roman" w:cs="Times New Roman"/>
          <w:color w:val="000000"/>
        </w:rPr>
        <w:t xml:space="preserve"> designated Endemic Bird Area. </w:t>
      </w:r>
      <w:r w:rsidRPr="00FE7940">
        <w:rPr>
          <w:rFonts w:ascii="Times New Roman" w:eastAsia="Calibri" w:hAnsi="Times New Roman" w:cs="Times New Roman"/>
        </w:rPr>
        <w:t>Many of the birds are migratory, while sixt</w:t>
      </w:r>
      <w:r w:rsidRPr="00FE7940">
        <w:rPr>
          <w:rFonts w:ascii="Times New Roman" w:eastAsia="Calibri" w:hAnsi="Times New Roman" w:cs="Times New Roman"/>
        </w:rPr>
        <w:t>y species breed on the island. Dominica's resident birds in</w:t>
      </w:r>
      <w:r w:rsidR="00FE7940" w:rsidRPr="00FE7940">
        <w:rPr>
          <w:rFonts w:ascii="Times New Roman" w:eastAsia="Calibri" w:hAnsi="Times New Roman" w:cs="Times New Roman"/>
        </w:rPr>
        <w:t>clude two single-island endemic species</w:t>
      </w:r>
      <w:r w:rsidRPr="00FE7940">
        <w:rPr>
          <w:rFonts w:ascii="Times New Roman" w:eastAsia="Calibri" w:hAnsi="Times New Roman" w:cs="Times New Roman"/>
        </w:rPr>
        <w:t xml:space="preserve"> and nine regional endemic species.</w:t>
      </w:r>
      <w:r w:rsidRPr="00FE7940">
        <w:rPr>
          <w:rFonts w:ascii="Times New Roman" w:eastAsia="GillSans-Light" w:hAnsi="Times New Roman" w:cs="Times New Roman"/>
        </w:rPr>
        <w:t xml:space="preserve"> </w:t>
      </w:r>
      <w:r w:rsidRPr="00FE7940">
        <w:rPr>
          <w:rFonts w:ascii="Times New Roman" w:eastAsia="Calibri" w:hAnsi="Times New Roman" w:cs="Times New Roman"/>
        </w:rPr>
        <w:t xml:space="preserve">Dominica's two endemic parrot species - the imperial parrot or </w:t>
      </w:r>
      <w:proofErr w:type="spellStart"/>
      <w:r w:rsidRPr="00FE7940">
        <w:rPr>
          <w:rFonts w:ascii="Times New Roman" w:eastAsia="Calibri" w:hAnsi="Times New Roman" w:cs="Times New Roman"/>
        </w:rPr>
        <w:t>Sisserou</w:t>
      </w:r>
      <w:proofErr w:type="spellEnd"/>
      <w:r w:rsidRPr="00FE7940">
        <w:rPr>
          <w:rFonts w:ascii="Times New Roman" w:eastAsia="Calibri" w:hAnsi="Times New Roman" w:cs="Times New Roman"/>
        </w:rPr>
        <w:t>" (</w:t>
      </w:r>
      <w:proofErr w:type="spellStart"/>
      <w:r w:rsidRPr="00FE7940">
        <w:rPr>
          <w:rFonts w:ascii="Times New Roman" w:eastAsia="Calibri" w:hAnsi="Times New Roman" w:cs="Times New Roman"/>
          <w:i/>
        </w:rPr>
        <w:t>Amazona</w:t>
      </w:r>
      <w:proofErr w:type="spellEnd"/>
      <w:r w:rsidRPr="00FE7940">
        <w:rPr>
          <w:rFonts w:ascii="Times New Roman" w:eastAsia="Calibri" w:hAnsi="Times New Roman" w:cs="Times New Roman"/>
          <w:i/>
        </w:rPr>
        <w:t xml:space="preserve"> </w:t>
      </w:r>
      <w:proofErr w:type="spellStart"/>
      <w:r w:rsidRPr="00FE7940">
        <w:rPr>
          <w:rFonts w:ascii="Times New Roman" w:eastAsia="Calibri" w:hAnsi="Times New Roman" w:cs="Times New Roman"/>
          <w:i/>
        </w:rPr>
        <w:t>imperialis</w:t>
      </w:r>
      <w:proofErr w:type="spellEnd"/>
      <w:r w:rsidRPr="00FE7940">
        <w:rPr>
          <w:rFonts w:ascii="Times New Roman" w:eastAsia="Calibri" w:hAnsi="Times New Roman" w:cs="Times New Roman"/>
        </w:rPr>
        <w:t>) and the red-necked parrot or "</w:t>
      </w:r>
      <w:proofErr w:type="spellStart"/>
      <w:r w:rsidRPr="00FE7940">
        <w:rPr>
          <w:rFonts w:ascii="Times New Roman" w:eastAsia="Calibri" w:hAnsi="Times New Roman" w:cs="Times New Roman"/>
        </w:rPr>
        <w:t>Jaco</w:t>
      </w:r>
      <w:proofErr w:type="spellEnd"/>
      <w:r w:rsidRPr="00FE7940">
        <w:rPr>
          <w:rFonts w:ascii="Times New Roman" w:eastAsia="Calibri" w:hAnsi="Times New Roman" w:cs="Times New Roman"/>
        </w:rPr>
        <w:t>"</w:t>
      </w:r>
      <w:r w:rsidRPr="00FE7940">
        <w:rPr>
          <w:rFonts w:ascii="Times New Roman" w:eastAsia="Calibri" w:hAnsi="Times New Roman" w:cs="Times New Roman"/>
        </w:rPr>
        <w:t xml:space="preserve"> (</w:t>
      </w:r>
      <w:proofErr w:type="spellStart"/>
      <w:r w:rsidRPr="00FE7940">
        <w:rPr>
          <w:rFonts w:ascii="Times New Roman" w:eastAsia="Calibri" w:hAnsi="Times New Roman" w:cs="Times New Roman"/>
          <w:i/>
        </w:rPr>
        <w:t>Amazona</w:t>
      </w:r>
      <w:proofErr w:type="spellEnd"/>
      <w:r w:rsidRPr="00FE7940">
        <w:rPr>
          <w:rFonts w:ascii="Times New Roman" w:eastAsia="Calibri" w:hAnsi="Times New Roman" w:cs="Times New Roman"/>
          <w:i/>
        </w:rPr>
        <w:t xml:space="preserve"> </w:t>
      </w:r>
      <w:proofErr w:type="spellStart"/>
      <w:r w:rsidRPr="00FE7940">
        <w:rPr>
          <w:rFonts w:ascii="Times New Roman" w:eastAsia="Calibri" w:hAnsi="Times New Roman" w:cs="Times New Roman"/>
          <w:i/>
        </w:rPr>
        <w:t>arausiaca</w:t>
      </w:r>
      <w:proofErr w:type="spellEnd"/>
      <w:r w:rsidRPr="00FE7940">
        <w:rPr>
          <w:rFonts w:ascii="Times New Roman" w:eastAsia="Calibri" w:hAnsi="Times New Roman" w:cs="Times New Roman"/>
        </w:rPr>
        <w:t xml:space="preserve">) are both considered threatened (IUCN Red Data List) and are "specially protected" birds under Dominican law. </w:t>
      </w:r>
    </w:p>
    <w:p w:rsidR="00216CAE" w:rsidRPr="00FE7940" w:rsidRDefault="00FE7940" w:rsidP="00FE7940">
      <w:pPr>
        <w:jc w:val="both"/>
        <w:rPr>
          <w:rFonts w:ascii="Times New Roman" w:eastAsia="Calibri" w:hAnsi="Times New Roman" w:cs="Times New Roman"/>
        </w:rPr>
      </w:pPr>
      <w:r w:rsidRPr="00FE7940">
        <w:rPr>
          <w:rFonts w:ascii="Times New Roman" w:eastAsia="Calibri" w:hAnsi="Times New Roman" w:cs="Times New Roman"/>
        </w:rPr>
        <w:t xml:space="preserve">The most recent </w:t>
      </w:r>
      <w:r w:rsidR="00AA4A67" w:rsidRPr="00FE7940">
        <w:rPr>
          <w:rFonts w:ascii="Times New Roman" w:eastAsia="Calibri" w:hAnsi="Times New Roman" w:cs="Times New Roman"/>
        </w:rPr>
        <w:t xml:space="preserve">(1999) population estimate put the parrot populations at approximately 200 </w:t>
      </w:r>
      <w:r w:rsidR="00AA4A67" w:rsidRPr="00FE7940">
        <w:rPr>
          <w:rFonts w:ascii="Times New Roman" w:eastAsia="Calibri" w:hAnsi="Times New Roman" w:cs="Times New Roman"/>
          <w:i/>
        </w:rPr>
        <w:t xml:space="preserve">A. </w:t>
      </w:r>
      <w:proofErr w:type="spellStart"/>
      <w:r w:rsidR="00AA4A67" w:rsidRPr="00FE7940">
        <w:rPr>
          <w:rFonts w:ascii="Times New Roman" w:eastAsia="Calibri" w:hAnsi="Times New Roman" w:cs="Times New Roman"/>
          <w:i/>
        </w:rPr>
        <w:t>imperialis</w:t>
      </w:r>
      <w:proofErr w:type="spellEnd"/>
      <w:r w:rsidR="00AA4A67" w:rsidRPr="00FE7940">
        <w:rPr>
          <w:rFonts w:ascii="Times New Roman" w:eastAsia="Calibri" w:hAnsi="Times New Roman" w:cs="Times New Roman"/>
        </w:rPr>
        <w:t xml:space="preserve">, and 1,500 </w:t>
      </w:r>
      <w:r w:rsidR="00AA4A67" w:rsidRPr="00FE7940">
        <w:rPr>
          <w:rFonts w:ascii="Times New Roman" w:eastAsia="Calibri" w:hAnsi="Times New Roman" w:cs="Times New Roman"/>
          <w:i/>
        </w:rPr>
        <w:t xml:space="preserve">A. </w:t>
      </w:r>
      <w:proofErr w:type="spellStart"/>
      <w:r w:rsidR="00AA4A67" w:rsidRPr="00FE7940">
        <w:rPr>
          <w:rFonts w:ascii="Times New Roman" w:eastAsia="Calibri" w:hAnsi="Times New Roman" w:cs="Times New Roman"/>
          <w:i/>
        </w:rPr>
        <w:t>arausia</w:t>
      </w:r>
      <w:r w:rsidR="00AA4A67" w:rsidRPr="00FE7940">
        <w:rPr>
          <w:rFonts w:ascii="Times New Roman" w:eastAsia="Calibri" w:hAnsi="Times New Roman" w:cs="Times New Roman"/>
          <w:i/>
        </w:rPr>
        <w:t>ca</w:t>
      </w:r>
      <w:proofErr w:type="spellEnd"/>
      <w:r w:rsidR="00AA4A67" w:rsidRPr="00FE7940">
        <w:rPr>
          <w:rFonts w:ascii="Times New Roman" w:eastAsia="Calibri" w:hAnsi="Times New Roman" w:cs="Times New Roman"/>
        </w:rPr>
        <w:t xml:space="preserve">. Although </w:t>
      </w:r>
      <w:r w:rsidR="00AA4A67" w:rsidRPr="00FE7940">
        <w:rPr>
          <w:rFonts w:ascii="Times New Roman" w:eastAsia="Calibri" w:hAnsi="Times New Roman" w:cs="Times New Roman"/>
          <w:i/>
        </w:rPr>
        <w:t xml:space="preserve">A. </w:t>
      </w:r>
      <w:proofErr w:type="spellStart"/>
      <w:r w:rsidR="00AA4A67" w:rsidRPr="00FE7940">
        <w:rPr>
          <w:rFonts w:ascii="Times New Roman" w:eastAsia="Calibri" w:hAnsi="Times New Roman" w:cs="Times New Roman"/>
          <w:i/>
        </w:rPr>
        <w:t>imperialis</w:t>
      </w:r>
      <w:proofErr w:type="spellEnd"/>
      <w:r w:rsidR="00AA4A67" w:rsidRPr="00FE7940">
        <w:rPr>
          <w:rFonts w:ascii="Times New Roman" w:eastAsia="Calibri" w:hAnsi="Times New Roman" w:cs="Times New Roman"/>
          <w:i/>
        </w:rPr>
        <w:t xml:space="preserve"> </w:t>
      </w:r>
      <w:r w:rsidR="00AA4A67" w:rsidRPr="00FE7940">
        <w:rPr>
          <w:rFonts w:ascii="Times New Roman" w:eastAsia="Calibri" w:hAnsi="Times New Roman" w:cs="Times New Roman"/>
        </w:rPr>
        <w:t>may never have been abundant in Dominica, it is now considered to be the world’s most critically endangered Amazon parrot. Both species have been negatively impacted by the combined effects of forest clearance for agriculture and</w:t>
      </w:r>
      <w:r w:rsidR="00AA4A67" w:rsidRPr="00FE7940">
        <w:rPr>
          <w:rFonts w:ascii="Times New Roman" w:eastAsia="Calibri" w:hAnsi="Times New Roman" w:cs="Times New Roman"/>
        </w:rPr>
        <w:t xml:space="preserve"> the damage to the forests caused by hurricanes. The populations of these two endangered parrots reached critical levels, as low as 60 </w:t>
      </w:r>
      <w:r w:rsidR="00AA4A67" w:rsidRPr="00FE7940">
        <w:rPr>
          <w:rFonts w:ascii="Times New Roman" w:eastAsia="Calibri" w:hAnsi="Times New Roman" w:cs="Times New Roman"/>
          <w:i/>
        </w:rPr>
        <w:t xml:space="preserve">A. </w:t>
      </w:r>
      <w:proofErr w:type="spellStart"/>
      <w:r w:rsidR="00AA4A67" w:rsidRPr="00FE7940">
        <w:rPr>
          <w:rFonts w:ascii="Times New Roman" w:eastAsia="Calibri" w:hAnsi="Times New Roman" w:cs="Times New Roman"/>
          <w:i/>
        </w:rPr>
        <w:t>imperialis</w:t>
      </w:r>
      <w:proofErr w:type="spellEnd"/>
      <w:r w:rsidR="00AA4A67" w:rsidRPr="00FE7940">
        <w:rPr>
          <w:rFonts w:ascii="Times New Roman" w:eastAsia="Calibri" w:hAnsi="Times New Roman" w:cs="Times New Roman"/>
          <w:i/>
        </w:rPr>
        <w:t xml:space="preserve"> </w:t>
      </w:r>
      <w:r w:rsidR="00AA4A67" w:rsidRPr="00FE7940">
        <w:rPr>
          <w:rFonts w:ascii="Times New Roman" w:eastAsia="Calibri" w:hAnsi="Times New Roman" w:cs="Times New Roman"/>
        </w:rPr>
        <w:t xml:space="preserve">and 200 </w:t>
      </w:r>
      <w:r w:rsidR="00AA4A67" w:rsidRPr="00FE7940">
        <w:rPr>
          <w:rFonts w:ascii="Times New Roman" w:eastAsia="Calibri" w:hAnsi="Times New Roman" w:cs="Times New Roman"/>
          <w:i/>
        </w:rPr>
        <w:t xml:space="preserve">A. </w:t>
      </w:r>
      <w:proofErr w:type="spellStart"/>
      <w:r w:rsidR="00AA4A67" w:rsidRPr="00FE7940">
        <w:rPr>
          <w:rFonts w:ascii="Times New Roman" w:eastAsia="Calibri" w:hAnsi="Times New Roman" w:cs="Times New Roman"/>
          <w:i/>
        </w:rPr>
        <w:t>arausiaca</w:t>
      </w:r>
      <w:proofErr w:type="spellEnd"/>
      <w:r w:rsidR="00AA4A67" w:rsidRPr="00FE7940">
        <w:rPr>
          <w:rFonts w:ascii="Times New Roman" w:eastAsia="Calibri" w:hAnsi="Times New Roman" w:cs="Times New Roman"/>
          <w:i/>
        </w:rPr>
        <w:t xml:space="preserve">, </w:t>
      </w:r>
      <w:r w:rsidR="00AA4A67" w:rsidRPr="00FE7940">
        <w:rPr>
          <w:rFonts w:ascii="Times New Roman" w:eastAsia="Calibri" w:hAnsi="Times New Roman" w:cs="Times New Roman"/>
        </w:rPr>
        <w:t>following Hurricane David in 1979.</w:t>
      </w:r>
      <w:r w:rsidRPr="00FE7940">
        <w:rPr>
          <w:rFonts w:ascii="Times New Roman" w:eastAsia="Calibri" w:hAnsi="Times New Roman" w:cs="Times New Roman"/>
        </w:rPr>
        <w:t xml:space="preserve"> </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This project is seeking to map the location of its</w:t>
      </w:r>
      <w:r w:rsidRPr="00FE7940">
        <w:rPr>
          <w:rFonts w:ascii="Times New Roman" w:eastAsia="Calibri" w:hAnsi="Times New Roman" w:cs="Times New Roman"/>
        </w:rPr>
        <w:t xml:space="preserve"> biodiversity resources – specifically the major animal species in and around</w:t>
      </w:r>
      <w:r w:rsidR="003D7FAC">
        <w:rPr>
          <w:rFonts w:ascii="Times New Roman" w:eastAsia="Calibri" w:hAnsi="Times New Roman" w:cs="Times New Roman"/>
        </w:rPr>
        <w:t xml:space="preserve"> the</w:t>
      </w:r>
      <w:r w:rsidRPr="00FE7940">
        <w:rPr>
          <w:rFonts w:ascii="Times New Roman" w:eastAsia="Calibri" w:hAnsi="Times New Roman" w:cs="Times New Roman"/>
        </w:rPr>
        <w:t xml:space="preserve"> MTPNP. The 2013 NBS</w:t>
      </w:r>
      <w:r w:rsidR="00FE7940">
        <w:rPr>
          <w:rFonts w:ascii="Times New Roman" w:eastAsia="Calibri" w:hAnsi="Times New Roman" w:cs="Times New Roman"/>
        </w:rPr>
        <w:t>A</w:t>
      </w:r>
      <w:r w:rsidRPr="00FE7940">
        <w:rPr>
          <w:rFonts w:ascii="Times New Roman" w:eastAsia="Calibri" w:hAnsi="Times New Roman" w:cs="Times New Roman"/>
        </w:rPr>
        <w:t>P reported 79 species of Birds, 55 species of Butterflies, 20 species of Crabs, 3 species of Amphibians 13 species of Reptiles (4 snakes), 18 species of Mammal</w:t>
      </w:r>
      <w:r w:rsidRPr="00FE7940">
        <w:rPr>
          <w:rFonts w:ascii="Times New Roman" w:eastAsia="Calibri" w:hAnsi="Times New Roman" w:cs="Times New Roman"/>
        </w:rPr>
        <w:t>s and 11 species of Stick Insects.</w:t>
      </w:r>
      <w:r w:rsidR="00FE7940" w:rsidRPr="00FE7940">
        <w:rPr>
          <w:rFonts w:ascii="Times New Roman" w:eastAsia="Calibri" w:hAnsi="Times New Roman" w:cs="Times New Roman"/>
        </w:rPr>
        <w:t xml:space="preserve"> </w:t>
      </w:r>
    </w:p>
    <w:p w:rsidR="00216CAE" w:rsidRPr="00FE7940" w:rsidRDefault="00AA4A67" w:rsidP="00FE7940">
      <w:pPr>
        <w:spacing w:after="120" w:line="240" w:lineRule="auto"/>
        <w:jc w:val="both"/>
        <w:rPr>
          <w:rFonts w:ascii="Times New Roman" w:eastAsia="Calibri" w:hAnsi="Times New Roman" w:cs="Times New Roman"/>
          <w:b/>
        </w:rPr>
      </w:pPr>
      <w:r w:rsidRPr="00FE7940">
        <w:rPr>
          <w:rFonts w:ascii="Times New Roman" w:eastAsia="Calibri" w:hAnsi="Times New Roman" w:cs="Times New Roman"/>
          <w:b/>
        </w:rPr>
        <w:t>Objectives of this Consultancy</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The objective of</w:t>
      </w:r>
      <w:r w:rsidR="003D7FAC">
        <w:rPr>
          <w:rFonts w:ascii="Times New Roman" w:eastAsia="Calibri" w:hAnsi="Times New Roman" w:cs="Times New Roman"/>
        </w:rPr>
        <w:t xml:space="preserve"> the activity is to develop a GIS-</w:t>
      </w:r>
      <w:r w:rsidRPr="00FE7940">
        <w:rPr>
          <w:rFonts w:ascii="Times New Roman" w:eastAsia="Calibri" w:hAnsi="Times New Roman" w:cs="Times New Roman"/>
        </w:rPr>
        <w:t xml:space="preserve">based </w:t>
      </w:r>
      <w:r w:rsidR="003D7FAC">
        <w:rPr>
          <w:rFonts w:ascii="Times New Roman" w:eastAsia="Calibri" w:hAnsi="Times New Roman" w:cs="Times New Roman"/>
        </w:rPr>
        <w:t xml:space="preserve">Base </w:t>
      </w:r>
      <w:r w:rsidRPr="00FE7940">
        <w:rPr>
          <w:rFonts w:ascii="Times New Roman" w:eastAsia="Calibri" w:hAnsi="Times New Roman" w:cs="Times New Roman"/>
        </w:rPr>
        <w:t>Map showing details of existing Land use pattern</w:t>
      </w:r>
      <w:r w:rsidR="003D7FAC">
        <w:rPr>
          <w:rFonts w:ascii="Times New Roman" w:eastAsia="Calibri" w:hAnsi="Times New Roman" w:cs="Times New Roman"/>
        </w:rPr>
        <w:t>s</w:t>
      </w:r>
      <w:r w:rsidRPr="00FE7940">
        <w:rPr>
          <w:rFonts w:ascii="Times New Roman" w:eastAsia="Calibri" w:hAnsi="Times New Roman" w:cs="Times New Roman"/>
        </w:rPr>
        <w:t xml:space="preserve"> including other associated features and attributes. Proposed maps may be considere</w:t>
      </w:r>
      <w:r w:rsidRPr="00FE7940">
        <w:rPr>
          <w:rFonts w:ascii="Times New Roman" w:eastAsia="Calibri" w:hAnsi="Times New Roman" w:cs="Times New Roman"/>
        </w:rPr>
        <w:t xml:space="preserve">d to assist in strategic planning, resource utilization management, planning and management of day-today operations of activities around </w:t>
      </w:r>
      <w:r w:rsidR="003D7FAC">
        <w:rPr>
          <w:rFonts w:ascii="Times New Roman" w:eastAsia="Calibri" w:hAnsi="Times New Roman" w:cs="Times New Roman"/>
        </w:rPr>
        <w:t xml:space="preserve">the </w:t>
      </w:r>
      <w:r w:rsidRPr="00FE7940">
        <w:rPr>
          <w:rFonts w:ascii="Times New Roman" w:eastAsia="Calibri" w:hAnsi="Times New Roman" w:cs="Times New Roman"/>
        </w:rPr>
        <w:t>MTPNP. Specific objectives of this assignment are:</w:t>
      </w:r>
    </w:p>
    <w:p w:rsidR="00216CAE" w:rsidRPr="00FE7940" w:rsidRDefault="00AA4A67" w:rsidP="00FE7940">
      <w:pPr>
        <w:pStyle w:val="ListParagraph"/>
        <w:numPr>
          <w:ilvl w:val="0"/>
          <w:numId w:val="6"/>
        </w:numPr>
        <w:jc w:val="both"/>
        <w:rPr>
          <w:rFonts w:ascii="Times New Roman" w:eastAsia="Calibri" w:hAnsi="Times New Roman" w:cs="Times New Roman"/>
        </w:rPr>
      </w:pPr>
      <w:r w:rsidRPr="00FE7940">
        <w:rPr>
          <w:rFonts w:ascii="Times New Roman" w:eastAsia="Calibri" w:hAnsi="Times New Roman" w:cs="Times New Roman"/>
        </w:rPr>
        <w:t>Develop</w:t>
      </w:r>
      <w:r w:rsidR="00FE7940" w:rsidRPr="00FE7940">
        <w:rPr>
          <w:rFonts w:ascii="Times New Roman" w:eastAsia="Calibri" w:hAnsi="Times New Roman" w:cs="Times New Roman"/>
        </w:rPr>
        <w:t>ment of a</w:t>
      </w:r>
      <w:r w:rsidR="003D7FAC">
        <w:rPr>
          <w:rFonts w:ascii="Times New Roman" w:eastAsia="Calibri" w:hAnsi="Times New Roman" w:cs="Times New Roman"/>
        </w:rPr>
        <w:t xml:space="preserve"> GIS-</w:t>
      </w:r>
      <w:r w:rsidRPr="00FE7940">
        <w:rPr>
          <w:rFonts w:ascii="Times New Roman" w:eastAsia="Calibri" w:hAnsi="Times New Roman" w:cs="Times New Roman"/>
        </w:rPr>
        <w:t>based map for MTPNP and surrounding</w:t>
      </w:r>
      <w:r w:rsidR="00FE7940" w:rsidRPr="00FE7940">
        <w:rPr>
          <w:rFonts w:ascii="Times New Roman" w:eastAsia="Calibri" w:hAnsi="Times New Roman" w:cs="Times New Roman"/>
        </w:rPr>
        <w:t>s</w:t>
      </w:r>
      <w:r w:rsidRPr="00FE7940">
        <w:rPr>
          <w:rFonts w:ascii="Times New Roman" w:eastAsia="Calibri" w:hAnsi="Times New Roman" w:cs="Times New Roman"/>
        </w:rPr>
        <w:t>;</w:t>
      </w:r>
    </w:p>
    <w:p w:rsidR="00216CAE" w:rsidRPr="00FE7940" w:rsidRDefault="00AA4A67" w:rsidP="00FE7940">
      <w:pPr>
        <w:pStyle w:val="ListParagraph"/>
        <w:numPr>
          <w:ilvl w:val="0"/>
          <w:numId w:val="6"/>
        </w:numPr>
        <w:jc w:val="both"/>
        <w:rPr>
          <w:rFonts w:ascii="Times New Roman" w:eastAsia="Calibri" w:hAnsi="Times New Roman" w:cs="Times New Roman"/>
        </w:rPr>
      </w:pPr>
      <w:r w:rsidRPr="00FE7940">
        <w:rPr>
          <w:rFonts w:ascii="Times New Roman" w:eastAsia="Calibri" w:hAnsi="Times New Roman" w:cs="Times New Roman"/>
        </w:rPr>
        <w:t>Implementat</w:t>
      </w:r>
      <w:r w:rsidR="003D7FAC">
        <w:rPr>
          <w:rFonts w:ascii="Times New Roman" w:eastAsia="Calibri" w:hAnsi="Times New Roman" w:cs="Times New Roman"/>
        </w:rPr>
        <w:t>ion of a GIS-</w:t>
      </w:r>
      <w:r w:rsidRPr="00FE7940">
        <w:rPr>
          <w:rFonts w:ascii="Times New Roman" w:eastAsia="Calibri" w:hAnsi="Times New Roman" w:cs="Times New Roman"/>
        </w:rPr>
        <w:t xml:space="preserve">based system for biodiversity management; </w:t>
      </w:r>
    </w:p>
    <w:p w:rsidR="00FE7940" w:rsidRPr="00FE7940" w:rsidRDefault="00AA4A67" w:rsidP="00FE7940">
      <w:pPr>
        <w:pStyle w:val="ListParagraph"/>
        <w:numPr>
          <w:ilvl w:val="0"/>
          <w:numId w:val="6"/>
        </w:numPr>
        <w:jc w:val="both"/>
        <w:rPr>
          <w:rFonts w:ascii="Times New Roman" w:eastAsia="Calibri" w:hAnsi="Times New Roman" w:cs="Times New Roman"/>
        </w:rPr>
      </w:pPr>
      <w:r w:rsidRPr="00FE7940">
        <w:rPr>
          <w:rFonts w:ascii="Times New Roman" w:eastAsia="Calibri" w:hAnsi="Times New Roman" w:cs="Times New Roman"/>
        </w:rPr>
        <w:t xml:space="preserve">Support other </w:t>
      </w:r>
      <w:r w:rsidR="00FE7940" w:rsidRPr="00FE7940">
        <w:rPr>
          <w:rFonts w:ascii="Times New Roman" w:eastAsia="Calibri" w:hAnsi="Times New Roman" w:cs="Times New Roman"/>
        </w:rPr>
        <w:t>departments’</w:t>
      </w:r>
      <w:r w:rsidRPr="00FE7940">
        <w:rPr>
          <w:rFonts w:ascii="Times New Roman" w:eastAsia="Calibri" w:hAnsi="Times New Roman" w:cs="Times New Roman"/>
        </w:rPr>
        <w:t xml:space="preserve"> access</w:t>
      </w:r>
      <w:r w:rsidR="00FE7940" w:rsidRPr="00FE7940">
        <w:rPr>
          <w:rFonts w:ascii="Times New Roman" w:eastAsia="Calibri" w:hAnsi="Times New Roman" w:cs="Times New Roman"/>
        </w:rPr>
        <w:t xml:space="preserve"> to</w:t>
      </w:r>
      <w:r w:rsidRPr="00FE7940">
        <w:rPr>
          <w:rFonts w:ascii="Times New Roman" w:eastAsia="Calibri" w:hAnsi="Times New Roman" w:cs="Times New Roman"/>
        </w:rPr>
        <w:t xml:space="preserve"> information to facilitate planning/ investment decisions.</w:t>
      </w:r>
    </w:p>
    <w:p w:rsidR="00216CAE" w:rsidRPr="00FE7940" w:rsidRDefault="003D7FAC" w:rsidP="00FE7940">
      <w:pPr>
        <w:pStyle w:val="ListParagraph"/>
        <w:numPr>
          <w:ilvl w:val="0"/>
          <w:numId w:val="6"/>
        </w:numPr>
        <w:jc w:val="both"/>
        <w:rPr>
          <w:rFonts w:ascii="Times New Roman" w:eastAsia="Calibri" w:hAnsi="Times New Roman" w:cs="Times New Roman"/>
        </w:rPr>
      </w:pPr>
      <w:r>
        <w:rPr>
          <w:rFonts w:ascii="Times New Roman" w:eastAsia="Calibri" w:hAnsi="Times New Roman" w:cs="Times New Roman"/>
        </w:rPr>
        <w:t>S</w:t>
      </w:r>
      <w:r w:rsidR="00AA4A67" w:rsidRPr="00FE7940">
        <w:rPr>
          <w:rFonts w:ascii="Times New Roman" w:eastAsia="Calibri" w:hAnsi="Times New Roman" w:cs="Times New Roman"/>
        </w:rPr>
        <w:t>upport community level response plan with the assistance of the GIS map of the area.</w:t>
      </w:r>
    </w:p>
    <w:p w:rsidR="00FE7940" w:rsidRDefault="00FE7940" w:rsidP="00FE7940">
      <w:pPr>
        <w:jc w:val="both"/>
        <w:rPr>
          <w:rFonts w:ascii="Times New Roman" w:eastAsia="Calibri" w:hAnsi="Times New Roman" w:cs="Times New Roman"/>
          <w:b/>
        </w:rPr>
      </w:pPr>
    </w:p>
    <w:p w:rsidR="00216CAE" w:rsidRPr="00FE7940" w:rsidRDefault="00AA4A67" w:rsidP="00FE7940">
      <w:pPr>
        <w:jc w:val="both"/>
        <w:rPr>
          <w:rFonts w:ascii="Times New Roman" w:eastAsia="Calibri" w:hAnsi="Times New Roman" w:cs="Times New Roman"/>
          <w:b/>
        </w:rPr>
      </w:pPr>
      <w:r w:rsidRPr="00FE7940">
        <w:rPr>
          <w:rFonts w:ascii="Times New Roman" w:eastAsia="Calibri" w:hAnsi="Times New Roman" w:cs="Times New Roman"/>
          <w:b/>
        </w:rPr>
        <w:lastRenderedPageBreak/>
        <w:t>The consultant will be required to:</w:t>
      </w:r>
    </w:p>
    <w:p w:rsidR="003D7FAC" w:rsidRDefault="00AA4A67" w:rsidP="00FE7940">
      <w:pPr>
        <w:jc w:val="both"/>
        <w:rPr>
          <w:rFonts w:ascii="Times New Roman" w:eastAsia="Calibri" w:hAnsi="Times New Roman" w:cs="Times New Roman"/>
        </w:rPr>
      </w:pPr>
      <w:r w:rsidRPr="00FE7940">
        <w:rPr>
          <w:rFonts w:ascii="Times New Roman" w:eastAsia="Calibri" w:hAnsi="Times New Roman" w:cs="Times New Roman"/>
        </w:rPr>
        <w:t xml:space="preserve">Review </w:t>
      </w:r>
      <w:r w:rsidR="003D7FAC">
        <w:rPr>
          <w:rFonts w:ascii="Times New Roman" w:eastAsia="Calibri" w:hAnsi="Times New Roman" w:cs="Times New Roman"/>
        </w:rPr>
        <w:t xml:space="preserve">the </w:t>
      </w:r>
      <w:r w:rsidRPr="00FE7940">
        <w:rPr>
          <w:rFonts w:ascii="Times New Roman" w:eastAsia="Calibri" w:hAnsi="Times New Roman" w:cs="Times New Roman"/>
        </w:rPr>
        <w:t>existing situation of</w:t>
      </w:r>
      <w:r w:rsidR="003D7FAC">
        <w:rPr>
          <w:rFonts w:ascii="Times New Roman" w:eastAsia="Calibri" w:hAnsi="Times New Roman" w:cs="Times New Roman"/>
        </w:rPr>
        <w:t xml:space="preserve"> the MTPNP areas and collect</w:t>
      </w:r>
      <w:r w:rsidRPr="00FE7940">
        <w:rPr>
          <w:rFonts w:ascii="Times New Roman" w:eastAsia="Calibri" w:hAnsi="Times New Roman" w:cs="Times New Roman"/>
        </w:rPr>
        <w:t xml:space="preserve"> all available secondary level data that will assist the process; prepare</w:t>
      </w:r>
      <w:r w:rsidR="003D7FAC">
        <w:rPr>
          <w:rFonts w:ascii="Times New Roman" w:eastAsia="Calibri" w:hAnsi="Times New Roman" w:cs="Times New Roman"/>
        </w:rPr>
        <w:t xml:space="preserve"> a</w:t>
      </w:r>
      <w:r w:rsidRPr="00FE7940">
        <w:rPr>
          <w:rFonts w:ascii="Times New Roman" w:eastAsia="Calibri" w:hAnsi="Times New Roman" w:cs="Times New Roman"/>
        </w:rPr>
        <w:t xml:space="preserve"> base map of each area by </w:t>
      </w:r>
      <w:r w:rsidR="003D7FAC">
        <w:rPr>
          <w:rFonts w:ascii="Times New Roman" w:eastAsia="Calibri" w:hAnsi="Times New Roman" w:cs="Times New Roman"/>
        </w:rPr>
        <w:t>i</w:t>
      </w:r>
      <w:r w:rsidRPr="00FE7940">
        <w:rPr>
          <w:rFonts w:ascii="Times New Roman" w:eastAsia="Calibri" w:hAnsi="Times New Roman" w:cs="Times New Roman"/>
        </w:rPr>
        <w:t xml:space="preserve">nterpreting and digitizing of all </w:t>
      </w:r>
      <w:r w:rsidRPr="00FE7940">
        <w:rPr>
          <w:rFonts w:ascii="Times New Roman" w:eastAsia="Calibri" w:hAnsi="Times New Roman" w:cs="Times New Roman"/>
        </w:rPr>
        <w:t xml:space="preserve">existing land-use features and </w:t>
      </w:r>
      <w:r w:rsidRPr="00FE7940">
        <w:rPr>
          <w:rFonts w:ascii="Times New Roman" w:eastAsia="Calibri" w:hAnsi="Times New Roman" w:cs="Times New Roman"/>
        </w:rPr>
        <w:t>prepare different layer</w:t>
      </w:r>
      <w:r w:rsidR="003D7FAC">
        <w:rPr>
          <w:rFonts w:ascii="Times New Roman" w:eastAsia="Calibri" w:hAnsi="Times New Roman" w:cs="Times New Roman"/>
        </w:rPr>
        <w:t>s</w:t>
      </w:r>
      <w:r w:rsidRPr="00FE7940">
        <w:rPr>
          <w:rFonts w:ascii="Times New Roman" w:eastAsia="Calibri" w:hAnsi="Times New Roman" w:cs="Times New Roman"/>
        </w:rPr>
        <w:t xml:space="preserve"> of information. (Digitization process should include </w:t>
      </w:r>
      <w:r w:rsidR="003D7FAC" w:rsidRPr="00FE7940">
        <w:rPr>
          <w:rFonts w:ascii="Times New Roman" w:eastAsia="Calibri" w:hAnsi="Times New Roman" w:cs="Times New Roman"/>
        </w:rPr>
        <w:t>vectorization</w:t>
      </w:r>
      <w:r w:rsidRPr="00FE7940">
        <w:rPr>
          <w:rFonts w:ascii="Times New Roman" w:eastAsia="Calibri" w:hAnsi="Times New Roman" w:cs="Times New Roman"/>
        </w:rPr>
        <w:t xml:space="preserve">, symbolization facility, edge matching, topological integrity, and data base linking facility as necessary.)  </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Potential features for base maps shall contain the follo</w:t>
      </w:r>
      <w:r w:rsidR="003D7FAC">
        <w:rPr>
          <w:rFonts w:ascii="Times New Roman" w:eastAsia="Calibri" w:hAnsi="Times New Roman" w:cs="Times New Roman"/>
        </w:rPr>
        <w:t>wing:</w:t>
      </w:r>
      <w:r w:rsidRPr="00FE7940">
        <w:rPr>
          <w:rFonts w:ascii="Times New Roman" w:eastAsia="Calibri" w:hAnsi="Times New Roman" w:cs="Times New Roman"/>
        </w:rPr>
        <w:t xml:space="preserve"> boundary, </w:t>
      </w:r>
      <w:r w:rsidR="003D7FAC">
        <w:rPr>
          <w:rFonts w:ascii="Times New Roman" w:eastAsia="Calibri" w:hAnsi="Times New Roman" w:cs="Times New Roman"/>
        </w:rPr>
        <w:t>r</w:t>
      </w:r>
      <w:r w:rsidRPr="00FE7940">
        <w:rPr>
          <w:rFonts w:ascii="Times New Roman" w:eastAsia="Calibri" w:hAnsi="Times New Roman" w:cs="Times New Roman"/>
        </w:rPr>
        <w:t xml:space="preserve">oad network of all types of roads with associated details, </w:t>
      </w:r>
      <w:r w:rsidR="003D7FAC">
        <w:rPr>
          <w:rFonts w:ascii="Times New Roman" w:eastAsia="Calibri" w:hAnsi="Times New Roman" w:cs="Times New Roman"/>
        </w:rPr>
        <w:t>r</w:t>
      </w:r>
      <w:r w:rsidRPr="00FE7940">
        <w:rPr>
          <w:rFonts w:ascii="Times New Roman" w:eastAsia="Calibri" w:hAnsi="Times New Roman" w:cs="Times New Roman"/>
        </w:rPr>
        <w:t>ivers and drainage systems includ</w:t>
      </w:r>
      <w:r w:rsidR="003D7FAC">
        <w:rPr>
          <w:rFonts w:ascii="Times New Roman" w:eastAsia="Calibri" w:hAnsi="Times New Roman" w:cs="Times New Roman"/>
        </w:rPr>
        <w:t>ing all details of water bodies,</w:t>
      </w:r>
      <w:r w:rsidRPr="00FE7940">
        <w:rPr>
          <w:rFonts w:ascii="Times New Roman" w:eastAsia="Calibri" w:hAnsi="Times New Roman" w:cs="Times New Roman"/>
        </w:rPr>
        <w:t xml:space="preserve"> </w:t>
      </w:r>
      <w:r w:rsidR="003D7FAC">
        <w:rPr>
          <w:rFonts w:ascii="Times New Roman" w:eastAsia="Calibri" w:hAnsi="Times New Roman" w:cs="Times New Roman"/>
        </w:rPr>
        <w:t>r</w:t>
      </w:r>
      <w:r w:rsidRPr="00FE7940">
        <w:rPr>
          <w:rFonts w:ascii="Times New Roman" w:eastAsia="Calibri" w:hAnsi="Times New Roman" w:cs="Times New Roman"/>
        </w:rPr>
        <w:t>esidential area</w:t>
      </w:r>
      <w:r w:rsidR="003D7FAC">
        <w:rPr>
          <w:rFonts w:ascii="Times New Roman" w:eastAsia="Calibri" w:hAnsi="Times New Roman" w:cs="Times New Roman"/>
        </w:rPr>
        <w:t>s,</w:t>
      </w:r>
      <w:r w:rsidRPr="00FE7940">
        <w:rPr>
          <w:rFonts w:ascii="Times New Roman" w:eastAsia="Calibri" w:hAnsi="Times New Roman" w:cs="Times New Roman"/>
        </w:rPr>
        <w:t xml:space="preserve"> commercial area</w:t>
      </w:r>
      <w:r w:rsidR="003D7FAC">
        <w:rPr>
          <w:rFonts w:ascii="Times New Roman" w:eastAsia="Calibri" w:hAnsi="Times New Roman" w:cs="Times New Roman"/>
        </w:rPr>
        <w:t>s</w:t>
      </w:r>
      <w:r w:rsidRPr="00FE7940">
        <w:rPr>
          <w:rFonts w:ascii="Times New Roman" w:eastAsia="Calibri" w:hAnsi="Times New Roman" w:cs="Times New Roman"/>
        </w:rPr>
        <w:t xml:space="preserve">, </w:t>
      </w:r>
      <w:r w:rsidR="003D7FAC">
        <w:rPr>
          <w:rFonts w:ascii="Times New Roman" w:eastAsia="Calibri" w:hAnsi="Times New Roman" w:cs="Times New Roman"/>
        </w:rPr>
        <w:t>u</w:t>
      </w:r>
      <w:r w:rsidRPr="00FE7940">
        <w:rPr>
          <w:rFonts w:ascii="Times New Roman" w:eastAsia="Calibri" w:hAnsi="Times New Roman" w:cs="Times New Roman"/>
        </w:rPr>
        <w:t>tility service</w:t>
      </w:r>
      <w:r w:rsidR="003D7FAC">
        <w:rPr>
          <w:rFonts w:ascii="Times New Roman" w:eastAsia="Calibri" w:hAnsi="Times New Roman" w:cs="Times New Roman"/>
        </w:rPr>
        <w:t>s such as water supply and power supply</w:t>
      </w:r>
      <w:r w:rsidRPr="00FE7940">
        <w:rPr>
          <w:rFonts w:ascii="Times New Roman" w:eastAsia="Calibri" w:hAnsi="Times New Roman" w:cs="Times New Roman"/>
        </w:rPr>
        <w:t xml:space="preserve">, </w:t>
      </w:r>
      <w:r w:rsidR="003D7FAC">
        <w:rPr>
          <w:rFonts w:ascii="Times New Roman" w:eastAsia="Calibri" w:hAnsi="Times New Roman" w:cs="Times New Roman"/>
        </w:rPr>
        <w:t>e</w:t>
      </w:r>
      <w:r w:rsidRPr="00FE7940">
        <w:rPr>
          <w:rFonts w:ascii="Times New Roman" w:eastAsia="Calibri" w:hAnsi="Times New Roman" w:cs="Times New Roman"/>
        </w:rPr>
        <w:t>xisting land use /cover, hil</w:t>
      </w:r>
      <w:r w:rsidRPr="00FE7940">
        <w:rPr>
          <w:rFonts w:ascii="Times New Roman" w:eastAsia="Calibri" w:hAnsi="Times New Roman" w:cs="Times New Roman"/>
        </w:rPr>
        <w:t xml:space="preserve">ly and land slide prone areas. Base map should be prepared on various layers for ease of operation in AUTOCAD/GIS. </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Generation of scale and detailed base maps with necessary data inputs under different layers such as boundaries, sensitive habitats, biodive</w:t>
      </w:r>
      <w:r w:rsidRPr="00FE7940">
        <w:rPr>
          <w:rFonts w:ascii="Times New Roman" w:eastAsia="Calibri" w:hAnsi="Times New Roman" w:cs="Times New Roman"/>
        </w:rPr>
        <w:t xml:space="preserve">rsity hot spots, location of major biodiversity </w:t>
      </w:r>
      <w:r w:rsidR="00BC1A63">
        <w:rPr>
          <w:rFonts w:ascii="Times New Roman" w:eastAsia="Calibri" w:hAnsi="Times New Roman" w:cs="Times New Roman"/>
        </w:rPr>
        <w:t xml:space="preserve">resources particularly animal, </w:t>
      </w:r>
      <w:r w:rsidRPr="00FE7940">
        <w:rPr>
          <w:rFonts w:ascii="Times New Roman" w:eastAsia="Calibri" w:hAnsi="Times New Roman" w:cs="Times New Roman"/>
        </w:rPr>
        <w:t xml:space="preserve">roads of foot paths, water-bodies, important landmarks, physical features, open spaces, community activity sites, etc. </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 xml:space="preserve">Conduct </w:t>
      </w:r>
      <w:r w:rsidR="00BC1A63">
        <w:rPr>
          <w:rFonts w:ascii="Times New Roman" w:eastAsia="Calibri" w:hAnsi="Times New Roman" w:cs="Times New Roman"/>
        </w:rPr>
        <w:t xml:space="preserve">a </w:t>
      </w:r>
      <w:r w:rsidRPr="00FE7940">
        <w:rPr>
          <w:rFonts w:ascii="Times New Roman" w:eastAsia="Calibri" w:hAnsi="Times New Roman" w:cs="Times New Roman"/>
        </w:rPr>
        <w:t>GPS survey and consultations (with</w:t>
      </w:r>
      <w:r w:rsidR="00BC1A63">
        <w:rPr>
          <w:rFonts w:ascii="Times New Roman" w:eastAsia="Calibri" w:hAnsi="Times New Roman" w:cs="Times New Roman"/>
        </w:rPr>
        <w:t xml:space="preserve"> Physical</w:t>
      </w:r>
      <w:r w:rsidRPr="00FE7940">
        <w:rPr>
          <w:rFonts w:ascii="Times New Roman" w:eastAsia="Calibri" w:hAnsi="Times New Roman" w:cs="Times New Roman"/>
        </w:rPr>
        <w:t xml:space="preserve"> </w:t>
      </w:r>
      <w:r w:rsidR="00BC1A63">
        <w:rPr>
          <w:rFonts w:ascii="Times New Roman" w:eastAsia="Calibri" w:hAnsi="Times New Roman" w:cs="Times New Roman"/>
        </w:rPr>
        <w:t>P</w:t>
      </w:r>
      <w:r w:rsidRPr="00FE7940">
        <w:rPr>
          <w:rFonts w:ascii="Times New Roman" w:eastAsia="Calibri" w:hAnsi="Times New Roman" w:cs="Times New Roman"/>
        </w:rPr>
        <w:t>lanning, E</w:t>
      </w:r>
      <w:r w:rsidR="00BC1A63">
        <w:rPr>
          <w:rFonts w:ascii="Times New Roman" w:eastAsia="Calibri" w:hAnsi="Times New Roman" w:cs="Times New Roman"/>
        </w:rPr>
        <w:t xml:space="preserve">nvironmental </w:t>
      </w:r>
      <w:r w:rsidRPr="00FE7940">
        <w:rPr>
          <w:rFonts w:ascii="Times New Roman" w:eastAsia="Calibri" w:hAnsi="Times New Roman" w:cs="Times New Roman"/>
        </w:rPr>
        <w:t>C</w:t>
      </w:r>
      <w:r w:rsidR="00BC1A63">
        <w:rPr>
          <w:rFonts w:ascii="Times New Roman" w:eastAsia="Calibri" w:hAnsi="Times New Roman" w:cs="Times New Roman"/>
        </w:rPr>
        <w:t xml:space="preserve">oordinating </w:t>
      </w:r>
      <w:r w:rsidRPr="00FE7940">
        <w:rPr>
          <w:rFonts w:ascii="Times New Roman" w:eastAsia="Calibri" w:hAnsi="Times New Roman" w:cs="Times New Roman"/>
        </w:rPr>
        <w:t>U</w:t>
      </w:r>
      <w:r w:rsidR="00BC1A63">
        <w:rPr>
          <w:rFonts w:ascii="Times New Roman" w:eastAsia="Calibri" w:hAnsi="Times New Roman" w:cs="Times New Roman"/>
        </w:rPr>
        <w:t>nit</w:t>
      </w:r>
      <w:r w:rsidRPr="00FE7940">
        <w:rPr>
          <w:rFonts w:ascii="Times New Roman" w:eastAsia="Calibri" w:hAnsi="Times New Roman" w:cs="Times New Roman"/>
        </w:rPr>
        <w:t xml:space="preserve">, </w:t>
      </w:r>
      <w:r w:rsidR="00BC1A63">
        <w:rPr>
          <w:rFonts w:ascii="Times New Roman" w:eastAsia="Calibri" w:hAnsi="Times New Roman" w:cs="Times New Roman"/>
        </w:rPr>
        <w:t>d</w:t>
      </w:r>
      <w:r w:rsidRPr="00FE7940">
        <w:rPr>
          <w:rFonts w:ascii="Times New Roman" w:eastAsia="Calibri" w:hAnsi="Times New Roman" w:cs="Times New Roman"/>
        </w:rPr>
        <w:t>isaster management committee</w:t>
      </w:r>
      <w:r w:rsidR="00BC1A63">
        <w:rPr>
          <w:rFonts w:ascii="Times New Roman" w:eastAsia="Calibri" w:hAnsi="Times New Roman" w:cs="Times New Roman"/>
        </w:rPr>
        <w:t>, Forestry Division, etc.</w:t>
      </w:r>
      <w:r w:rsidRPr="00FE7940">
        <w:rPr>
          <w:rFonts w:ascii="Times New Roman" w:eastAsia="Calibri" w:hAnsi="Times New Roman" w:cs="Times New Roman"/>
        </w:rPr>
        <w:t>) for ground trotting and validation of the identified features</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b/>
        </w:rPr>
        <w:t>The contractor’s tasks are</w:t>
      </w:r>
      <w:r w:rsidRPr="00FE7940">
        <w:rPr>
          <w:rFonts w:ascii="Times New Roman" w:eastAsia="Calibri" w:hAnsi="Times New Roman" w:cs="Times New Roman"/>
        </w:rPr>
        <w:t>:</w:t>
      </w:r>
    </w:p>
    <w:p w:rsidR="00216CAE" w:rsidRPr="00FE7940" w:rsidRDefault="00AA4A67" w:rsidP="00FE7940">
      <w:pPr>
        <w:pStyle w:val="ListParagraph"/>
        <w:numPr>
          <w:ilvl w:val="0"/>
          <w:numId w:val="5"/>
        </w:numPr>
        <w:jc w:val="both"/>
        <w:rPr>
          <w:rFonts w:ascii="Times New Roman" w:eastAsia="Calibri" w:hAnsi="Times New Roman" w:cs="Times New Roman"/>
        </w:rPr>
      </w:pPr>
      <w:r w:rsidRPr="00FE7940">
        <w:rPr>
          <w:rFonts w:ascii="Times New Roman" w:eastAsia="Calibri" w:hAnsi="Times New Roman" w:cs="Times New Roman"/>
        </w:rPr>
        <w:t xml:space="preserve">Generate real-time geographic layers specific for the context; </w:t>
      </w:r>
    </w:p>
    <w:p w:rsidR="00216CAE" w:rsidRPr="00FE7940" w:rsidRDefault="00AA4A67" w:rsidP="00FE7940">
      <w:pPr>
        <w:pStyle w:val="ListParagraph"/>
        <w:numPr>
          <w:ilvl w:val="0"/>
          <w:numId w:val="5"/>
        </w:numPr>
        <w:jc w:val="both"/>
        <w:rPr>
          <w:rFonts w:ascii="Times New Roman" w:eastAsia="Calibri" w:hAnsi="Times New Roman" w:cs="Times New Roman"/>
        </w:rPr>
      </w:pPr>
      <w:r w:rsidRPr="00FE7940">
        <w:rPr>
          <w:rFonts w:ascii="Times New Roman" w:eastAsia="Calibri" w:hAnsi="Times New Roman" w:cs="Times New Roman"/>
        </w:rPr>
        <w:t>Generate and update base maps with the support of the project team a</w:t>
      </w:r>
      <w:r w:rsidRPr="00FE7940">
        <w:rPr>
          <w:rFonts w:ascii="Times New Roman" w:eastAsia="Calibri" w:hAnsi="Times New Roman" w:cs="Times New Roman"/>
        </w:rPr>
        <w:t>nd Planning;</w:t>
      </w:r>
    </w:p>
    <w:p w:rsidR="00216CAE" w:rsidRPr="00FE7940" w:rsidRDefault="00AA4A67" w:rsidP="00FE7940">
      <w:pPr>
        <w:pStyle w:val="ListParagraph"/>
        <w:numPr>
          <w:ilvl w:val="0"/>
          <w:numId w:val="5"/>
        </w:numPr>
        <w:jc w:val="both"/>
        <w:rPr>
          <w:rFonts w:ascii="Times New Roman" w:eastAsia="Calibri" w:hAnsi="Times New Roman" w:cs="Times New Roman"/>
        </w:rPr>
      </w:pPr>
      <w:r w:rsidRPr="00FE7940">
        <w:rPr>
          <w:rFonts w:ascii="Times New Roman" w:eastAsia="Calibri" w:hAnsi="Times New Roman" w:cs="Times New Roman"/>
        </w:rPr>
        <w:t xml:space="preserve">Produce operational maps, planning maps and support to the operations </w:t>
      </w:r>
    </w:p>
    <w:p w:rsidR="00216CAE" w:rsidRPr="00FE7940" w:rsidRDefault="00AA4A67" w:rsidP="00FE7940">
      <w:pPr>
        <w:pStyle w:val="ListParagraph"/>
        <w:numPr>
          <w:ilvl w:val="0"/>
          <w:numId w:val="5"/>
        </w:numPr>
        <w:jc w:val="both"/>
        <w:rPr>
          <w:rFonts w:ascii="Times New Roman" w:eastAsia="Calibri" w:hAnsi="Times New Roman" w:cs="Times New Roman"/>
        </w:rPr>
      </w:pPr>
      <w:r w:rsidRPr="00FE7940">
        <w:rPr>
          <w:rFonts w:ascii="Times New Roman" w:eastAsia="Calibri" w:hAnsi="Times New Roman" w:cs="Times New Roman"/>
        </w:rPr>
        <w:t xml:space="preserve">Adapt and follow procedures concerning data collection and data management and mapping; </w:t>
      </w:r>
    </w:p>
    <w:p w:rsidR="00216CAE" w:rsidRPr="00FE7940" w:rsidRDefault="00AA4A67" w:rsidP="00FE7940">
      <w:pPr>
        <w:pStyle w:val="ListParagraph"/>
        <w:numPr>
          <w:ilvl w:val="0"/>
          <w:numId w:val="5"/>
        </w:numPr>
        <w:jc w:val="both"/>
        <w:rPr>
          <w:rFonts w:ascii="Times New Roman" w:eastAsia="Calibri" w:hAnsi="Times New Roman" w:cs="Times New Roman"/>
        </w:rPr>
      </w:pPr>
      <w:r w:rsidRPr="00FE7940">
        <w:rPr>
          <w:rFonts w:ascii="Times New Roman" w:eastAsia="Calibri" w:hAnsi="Times New Roman" w:cs="Times New Roman"/>
        </w:rPr>
        <w:t>Train GPS data collectors as required;</w:t>
      </w:r>
    </w:p>
    <w:p w:rsidR="00216CAE" w:rsidRPr="00FE7940" w:rsidRDefault="00AA4A67" w:rsidP="00FE7940">
      <w:pPr>
        <w:jc w:val="both"/>
        <w:rPr>
          <w:rFonts w:ascii="Times New Roman" w:eastAsia="Calibri" w:hAnsi="Times New Roman" w:cs="Times New Roman"/>
          <w:b/>
        </w:rPr>
      </w:pPr>
      <w:r w:rsidRPr="00FE7940">
        <w:rPr>
          <w:rFonts w:ascii="Times New Roman" w:eastAsia="Calibri" w:hAnsi="Times New Roman" w:cs="Times New Roman"/>
          <w:b/>
        </w:rPr>
        <w:t xml:space="preserve">Qualifications and professional experience </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 xml:space="preserve">A University degree in social sciences related with GIS and mapping. </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At least 3 years of relevant experience in mapping</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 xml:space="preserve">Excellent communication, coordination, and information management skills </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Mastering ArcGIS software</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Analytical thinking, Providing tec</w:t>
      </w:r>
      <w:r w:rsidRPr="00FE7940">
        <w:rPr>
          <w:rFonts w:ascii="Times New Roman" w:eastAsia="Calibri" w:hAnsi="Times New Roman" w:cs="Times New Roman"/>
        </w:rPr>
        <w:t>hnical support and advice</w:t>
      </w:r>
      <w:bookmarkStart w:id="0" w:name="_GoBack"/>
      <w:bookmarkEnd w:id="0"/>
      <w:r w:rsidRPr="00FE7940">
        <w:rPr>
          <w:rFonts w:ascii="Times New Roman" w:eastAsia="Calibri" w:hAnsi="Times New Roman" w:cs="Times New Roman"/>
        </w:rPr>
        <w:t xml:space="preserve"> </w:t>
      </w:r>
    </w:p>
    <w:p w:rsidR="00216CAE" w:rsidRPr="00FE7940" w:rsidRDefault="00AA4A67" w:rsidP="00FE7940">
      <w:pPr>
        <w:pStyle w:val="ListParagraph"/>
        <w:numPr>
          <w:ilvl w:val="0"/>
          <w:numId w:val="3"/>
        </w:numPr>
        <w:jc w:val="both"/>
        <w:rPr>
          <w:rFonts w:ascii="Times New Roman" w:eastAsia="Calibri" w:hAnsi="Times New Roman" w:cs="Times New Roman"/>
        </w:rPr>
      </w:pPr>
      <w:r w:rsidRPr="00FE7940">
        <w:rPr>
          <w:rFonts w:ascii="Times New Roman" w:eastAsia="Calibri" w:hAnsi="Times New Roman" w:cs="Times New Roman"/>
        </w:rPr>
        <w:t>Ability to work in difficult context with heavy safety constraints</w:t>
      </w:r>
    </w:p>
    <w:p w:rsidR="00216CAE" w:rsidRPr="00FE7940" w:rsidRDefault="00AA4A67" w:rsidP="00FE7940">
      <w:pPr>
        <w:jc w:val="both"/>
        <w:rPr>
          <w:rFonts w:ascii="Times New Roman" w:eastAsia="Calibri" w:hAnsi="Times New Roman" w:cs="Times New Roman"/>
        </w:rPr>
      </w:pPr>
      <w:r w:rsidRPr="00FE7940">
        <w:rPr>
          <w:rFonts w:ascii="Times New Roman" w:eastAsia="Calibri" w:hAnsi="Times New Roman" w:cs="Times New Roman"/>
        </w:rPr>
        <w:t xml:space="preserve">. </w:t>
      </w:r>
      <w:r w:rsidRPr="00FE7940">
        <w:rPr>
          <w:rFonts w:ascii="Times New Roman" w:eastAsia="Calibri" w:hAnsi="Times New Roman" w:cs="Times New Roman"/>
          <w:b/>
        </w:rPr>
        <w:t>Payments schedule:</w:t>
      </w:r>
    </w:p>
    <w:p w:rsidR="00216CAE" w:rsidRPr="00FE7940" w:rsidRDefault="00AA4A67" w:rsidP="00FE7940">
      <w:pPr>
        <w:pStyle w:val="ListParagraph"/>
        <w:numPr>
          <w:ilvl w:val="0"/>
          <w:numId w:val="4"/>
        </w:numPr>
        <w:jc w:val="both"/>
        <w:rPr>
          <w:rFonts w:ascii="Times New Roman" w:eastAsia="Calibri" w:hAnsi="Times New Roman" w:cs="Times New Roman"/>
        </w:rPr>
      </w:pPr>
      <w:r w:rsidRPr="00FE7940">
        <w:rPr>
          <w:rFonts w:ascii="Times New Roman" w:eastAsia="Calibri" w:hAnsi="Times New Roman" w:cs="Times New Roman"/>
        </w:rPr>
        <w:t>30% upon receipt and approval of work plan with time lines and methodology.</w:t>
      </w:r>
    </w:p>
    <w:p w:rsidR="00216CAE" w:rsidRPr="00FE7940" w:rsidRDefault="00AA4A67" w:rsidP="00FE7940">
      <w:pPr>
        <w:pStyle w:val="ListParagraph"/>
        <w:numPr>
          <w:ilvl w:val="0"/>
          <w:numId w:val="4"/>
        </w:numPr>
        <w:jc w:val="both"/>
        <w:rPr>
          <w:rFonts w:ascii="Times New Roman" w:eastAsia="Calibri" w:hAnsi="Times New Roman" w:cs="Times New Roman"/>
        </w:rPr>
      </w:pPr>
      <w:r w:rsidRPr="00FE7940">
        <w:rPr>
          <w:rFonts w:ascii="Times New Roman" w:eastAsia="Calibri" w:hAnsi="Times New Roman" w:cs="Times New Roman"/>
        </w:rPr>
        <w:t xml:space="preserve">30% upon completion and submission  of GPS survey, preparation </w:t>
      </w:r>
      <w:r w:rsidRPr="00FE7940">
        <w:rPr>
          <w:rFonts w:ascii="Times New Roman" w:eastAsia="Calibri" w:hAnsi="Times New Roman" w:cs="Times New Roman"/>
        </w:rPr>
        <w:t>of base maps work for other attributes and submission of draft copies of maps</w:t>
      </w:r>
    </w:p>
    <w:p w:rsidR="00216CAE" w:rsidRPr="00FE7940" w:rsidRDefault="00AA4A67" w:rsidP="00FE7940">
      <w:pPr>
        <w:pStyle w:val="ListParagraph"/>
        <w:numPr>
          <w:ilvl w:val="0"/>
          <w:numId w:val="4"/>
        </w:numPr>
        <w:jc w:val="both"/>
        <w:rPr>
          <w:rFonts w:ascii="Times New Roman" w:eastAsia="Calibri" w:hAnsi="Times New Roman" w:cs="Times New Roman"/>
        </w:rPr>
      </w:pPr>
      <w:r w:rsidRPr="00FE7940">
        <w:rPr>
          <w:rFonts w:ascii="Times New Roman" w:eastAsia="Calibri" w:hAnsi="Times New Roman" w:cs="Times New Roman"/>
        </w:rPr>
        <w:t>30% Upon submission of final copies of agreed deliverables</w:t>
      </w:r>
    </w:p>
    <w:p w:rsidR="00216CAE" w:rsidRPr="00BC1A63" w:rsidRDefault="00AA4A67" w:rsidP="00BC1A63">
      <w:pPr>
        <w:pStyle w:val="ListParagraph"/>
        <w:numPr>
          <w:ilvl w:val="0"/>
          <w:numId w:val="4"/>
        </w:numPr>
        <w:jc w:val="both"/>
        <w:rPr>
          <w:rFonts w:ascii="Times New Roman" w:eastAsia="Calibri" w:hAnsi="Times New Roman" w:cs="Times New Roman"/>
        </w:rPr>
      </w:pPr>
      <w:r w:rsidRPr="00FE7940">
        <w:rPr>
          <w:rFonts w:ascii="Times New Roman" w:eastAsia="Calibri" w:hAnsi="Times New Roman" w:cs="Times New Roman"/>
        </w:rPr>
        <w:t>10% upon completion of wor</w:t>
      </w:r>
      <w:r w:rsidR="00BC1A63">
        <w:rPr>
          <w:rFonts w:ascii="Times New Roman" w:eastAsia="Calibri" w:hAnsi="Times New Roman" w:cs="Times New Roman"/>
        </w:rPr>
        <w:t>kshop with main project partners</w:t>
      </w:r>
    </w:p>
    <w:sectPr w:rsidR="00216CAE" w:rsidRPr="00BC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illSans-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B08"/>
    <w:multiLevelType w:val="hybridMultilevel"/>
    <w:tmpl w:val="4B00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A1C79"/>
    <w:multiLevelType w:val="hybridMultilevel"/>
    <w:tmpl w:val="1610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632D7"/>
    <w:multiLevelType w:val="hybridMultilevel"/>
    <w:tmpl w:val="4D78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1D78D0"/>
    <w:multiLevelType w:val="hybridMultilevel"/>
    <w:tmpl w:val="46A45F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A120850"/>
    <w:multiLevelType w:val="multilevel"/>
    <w:tmpl w:val="2200A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184E4E"/>
    <w:multiLevelType w:val="multilevel"/>
    <w:tmpl w:val="B34CF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16CAE"/>
    <w:rsid w:val="00050B04"/>
    <w:rsid w:val="00216CAE"/>
    <w:rsid w:val="003D7FAC"/>
    <w:rsid w:val="007E6500"/>
    <w:rsid w:val="00AA4A67"/>
    <w:rsid w:val="00BC1A63"/>
    <w:rsid w:val="00FE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F381-1C37-402D-86DC-FF6970BD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ECU Acer</cp:lastModifiedBy>
  <cp:revision>2</cp:revision>
  <dcterms:created xsi:type="dcterms:W3CDTF">2017-07-11T15:50:00Z</dcterms:created>
  <dcterms:modified xsi:type="dcterms:W3CDTF">2017-07-11T19:18:00Z</dcterms:modified>
</cp:coreProperties>
</file>