
<file path=[Content_Types].xml><?xml version="1.0" encoding="utf-8"?>
<Types xmlns="http://schemas.openxmlformats.org/package/2006/content-types">
  <Default Extension="docx" ContentType="application/vnd.openxmlformats-officedocument.wordprocessingml.document"/>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84EBC" w14:textId="77777777" w:rsidR="00775BFC" w:rsidRPr="0056456E" w:rsidRDefault="001374EB" w:rsidP="001374EB">
      <w:pPr>
        <w:jc w:val="center"/>
        <w:rPr>
          <w:rFonts w:ascii="Trebuchet MS" w:hAnsi="Trebuchet MS"/>
          <w:b/>
          <w:noProof/>
          <w:color w:val="000000" w:themeColor="text1"/>
          <w:sz w:val="22"/>
          <w:szCs w:val="22"/>
        </w:rPr>
      </w:pPr>
      <w:r w:rsidRPr="0056456E">
        <w:rPr>
          <w:rFonts w:ascii="Trebuchet MS" w:hAnsi="Trebuchet MS"/>
          <w:b/>
          <w:noProof/>
          <w:color w:val="000000" w:themeColor="text1"/>
          <w:sz w:val="22"/>
          <w:szCs w:val="22"/>
          <w:lang w:eastAsia="en-GB"/>
        </w:rPr>
        <w:drawing>
          <wp:inline distT="0" distB="0" distL="0" distR="0" wp14:anchorId="2A0C6D67" wp14:editId="39CDDB5D">
            <wp:extent cx="3075926" cy="18333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rge logo.jpg"/>
                    <pic:cNvPicPr/>
                  </pic:nvPicPr>
                  <pic:blipFill>
                    <a:blip r:embed="rId12">
                      <a:extLst>
                        <a:ext uri="{28A0092B-C50C-407E-A947-70E740481C1C}">
                          <a14:useLocalDpi xmlns:a14="http://schemas.microsoft.com/office/drawing/2010/main" val="0"/>
                        </a:ext>
                      </a:extLst>
                    </a:blip>
                    <a:stretch>
                      <a:fillRect/>
                    </a:stretch>
                  </pic:blipFill>
                  <pic:spPr>
                    <a:xfrm>
                      <a:off x="0" y="0"/>
                      <a:ext cx="3144435" cy="1874166"/>
                    </a:xfrm>
                    <a:prstGeom prst="rect">
                      <a:avLst/>
                    </a:prstGeom>
                  </pic:spPr>
                </pic:pic>
              </a:graphicData>
            </a:graphic>
          </wp:inline>
        </w:drawing>
      </w:r>
    </w:p>
    <w:p w14:paraId="59714701" w14:textId="77777777" w:rsidR="009B4147" w:rsidRPr="0056456E" w:rsidRDefault="009B4147" w:rsidP="00177379">
      <w:pPr>
        <w:jc w:val="both"/>
        <w:rPr>
          <w:rFonts w:ascii="Trebuchet MS" w:hAnsi="Trebuchet MS"/>
          <w:b/>
          <w:noProof/>
          <w:color w:val="000000" w:themeColor="text1"/>
          <w:sz w:val="22"/>
          <w:szCs w:val="22"/>
        </w:rPr>
      </w:pPr>
    </w:p>
    <w:p w14:paraId="69BDE0DB" w14:textId="77777777" w:rsidR="004E793D" w:rsidRPr="0056456E" w:rsidRDefault="004E793D" w:rsidP="00177379">
      <w:pPr>
        <w:pBdr>
          <w:top w:val="thinThickThinSmallGap" w:sz="24" w:space="0" w:color="auto"/>
          <w:left w:val="thinThickThinSmallGap" w:sz="24" w:space="4" w:color="auto"/>
          <w:bottom w:val="thinThickThinSmallGap" w:sz="24" w:space="1" w:color="auto"/>
          <w:right w:val="thinThickThinSmallGap" w:sz="24" w:space="4" w:color="auto"/>
        </w:pBdr>
        <w:jc w:val="both"/>
        <w:rPr>
          <w:rFonts w:ascii="Trebuchet MS" w:hAnsi="Trebuchet MS"/>
          <w:b/>
          <w:noProof/>
          <w:color w:val="000000" w:themeColor="text1"/>
          <w:sz w:val="22"/>
          <w:szCs w:val="22"/>
        </w:rPr>
      </w:pPr>
    </w:p>
    <w:p w14:paraId="34681630" w14:textId="77777777" w:rsidR="000C5FD8" w:rsidRPr="0056456E" w:rsidRDefault="000C5FD8" w:rsidP="00177379">
      <w:pPr>
        <w:pBdr>
          <w:top w:val="thinThickThinSmallGap" w:sz="24" w:space="0" w:color="auto"/>
          <w:left w:val="thinThickThinSmallGap" w:sz="24" w:space="4" w:color="auto"/>
          <w:bottom w:val="thinThickThinSmallGap" w:sz="24" w:space="1" w:color="auto"/>
          <w:right w:val="thinThickThinSmallGap" w:sz="24" w:space="4" w:color="auto"/>
        </w:pBdr>
        <w:jc w:val="center"/>
        <w:rPr>
          <w:rFonts w:ascii="Trebuchet MS" w:hAnsi="Trebuchet MS"/>
          <w:b/>
          <w:noProof/>
          <w:color w:val="000000" w:themeColor="text1"/>
          <w:sz w:val="22"/>
          <w:szCs w:val="22"/>
        </w:rPr>
      </w:pPr>
      <w:r w:rsidRPr="0056456E">
        <w:rPr>
          <w:rFonts w:ascii="Trebuchet MS" w:hAnsi="Trebuchet MS"/>
          <w:b/>
          <w:noProof/>
          <w:color w:val="000000" w:themeColor="text1"/>
          <w:sz w:val="22"/>
          <w:szCs w:val="22"/>
        </w:rPr>
        <w:t>COMMONWEALTH SECRETARIAT</w:t>
      </w:r>
    </w:p>
    <w:p w14:paraId="1828071B" w14:textId="77777777" w:rsidR="000C5FD8" w:rsidRPr="0056456E" w:rsidRDefault="000C5FD8" w:rsidP="00177379">
      <w:pPr>
        <w:pBdr>
          <w:top w:val="thinThickThinSmallGap" w:sz="24" w:space="0" w:color="auto"/>
          <w:left w:val="thinThickThinSmallGap" w:sz="24" w:space="4" w:color="auto"/>
          <w:bottom w:val="thinThickThinSmallGap" w:sz="24" w:space="1" w:color="auto"/>
          <w:right w:val="thinThickThinSmallGap" w:sz="24" w:space="4" w:color="auto"/>
        </w:pBdr>
        <w:jc w:val="center"/>
        <w:rPr>
          <w:rFonts w:ascii="Trebuchet MS" w:hAnsi="Trebuchet MS"/>
          <w:b/>
          <w:noProof/>
          <w:color w:val="000000" w:themeColor="text1"/>
          <w:sz w:val="22"/>
          <w:szCs w:val="22"/>
        </w:rPr>
      </w:pPr>
      <w:r w:rsidRPr="0056456E">
        <w:rPr>
          <w:rFonts w:ascii="Trebuchet MS" w:hAnsi="Trebuchet MS"/>
          <w:b/>
          <w:noProof/>
          <w:color w:val="000000" w:themeColor="text1"/>
          <w:sz w:val="22"/>
          <w:szCs w:val="22"/>
        </w:rPr>
        <w:t>MARLBOROUGH HOUSE, PALL MALL, LONDON SW1Y 5HX</w:t>
      </w:r>
    </w:p>
    <w:p w14:paraId="52A55E37" w14:textId="77777777" w:rsidR="000C5FD8" w:rsidRPr="0056456E" w:rsidRDefault="000C5FD8" w:rsidP="00177379">
      <w:pPr>
        <w:pBdr>
          <w:top w:val="thinThickThinSmallGap" w:sz="24" w:space="0" w:color="auto"/>
          <w:left w:val="thinThickThinSmallGap" w:sz="24" w:space="4" w:color="auto"/>
          <w:bottom w:val="thinThickThinSmallGap" w:sz="24" w:space="1" w:color="auto"/>
          <w:right w:val="thinThickThinSmallGap" w:sz="24" w:space="4" w:color="auto"/>
        </w:pBdr>
        <w:jc w:val="both"/>
        <w:rPr>
          <w:rFonts w:ascii="Trebuchet MS" w:hAnsi="Trebuchet MS"/>
          <w:b/>
          <w:noProof/>
          <w:color w:val="000000" w:themeColor="text1"/>
          <w:sz w:val="22"/>
          <w:szCs w:val="22"/>
        </w:rPr>
      </w:pPr>
    </w:p>
    <w:p w14:paraId="2D1C41CB" w14:textId="77777777" w:rsidR="000C5FD8" w:rsidRPr="0056456E" w:rsidRDefault="000C5FD8" w:rsidP="00177379">
      <w:pPr>
        <w:jc w:val="both"/>
        <w:rPr>
          <w:rFonts w:ascii="Trebuchet MS" w:hAnsi="Trebuchet MS"/>
          <w:b/>
          <w:noProof/>
          <w:color w:val="000000" w:themeColor="text1"/>
          <w:sz w:val="22"/>
          <w:szCs w:val="22"/>
        </w:rPr>
      </w:pPr>
    </w:p>
    <w:p w14:paraId="3014CC1C" w14:textId="77777777" w:rsidR="00CC64BF" w:rsidRPr="0056456E" w:rsidRDefault="00CC64BF" w:rsidP="00177379">
      <w:pPr>
        <w:jc w:val="both"/>
        <w:rPr>
          <w:rFonts w:ascii="Trebuchet MS" w:hAnsi="Trebuchet MS"/>
          <w:b/>
          <w:noProof/>
          <w:color w:val="000000" w:themeColor="text1"/>
          <w:sz w:val="22"/>
          <w:szCs w:val="22"/>
        </w:rPr>
      </w:pPr>
    </w:p>
    <w:p w14:paraId="28E70CF7" w14:textId="77777777" w:rsidR="00CC64BF" w:rsidRPr="0056456E" w:rsidRDefault="00CC64BF" w:rsidP="00177379">
      <w:pPr>
        <w:jc w:val="both"/>
        <w:rPr>
          <w:rFonts w:ascii="Trebuchet MS" w:hAnsi="Trebuchet MS"/>
          <w:b/>
          <w:noProof/>
          <w:color w:val="000000" w:themeColor="text1"/>
          <w:sz w:val="22"/>
          <w:szCs w:val="22"/>
        </w:rPr>
      </w:pPr>
    </w:p>
    <w:p w14:paraId="42E91B73" w14:textId="77777777" w:rsidR="00176051" w:rsidRPr="0056456E" w:rsidRDefault="00176051" w:rsidP="00177379">
      <w:pPr>
        <w:jc w:val="both"/>
        <w:rPr>
          <w:rFonts w:ascii="Trebuchet MS" w:hAnsi="Trebuchet MS"/>
          <w:b/>
          <w:noProof/>
          <w:color w:val="000000" w:themeColor="text1"/>
          <w:sz w:val="22"/>
          <w:szCs w:val="22"/>
        </w:rPr>
      </w:pPr>
    </w:p>
    <w:p w14:paraId="03CEDBB4" w14:textId="77777777" w:rsidR="00CC64BF" w:rsidRPr="0056456E" w:rsidRDefault="00176051" w:rsidP="00177379">
      <w:pPr>
        <w:jc w:val="center"/>
        <w:rPr>
          <w:rFonts w:ascii="Trebuchet MS" w:hAnsi="Trebuchet MS"/>
          <w:b/>
          <w:noProof/>
          <w:color w:val="000000" w:themeColor="text1"/>
          <w:sz w:val="22"/>
          <w:szCs w:val="22"/>
        </w:rPr>
      </w:pPr>
      <w:r w:rsidRPr="0056456E">
        <w:rPr>
          <w:rFonts w:ascii="Trebuchet MS" w:hAnsi="Trebuchet MS"/>
          <w:b/>
          <w:i/>
          <w:noProof/>
          <w:color w:val="000000" w:themeColor="text1"/>
          <w:sz w:val="22"/>
          <w:szCs w:val="22"/>
        </w:rPr>
        <w:t>IN STRICT COMMERCIAL CONFIDENCE</w:t>
      </w:r>
    </w:p>
    <w:p w14:paraId="31CF4276" w14:textId="77777777" w:rsidR="00CC64BF" w:rsidRPr="0056456E" w:rsidRDefault="00CC64BF" w:rsidP="00177379">
      <w:pPr>
        <w:jc w:val="center"/>
        <w:rPr>
          <w:rFonts w:ascii="Trebuchet MS" w:hAnsi="Trebuchet MS"/>
          <w:b/>
          <w:noProof/>
          <w:color w:val="000000" w:themeColor="text1"/>
          <w:sz w:val="22"/>
          <w:szCs w:val="22"/>
        </w:rPr>
      </w:pPr>
    </w:p>
    <w:p w14:paraId="5993DA8E" w14:textId="36BD94A4" w:rsidR="00C04E2F" w:rsidRPr="0056456E" w:rsidRDefault="00513D10" w:rsidP="00177379">
      <w:pPr>
        <w:jc w:val="center"/>
        <w:rPr>
          <w:rFonts w:ascii="Trebuchet MS" w:hAnsi="Trebuchet MS"/>
          <w:b/>
          <w:noProof/>
          <w:color w:val="000000" w:themeColor="text1"/>
          <w:sz w:val="22"/>
          <w:szCs w:val="22"/>
        </w:rPr>
      </w:pPr>
      <w:r w:rsidRPr="0056456E">
        <w:rPr>
          <w:rFonts w:ascii="Trebuchet MS" w:hAnsi="Trebuchet MS"/>
          <w:b/>
          <w:noProof/>
          <w:color w:val="000000" w:themeColor="text1"/>
          <w:sz w:val="22"/>
          <w:szCs w:val="22"/>
        </w:rPr>
        <w:t>Request for Quotations (RFQ)</w:t>
      </w:r>
    </w:p>
    <w:p w14:paraId="183468DB" w14:textId="77777777" w:rsidR="00C04E2F" w:rsidRPr="0056456E" w:rsidRDefault="00C04E2F" w:rsidP="00177379">
      <w:pPr>
        <w:jc w:val="center"/>
        <w:rPr>
          <w:rFonts w:ascii="Trebuchet MS" w:hAnsi="Trebuchet MS"/>
          <w:b/>
          <w:noProof/>
          <w:color w:val="000000" w:themeColor="text1"/>
          <w:sz w:val="22"/>
          <w:szCs w:val="22"/>
        </w:rPr>
      </w:pPr>
    </w:p>
    <w:p w14:paraId="0A7ED330" w14:textId="3347C79F" w:rsidR="00877B02" w:rsidRPr="005229D2" w:rsidRDefault="002701A5" w:rsidP="00177379">
      <w:pPr>
        <w:jc w:val="center"/>
        <w:rPr>
          <w:rFonts w:ascii="Trebuchet MS" w:hAnsi="Trebuchet MS"/>
          <w:b/>
          <w:noProof/>
          <w:color w:val="000000" w:themeColor="text1"/>
          <w:sz w:val="22"/>
          <w:szCs w:val="22"/>
        </w:rPr>
      </w:pPr>
      <w:bookmarkStart w:id="0" w:name="_Hlk94195721"/>
      <w:r w:rsidRPr="005229D2">
        <w:rPr>
          <w:rFonts w:ascii="Trebuchet MS" w:hAnsi="Trebuchet MS"/>
          <w:b/>
          <w:noProof/>
          <w:color w:val="000000" w:themeColor="text1"/>
          <w:sz w:val="22"/>
          <w:szCs w:val="22"/>
        </w:rPr>
        <w:t>Consultancy for the Development of an Online Consumer Protection Training Course</w:t>
      </w:r>
      <w:r w:rsidR="0061507E">
        <w:rPr>
          <w:rFonts w:ascii="Trebuchet MS" w:hAnsi="Trebuchet MS"/>
          <w:b/>
          <w:noProof/>
          <w:color w:val="000000" w:themeColor="text1"/>
          <w:sz w:val="22"/>
          <w:szCs w:val="22"/>
        </w:rPr>
        <w:t xml:space="preserve"> </w:t>
      </w:r>
      <w:r w:rsidR="0061507E" w:rsidRPr="0061507E">
        <w:rPr>
          <w:rFonts w:ascii="Trebuchet MS" w:hAnsi="Trebuchet MS"/>
          <w:b/>
          <w:bCs/>
          <w:noProof/>
          <w:color w:val="000000" w:themeColor="text1"/>
          <w:sz w:val="22"/>
          <w:szCs w:val="22"/>
        </w:rPr>
        <w:t>for CARICOM</w:t>
      </w:r>
    </w:p>
    <w:bookmarkEnd w:id="0"/>
    <w:p w14:paraId="3E789EB8" w14:textId="77777777" w:rsidR="003F5453" w:rsidRPr="005229D2" w:rsidRDefault="003F5453" w:rsidP="00177379">
      <w:pPr>
        <w:jc w:val="center"/>
        <w:rPr>
          <w:rFonts w:ascii="Trebuchet MS" w:hAnsi="Trebuchet MS"/>
          <w:noProof/>
          <w:color w:val="000000" w:themeColor="text1"/>
          <w:sz w:val="22"/>
          <w:szCs w:val="22"/>
        </w:rPr>
      </w:pPr>
    </w:p>
    <w:p w14:paraId="346DE138" w14:textId="659C0C06" w:rsidR="00C04E2F" w:rsidRPr="005229D2" w:rsidRDefault="002701A5" w:rsidP="00177379">
      <w:pPr>
        <w:jc w:val="center"/>
        <w:rPr>
          <w:rFonts w:ascii="Trebuchet MS" w:hAnsi="Trebuchet MS"/>
          <w:b/>
          <w:noProof/>
          <w:color w:val="000000" w:themeColor="text1"/>
          <w:sz w:val="22"/>
          <w:szCs w:val="22"/>
        </w:rPr>
      </w:pPr>
      <w:r w:rsidRPr="005229D2">
        <w:rPr>
          <w:rFonts w:ascii="Trebuchet MS" w:hAnsi="Trebuchet MS"/>
          <w:b/>
          <w:noProof/>
          <w:color w:val="000000" w:themeColor="text1"/>
          <w:sz w:val="22"/>
          <w:szCs w:val="22"/>
        </w:rPr>
        <w:t>January</w:t>
      </w:r>
      <w:r w:rsidR="00C575F0" w:rsidRPr="005229D2">
        <w:rPr>
          <w:rFonts w:ascii="Trebuchet MS" w:hAnsi="Trebuchet MS"/>
          <w:b/>
          <w:noProof/>
          <w:color w:val="000000" w:themeColor="text1"/>
          <w:sz w:val="22"/>
          <w:szCs w:val="22"/>
        </w:rPr>
        <w:t xml:space="preserve"> </w:t>
      </w:r>
      <w:r w:rsidR="006C0D6E" w:rsidRPr="005229D2">
        <w:rPr>
          <w:rFonts w:ascii="Trebuchet MS" w:hAnsi="Trebuchet MS"/>
          <w:b/>
          <w:noProof/>
          <w:color w:val="000000" w:themeColor="text1"/>
          <w:sz w:val="22"/>
          <w:szCs w:val="22"/>
        </w:rPr>
        <w:t>202</w:t>
      </w:r>
      <w:r w:rsidRPr="005229D2">
        <w:rPr>
          <w:rFonts w:ascii="Trebuchet MS" w:hAnsi="Trebuchet MS"/>
          <w:b/>
          <w:noProof/>
          <w:color w:val="000000" w:themeColor="text1"/>
          <w:sz w:val="22"/>
          <w:szCs w:val="22"/>
        </w:rPr>
        <w:t>2</w:t>
      </w:r>
    </w:p>
    <w:p w14:paraId="7665FC27" w14:textId="77777777" w:rsidR="00C04E2F" w:rsidRPr="005229D2" w:rsidRDefault="00C04E2F" w:rsidP="00177379">
      <w:pPr>
        <w:jc w:val="both"/>
        <w:rPr>
          <w:rFonts w:ascii="Trebuchet MS" w:hAnsi="Trebuchet MS"/>
          <w:b/>
          <w:noProof/>
          <w:color w:val="000000" w:themeColor="text1"/>
          <w:sz w:val="22"/>
          <w:szCs w:val="22"/>
        </w:rPr>
      </w:pPr>
    </w:p>
    <w:p w14:paraId="41876A11" w14:textId="77777777" w:rsidR="00C04E2F" w:rsidRPr="005229D2" w:rsidRDefault="00C04E2F" w:rsidP="00177379">
      <w:pPr>
        <w:jc w:val="both"/>
        <w:rPr>
          <w:rFonts w:ascii="Trebuchet MS" w:hAnsi="Trebuchet MS"/>
          <w:b/>
          <w:noProof/>
          <w:color w:val="000000" w:themeColor="text1"/>
          <w:sz w:val="22"/>
          <w:szCs w:val="22"/>
        </w:rPr>
      </w:pPr>
    </w:p>
    <w:p w14:paraId="02FCD86F" w14:textId="77777777" w:rsidR="009E7CB8" w:rsidRPr="005229D2" w:rsidRDefault="009E7CB8" w:rsidP="00177379">
      <w:pPr>
        <w:jc w:val="both"/>
        <w:rPr>
          <w:rFonts w:ascii="Trebuchet MS" w:hAnsi="Trebuchet MS"/>
          <w:b/>
          <w:noProof/>
          <w:color w:val="000000" w:themeColor="text1"/>
          <w:sz w:val="22"/>
          <w:szCs w:val="22"/>
        </w:rPr>
      </w:pPr>
    </w:p>
    <w:p w14:paraId="3907CE07" w14:textId="77777777" w:rsidR="009E7CB8" w:rsidRPr="005229D2" w:rsidRDefault="009E7CB8" w:rsidP="00177379">
      <w:pPr>
        <w:jc w:val="both"/>
        <w:rPr>
          <w:rFonts w:ascii="Trebuchet MS" w:hAnsi="Trebuchet MS"/>
          <w:b/>
          <w:noProof/>
          <w:color w:val="000000" w:themeColor="text1"/>
          <w:sz w:val="22"/>
          <w:szCs w:val="22"/>
        </w:rPr>
      </w:pPr>
    </w:p>
    <w:p w14:paraId="7B77A2C1" w14:textId="77777777" w:rsidR="008C1453" w:rsidRPr="005229D2" w:rsidRDefault="008C1453" w:rsidP="00177379">
      <w:pPr>
        <w:jc w:val="both"/>
        <w:rPr>
          <w:rFonts w:ascii="Trebuchet MS" w:hAnsi="Trebuchet MS"/>
          <w:b/>
          <w:noProof/>
          <w:color w:val="000000" w:themeColor="text1"/>
          <w:sz w:val="22"/>
          <w:szCs w:val="22"/>
        </w:rPr>
      </w:pPr>
    </w:p>
    <w:p w14:paraId="37ABD082" w14:textId="77777777" w:rsidR="008C1453" w:rsidRPr="005229D2" w:rsidRDefault="008C1453" w:rsidP="00177379">
      <w:pPr>
        <w:jc w:val="both"/>
        <w:rPr>
          <w:rFonts w:ascii="Trebuchet MS" w:hAnsi="Trebuchet MS"/>
          <w:b/>
          <w:noProof/>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747"/>
      </w:tblGrid>
      <w:tr w:rsidR="005E3907" w:rsidRPr="005229D2" w14:paraId="0F0B68A7" w14:textId="77777777" w:rsidTr="005E3907">
        <w:tc>
          <w:tcPr>
            <w:tcW w:w="3544" w:type="dxa"/>
          </w:tcPr>
          <w:p w14:paraId="556AD195" w14:textId="00EAD62A" w:rsidR="005E3907" w:rsidRPr="005229D2" w:rsidRDefault="001025E8" w:rsidP="00177379">
            <w:pPr>
              <w:jc w:val="both"/>
              <w:rPr>
                <w:rFonts w:ascii="Trebuchet MS" w:hAnsi="Trebuchet MS"/>
                <w:b/>
                <w:noProof/>
                <w:sz w:val="22"/>
                <w:szCs w:val="22"/>
              </w:rPr>
            </w:pPr>
            <w:r w:rsidRPr="005229D2">
              <w:rPr>
                <w:rFonts w:ascii="Trebuchet MS" w:hAnsi="Trebuchet MS"/>
                <w:b/>
                <w:noProof/>
                <w:sz w:val="22"/>
                <w:szCs w:val="22"/>
              </w:rPr>
              <w:t xml:space="preserve">Project </w:t>
            </w:r>
            <w:r w:rsidR="00C04E2F" w:rsidRPr="005229D2">
              <w:rPr>
                <w:rFonts w:ascii="Trebuchet MS" w:hAnsi="Trebuchet MS"/>
                <w:b/>
                <w:noProof/>
                <w:sz w:val="22"/>
                <w:szCs w:val="22"/>
              </w:rPr>
              <w:t xml:space="preserve">Reference </w:t>
            </w:r>
            <w:r w:rsidR="00B70AE2" w:rsidRPr="005229D2">
              <w:rPr>
                <w:rFonts w:ascii="Trebuchet MS" w:hAnsi="Trebuchet MS"/>
                <w:b/>
                <w:noProof/>
                <w:sz w:val="22"/>
                <w:szCs w:val="22"/>
              </w:rPr>
              <w:t xml:space="preserve">Name/ </w:t>
            </w:r>
            <w:r w:rsidR="00C04E2F" w:rsidRPr="005229D2">
              <w:rPr>
                <w:rFonts w:ascii="Trebuchet MS" w:hAnsi="Trebuchet MS"/>
                <w:b/>
                <w:noProof/>
                <w:sz w:val="22"/>
                <w:szCs w:val="22"/>
              </w:rPr>
              <w:t>Number:</w:t>
            </w:r>
          </w:p>
        </w:tc>
        <w:tc>
          <w:tcPr>
            <w:tcW w:w="5747" w:type="dxa"/>
          </w:tcPr>
          <w:p w14:paraId="7DF73078" w14:textId="6272C528" w:rsidR="005E3907" w:rsidRPr="005229D2" w:rsidRDefault="002701A5" w:rsidP="00177379">
            <w:pPr>
              <w:jc w:val="both"/>
              <w:rPr>
                <w:rFonts w:ascii="Trebuchet MS" w:hAnsi="Trebuchet MS"/>
                <w:b/>
                <w:noProof/>
                <w:sz w:val="22"/>
                <w:szCs w:val="22"/>
              </w:rPr>
            </w:pPr>
            <w:bookmarkStart w:id="1" w:name="_Hlk94248898"/>
            <w:r w:rsidRPr="005229D2">
              <w:rPr>
                <w:rFonts w:ascii="Trebuchet MS" w:hAnsi="Trebuchet MS"/>
                <w:b/>
                <w:noProof/>
                <w:sz w:val="22"/>
                <w:szCs w:val="22"/>
              </w:rPr>
              <w:t>Ref. No Yxcwg1012-2010</w:t>
            </w:r>
            <w:bookmarkEnd w:id="1"/>
          </w:p>
        </w:tc>
      </w:tr>
      <w:tr w:rsidR="00C04E2F" w:rsidRPr="005229D2" w14:paraId="5A82F7F5" w14:textId="77777777" w:rsidTr="005E3907">
        <w:tc>
          <w:tcPr>
            <w:tcW w:w="3544" w:type="dxa"/>
          </w:tcPr>
          <w:p w14:paraId="43BA884A" w14:textId="77777777" w:rsidR="00C04E2F" w:rsidRPr="005229D2" w:rsidRDefault="00C04E2F" w:rsidP="00177379">
            <w:pPr>
              <w:jc w:val="both"/>
              <w:rPr>
                <w:rFonts w:ascii="Trebuchet MS" w:hAnsi="Trebuchet MS"/>
                <w:b/>
                <w:noProof/>
                <w:sz w:val="22"/>
                <w:szCs w:val="22"/>
              </w:rPr>
            </w:pPr>
          </w:p>
        </w:tc>
        <w:tc>
          <w:tcPr>
            <w:tcW w:w="5747" w:type="dxa"/>
          </w:tcPr>
          <w:p w14:paraId="660B4C82" w14:textId="77777777" w:rsidR="00C04E2F" w:rsidRPr="005229D2" w:rsidRDefault="00C04E2F" w:rsidP="00177379">
            <w:pPr>
              <w:jc w:val="both"/>
              <w:rPr>
                <w:rFonts w:ascii="Trebuchet MS" w:hAnsi="Trebuchet MS"/>
                <w:b/>
                <w:noProof/>
                <w:sz w:val="22"/>
                <w:szCs w:val="22"/>
              </w:rPr>
            </w:pPr>
          </w:p>
        </w:tc>
      </w:tr>
      <w:tr w:rsidR="00391816" w:rsidRPr="005229D2" w14:paraId="13810BAA" w14:textId="77777777" w:rsidTr="005E3907">
        <w:tc>
          <w:tcPr>
            <w:tcW w:w="3544" w:type="dxa"/>
          </w:tcPr>
          <w:p w14:paraId="6D6F5EF2" w14:textId="77777777" w:rsidR="00C04E2F" w:rsidRPr="005229D2" w:rsidRDefault="00C04E2F" w:rsidP="00177379">
            <w:pPr>
              <w:jc w:val="both"/>
              <w:rPr>
                <w:rFonts w:ascii="Trebuchet MS" w:hAnsi="Trebuchet MS"/>
                <w:b/>
                <w:noProof/>
                <w:sz w:val="22"/>
                <w:szCs w:val="22"/>
              </w:rPr>
            </w:pPr>
            <w:r w:rsidRPr="005229D2">
              <w:rPr>
                <w:rFonts w:ascii="Trebuchet MS" w:hAnsi="Trebuchet MS"/>
                <w:b/>
                <w:noProof/>
                <w:sz w:val="22"/>
                <w:szCs w:val="22"/>
              </w:rPr>
              <w:t>Return Date:</w:t>
            </w:r>
          </w:p>
        </w:tc>
        <w:tc>
          <w:tcPr>
            <w:tcW w:w="5747" w:type="dxa"/>
          </w:tcPr>
          <w:tbl>
            <w:tblPr>
              <w:tblW w:w="0" w:type="auto"/>
              <w:tblLook w:val="04A0" w:firstRow="1" w:lastRow="0" w:firstColumn="1" w:lastColumn="0" w:noHBand="0" w:noVBand="1"/>
            </w:tblPr>
            <w:tblGrid>
              <w:gridCol w:w="5531"/>
            </w:tblGrid>
            <w:tr w:rsidR="002701A5" w:rsidRPr="005229D2" w14:paraId="0E6A9EA8" w14:textId="77777777" w:rsidTr="002701A5">
              <w:tc>
                <w:tcPr>
                  <w:tcW w:w="5747" w:type="dxa"/>
                  <w:hideMark/>
                </w:tcPr>
                <w:p w14:paraId="7A6EF99B" w14:textId="77777777" w:rsidR="002701A5" w:rsidRPr="005229D2" w:rsidRDefault="002701A5" w:rsidP="002701A5">
                  <w:pPr>
                    <w:jc w:val="both"/>
                    <w:rPr>
                      <w:rFonts w:ascii="Arial" w:hAnsi="Arial" w:cs="Arial"/>
                      <w:b/>
                      <w:noProof/>
                      <w:sz w:val="22"/>
                      <w:szCs w:val="22"/>
                    </w:rPr>
                  </w:pPr>
                  <w:r w:rsidRPr="005229D2">
                    <w:rPr>
                      <w:rFonts w:ascii="Arial" w:hAnsi="Arial" w:cs="Arial"/>
                      <w:b/>
                      <w:noProof/>
                      <w:sz w:val="22"/>
                      <w:szCs w:val="22"/>
                    </w:rPr>
                    <w:t>28 February 2022 at 17:00 GMT</w:t>
                  </w:r>
                </w:p>
              </w:tc>
            </w:tr>
          </w:tbl>
          <w:p w14:paraId="649A6E29" w14:textId="5A794C3F" w:rsidR="00C04E2F" w:rsidRPr="005229D2" w:rsidRDefault="00C04E2F" w:rsidP="00082252">
            <w:pPr>
              <w:jc w:val="both"/>
              <w:rPr>
                <w:rFonts w:ascii="Trebuchet MS" w:hAnsi="Trebuchet MS"/>
                <w:b/>
                <w:noProof/>
                <w:sz w:val="22"/>
                <w:szCs w:val="22"/>
              </w:rPr>
            </w:pPr>
          </w:p>
        </w:tc>
      </w:tr>
      <w:tr w:rsidR="005E3907" w:rsidRPr="005229D2" w14:paraId="6F10C151" w14:textId="77777777" w:rsidTr="00015B82">
        <w:trPr>
          <w:trHeight w:val="80"/>
        </w:trPr>
        <w:tc>
          <w:tcPr>
            <w:tcW w:w="3544" w:type="dxa"/>
          </w:tcPr>
          <w:p w14:paraId="58A93A65" w14:textId="77777777" w:rsidR="005E3907" w:rsidRPr="005229D2" w:rsidRDefault="005E3907" w:rsidP="00177379">
            <w:pPr>
              <w:jc w:val="both"/>
              <w:rPr>
                <w:rFonts w:ascii="Trebuchet MS" w:hAnsi="Trebuchet MS"/>
                <w:b/>
                <w:noProof/>
                <w:sz w:val="22"/>
                <w:szCs w:val="22"/>
              </w:rPr>
            </w:pPr>
          </w:p>
        </w:tc>
        <w:tc>
          <w:tcPr>
            <w:tcW w:w="5747" w:type="dxa"/>
          </w:tcPr>
          <w:p w14:paraId="6F321306" w14:textId="77777777" w:rsidR="005E3907" w:rsidRPr="005229D2" w:rsidRDefault="005E3907" w:rsidP="00177379">
            <w:pPr>
              <w:jc w:val="both"/>
              <w:rPr>
                <w:rFonts w:ascii="Trebuchet MS" w:hAnsi="Trebuchet MS"/>
                <w:b/>
                <w:noProof/>
                <w:sz w:val="22"/>
                <w:szCs w:val="22"/>
              </w:rPr>
            </w:pPr>
          </w:p>
        </w:tc>
      </w:tr>
      <w:tr w:rsidR="005E3907" w:rsidRPr="005229D2" w14:paraId="4B4D1198" w14:textId="77777777" w:rsidTr="005E3907">
        <w:tc>
          <w:tcPr>
            <w:tcW w:w="3544" w:type="dxa"/>
          </w:tcPr>
          <w:p w14:paraId="70D52F3E" w14:textId="77777777" w:rsidR="005E3907" w:rsidRPr="005229D2" w:rsidRDefault="005E3907" w:rsidP="00177379">
            <w:pPr>
              <w:jc w:val="both"/>
              <w:rPr>
                <w:rFonts w:ascii="Trebuchet MS" w:hAnsi="Trebuchet MS"/>
                <w:b/>
                <w:noProof/>
                <w:sz w:val="22"/>
                <w:szCs w:val="22"/>
              </w:rPr>
            </w:pPr>
            <w:r w:rsidRPr="005229D2">
              <w:rPr>
                <w:rFonts w:ascii="Trebuchet MS" w:hAnsi="Trebuchet MS"/>
                <w:b/>
                <w:noProof/>
                <w:sz w:val="22"/>
                <w:szCs w:val="22"/>
              </w:rPr>
              <w:t>Contract Award:</w:t>
            </w:r>
            <w:r w:rsidRPr="005229D2">
              <w:rPr>
                <w:rFonts w:ascii="Trebuchet MS" w:hAnsi="Trebuchet MS"/>
                <w:b/>
                <w:noProof/>
                <w:sz w:val="22"/>
                <w:szCs w:val="22"/>
              </w:rPr>
              <w:tab/>
            </w:r>
          </w:p>
        </w:tc>
        <w:tc>
          <w:tcPr>
            <w:tcW w:w="5747" w:type="dxa"/>
          </w:tcPr>
          <w:p w14:paraId="4B06F592" w14:textId="77777777" w:rsidR="002701A5" w:rsidRPr="005229D2" w:rsidRDefault="002701A5" w:rsidP="002701A5">
            <w:pPr>
              <w:jc w:val="both"/>
              <w:rPr>
                <w:rFonts w:ascii="Arial" w:hAnsi="Arial" w:cs="Arial"/>
                <w:b/>
                <w:noProof/>
                <w:sz w:val="22"/>
                <w:szCs w:val="22"/>
              </w:rPr>
            </w:pPr>
            <w:r w:rsidRPr="005229D2">
              <w:rPr>
                <w:rFonts w:ascii="Arial" w:hAnsi="Arial" w:cs="Arial"/>
                <w:b/>
                <w:noProof/>
                <w:sz w:val="22"/>
                <w:szCs w:val="22"/>
              </w:rPr>
              <w:t xml:space="preserve">February 2022 </w:t>
            </w:r>
          </w:p>
          <w:p w14:paraId="3D82503D" w14:textId="7E596C82" w:rsidR="005E3907" w:rsidRPr="005229D2" w:rsidRDefault="005E3907" w:rsidP="00177379">
            <w:pPr>
              <w:jc w:val="both"/>
              <w:rPr>
                <w:rFonts w:ascii="Trebuchet MS" w:hAnsi="Trebuchet MS"/>
                <w:b/>
                <w:noProof/>
                <w:sz w:val="22"/>
                <w:szCs w:val="22"/>
              </w:rPr>
            </w:pPr>
          </w:p>
        </w:tc>
      </w:tr>
      <w:tr w:rsidR="005E3907" w:rsidRPr="005229D2" w14:paraId="29ED8B56" w14:textId="77777777" w:rsidTr="005E3907">
        <w:tc>
          <w:tcPr>
            <w:tcW w:w="3544" w:type="dxa"/>
          </w:tcPr>
          <w:p w14:paraId="66A8E176" w14:textId="77777777" w:rsidR="005E3907" w:rsidRPr="005229D2" w:rsidRDefault="005E3907" w:rsidP="00177379">
            <w:pPr>
              <w:jc w:val="both"/>
              <w:rPr>
                <w:rFonts w:ascii="Trebuchet MS" w:hAnsi="Trebuchet MS"/>
                <w:b/>
                <w:noProof/>
                <w:sz w:val="22"/>
                <w:szCs w:val="22"/>
              </w:rPr>
            </w:pPr>
          </w:p>
        </w:tc>
        <w:tc>
          <w:tcPr>
            <w:tcW w:w="5747" w:type="dxa"/>
          </w:tcPr>
          <w:p w14:paraId="77DE659F" w14:textId="77777777" w:rsidR="005E3907" w:rsidRPr="005229D2" w:rsidRDefault="005E3907" w:rsidP="00177379">
            <w:pPr>
              <w:jc w:val="both"/>
              <w:rPr>
                <w:rFonts w:ascii="Trebuchet MS" w:hAnsi="Trebuchet MS"/>
                <w:b/>
                <w:noProof/>
                <w:sz w:val="22"/>
                <w:szCs w:val="22"/>
              </w:rPr>
            </w:pPr>
          </w:p>
        </w:tc>
      </w:tr>
      <w:tr w:rsidR="00391816" w:rsidRPr="005229D2" w14:paraId="7B9D6DA8" w14:textId="77777777" w:rsidTr="005E3907">
        <w:tc>
          <w:tcPr>
            <w:tcW w:w="3544" w:type="dxa"/>
          </w:tcPr>
          <w:p w14:paraId="19071E6A" w14:textId="77777777" w:rsidR="005E3907" w:rsidRPr="005229D2" w:rsidRDefault="00C04E2F" w:rsidP="00177379">
            <w:pPr>
              <w:jc w:val="both"/>
              <w:rPr>
                <w:rFonts w:ascii="Trebuchet MS" w:hAnsi="Trebuchet MS"/>
                <w:b/>
                <w:noProof/>
                <w:sz w:val="22"/>
                <w:szCs w:val="22"/>
              </w:rPr>
            </w:pPr>
            <w:r w:rsidRPr="005229D2">
              <w:rPr>
                <w:rFonts w:ascii="Trebuchet MS" w:hAnsi="Trebuchet MS"/>
                <w:b/>
                <w:noProof/>
                <w:sz w:val="22"/>
                <w:szCs w:val="22"/>
              </w:rPr>
              <w:t>Contact Email</w:t>
            </w:r>
            <w:r w:rsidR="005E3907" w:rsidRPr="005229D2">
              <w:rPr>
                <w:rFonts w:ascii="Trebuchet MS" w:hAnsi="Trebuchet MS"/>
                <w:b/>
                <w:noProof/>
                <w:sz w:val="22"/>
                <w:szCs w:val="22"/>
              </w:rPr>
              <w:t>:</w:t>
            </w:r>
          </w:p>
        </w:tc>
        <w:tc>
          <w:tcPr>
            <w:tcW w:w="5747" w:type="dxa"/>
          </w:tcPr>
          <w:p w14:paraId="41267684" w14:textId="06100E87" w:rsidR="005E3907" w:rsidRPr="005229D2" w:rsidRDefault="00AD0DA8" w:rsidP="00177379">
            <w:pPr>
              <w:jc w:val="both"/>
              <w:rPr>
                <w:rFonts w:ascii="Trebuchet MS" w:hAnsi="Trebuchet MS"/>
                <w:b/>
                <w:noProof/>
                <w:sz w:val="22"/>
                <w:szCs w:val="22"/>
              </w:rPr>
            </w:pPr>
            <w:hyperlink r:id="rId13" w:history="1">
              <w:r w:rsidR="002701A5" w:rsidRPr="005229D2">
                <w:rPr>
                  <w:rStyle w:val="Hyperlink"/>
                  <w:rFonts w:ascii="Trebuchet MS" w:hAnsi="Trebuchet MS"/>
                  <w:b/>
                  <w:noProof/>
                  <w:sz w:val="22"/>
                  <w:szCs w:val="22"/>
                </w:rPr>
                <w:t>Connectivity@commonwealth.int</w:t>
              </w:r>
            </w:hyperlink>
            <w:r w:rsidR="002701A5" w:rsidRPr="005229D2">
              <w:rPr>
                <w:rFonts w:ascii="Trebuchet MS" w:hAnsi="Trebuchet MS"/>
                <w:b/>
                <w:noProof/>
                <w:sz w:val="22"/>
                <w:szCs w:val="22"/>
              </w:rPr>
              <w:t xml:space="preserve"> </w:t>
            </w:r>
          </w:p>
        </w:tc>
      </w:tr>
    </w:tbl>
    <w:p w14:paraId="6184BFB7" w14:textId="77777777" w:rsidR="00E4519B" w:rsidRPr="005229D2" w:rsidRDefault="00E4519B" w:rsidP="00177379">
      <w:pPr>
        <w:jc w:val="both"/>
        <w:rPr>
          <w:rFonts w:ascii="Trebuchet MS" w:hAnsi="Trebuchet MS"/>
          <w:b/>
          <w:noProof/>
          <w:color w:val="000000" w:themeColor="text1"/>
          <w:sz w:val="22"/>
          <w:szCs w:val="22"/>
        </w:rPr>
      </w:pPr>
    </w:p>
    <w:p w14:paraId="3CBBA8B8" w14:textId="77777777" w:rsidR="005E3907" w:rsidRPr="005229D2" w:rsidRDefault="005E3907" w:rsidP="00177379">
      <w:pPr>
        <w:overflowPunct/>
        <w:autoSpaceDE/>
        <w:autoSpaceDN/>
        <w:adjustRightInd/>
        <w:jc w:val="both"/>
        <w:textAlignment w:val="auto"/>
        <w:rPr>
          <w:rFonts w:ascii="Trebuchet MS" w:hAnsi="Trebuchet MS"/>
          <w:b/>
          <w:noProof/>
          <w:color w:val="000000" w:themeColor="text1"/>
          <w:sz w:val="22"/>
          <w:szCs w:val="22"/>
        </w:rPr>
      </w:pPr>
      <w:r w:rsidRPr="005229D2">
        <w:rPr>
          <w:rFonts w:ascii="Trebuchet MS" w:hAnsi="Trebuchet MS"/>
          <w:b/>
          <w:noProof/>
          <w:color w:val="000000" w:themeColor="text1"/>
          <w:sz w:val="22"/>
          <w:szCs w:val="22"/>
        </w:rPr>
        <w:br w:type="page"/>
      </w:r>
    </w:p>
    <w:p w14:paraId="06448180" w14:textId="77777777" w:rsidR="00BD5950" w:rsidRPr="005229D2" w:rsidRDefault="00BD5950" w:rsidP="00177379">
      <w:pPr>
        <w:jc w:val="both"/>
        <w:rPr>
          <w:rFonts w:ascii="Trebuchet MS" w:hAnsi="Trebuchet MS"/>
          <w:b/>
          <w:noProof/>
          <w:color w:val="000000" w:themeColor="text1"/>
          <w:sz w:val="22"/>
          <w:szCs w:val="22"/>
        </w:rPr>
      </w:pPr>
      <w:r w:rsidRPr="005229D2">
        <w:rPr>
          <w:rFonts w:ascii="Trebuchet MS" w:hAnsi="Trebuchet MS"/>
          <w:b/>
          <w:noProof/>
          <w:color w:val="000000" w:themeColor="text1"/>
          <w:sz w:val="22"/>
          <w:szCs w:val="22"/>
        </w:rPr>
        <w:lastRenderedPageBreak/>
        <w:t>Contents</w:t>
      </w:r>
    </w:p>
    <w:p w14:paraId="0D28B922" w14:textId="77777777" w:rsidR="00D10CFC" w:rsidRPr="005229D2" w:rsidRDefault="00D10CFC" w:rsidP="00177379">
      <w:pPr>
        <w:jc w:val="both"/>
        <w:rPr>
          <w:rFonts w:ascii="Trebuchet MS" w:hAnsi="Trebuchet MS"/>
          <w:b/>
          <w:noProof/>
          <w:color w:val="000000" w:themeColor="text1"/>
          <w:sz w:val="22"/>
          <w:szCs w:val="22"/>
        </w:rPr>
      </w:pPr>
    </w:p>
    <w:p w14:paraId="6E531894" w14:textId="77777777" w:rsidR="00177379" w:rsidRPr="005229D2" w:rsidRDefault="000C626A" w:rsidP="00177379">
      <w:pPr>
        <w:pStyle w:val="TOC1"/>
        <w:tabs>
          <w:tab w:val="left" w:pos="440"/>
          <w:tab w:val="right" w:leader="underscore" w:pos="9291"/>
        </w:tabs>
        <w:jc w:val="both"/>
        <w:rPr>
          <w:rFonts w:ascii="Trebuchet MS" w:eastAsiaTheme="minorEastAsia" w:hAnsi="Trebuchet MS" w:cstheme="minorBidi"/>
          <w:noProof/>
          <w:sz w:val="22"/>
          <w:szCs w:val="22"/>
          <w:lang w:eastAsia="en-GB"/>
        </w:rPr>
      </w:pPr>
      <w:r w:rsidRPr="005229D2">
        <w:rPr>
          <w:rFonts w:ascii="Trebuchet MS" w:hAnsi="Trebuchet MS" w:cs="Calibri"/>
          <w:b/>
          <w:noProof/>
          <w:color w:val="000000" w:themeColor="text1"/>
          <w:sz w:val="22"/>
          <w:szCs w:val="22"/>
        </w:rPr>
        <w:fldChar w:fldCharType="begin"/>
      </w:r>
      <w:r w:rsidRPr="005229D2">
        <w:rPr>
          <w:rFonts w:ascii="Trebuchet MS" w:hAnsi="Trebuchet MS" w:cs="Calibri"/>
          <w:b/>
          <w:noProof/>
          <w:color w:val="000000" w:themeColor="text1"/>
          <w:sz w:val="22"/>
          <w:szCs w:val="22"/>
        </w:rPr>
        <w:instrText xml:space="preserve"> TOC \o "1-2" \u </w:instrText>
      </w:r>
      <w:r w:rsidRPr="005229D2">
        <w:rPr>
          <w:rFonts w:ascii="Trebuchet MS" w:hAnsi="Trebuchet MS" w:cs="Calibri"/>
          <w:b/>
          <w:noProof/>
          <w:color w:val="000000" w:themeColor="text1"/>
          <w:sz w:val="22"/>
          <w:szCs w:val="22"/>
        </w:rPr>
        <w:fldChar w:fldCharType="separate"/>
      </w:r>
      <w:r w:rsidR="00177379" w:rsidRPr="005229D2">
        <w:rPr>
          <w:rFonts w:ascii="Trebuchet MS" w:hAnsi="Trebuchet MS"/>
          <w:noProof/>
          <w:sz w:val="22"/>
          <w:szCs w:val="22"/>
          <w14:scene3d>
            <w14:camera w14:prst="orthographicFront"/>
            <w14:lightRig w14:rig="threePt" w14:dir="t">
              <w14:rot w14:lat="0" w14:lon="0" w14:rev="0"/>
            </w14:lightRig>
          </w14:scene3d>
        </w:rPr>
        <w:t>1.</w:t>
      </w:r>
      <w:r w:rsidR="00177379" w:rsidRPr="005229D2">
        <w:rPr>
          <w:rFonts w:ascii="Trebuchet MS" w:eastAsiaTheme="minorEastAsia" w:hAnsi="Trebuchet MS" w:cstheme="minorBidi"/>
          <w:noProof/>
          <w:sz w:val="22"/>
          <w:szCs w:val="22"/>
          <w:lang w:eastAsia="en-GB"/>
        </w:rPr>
        <w:tab/>
      </w:r>
      <w:r w:rsidR="00177379" w:rsidRPr="005229D2">
        <w:rPr>
          <w:rFonts w:ascii="Trebuchet MS" w:hAnsi="Trebuchet MS"/>
          <w:noProof/>
          <w:sz w:val="22"/>
          <w:szCs w:val="22"/>
        </w:rPr>
        <w:t>Introduction</w:t>
      </w:r>
      <w:r w:rsidR="00177379" w:rsidRPr="005229D2">
        <w:rPr>
          <w:rFonts w:ascii="Trebuchet MS" w:hAnsi="Trebuchet MS"/>
          <w:noProof/>
          <w:sz w:val="22"/>
          <w:szCs w:val="22"/>
        </w:rPr>
        <w:tab/>
      </w:r>
      <w:r w:rsidR="00177379" w:rsidRPr="005229D2">
        <w:rPr>
          <w:rFonts w:ascii="Trebuchet MS" w:hAnsi="Trebuchet MS"/>
          <w:noProof/>
          <w:sz w:val="22"/>
          <w:szCs w:val="22"/>
        </w:rPr>
        <w:fldChar w:fldCharType="begin"/>
      </w:r>
      <w:r w:rsidR="00177379" w:rsidRPr="005229D2">
        <w:rPr>
          <w:rFonts w:ascii="Trebuchet MS" w:hAnsi="Trebuchet MS"/>
          <w:noProof/>
          <w:sz w:val="22"/>
          <w:szCs w:val="22"/>
        </w:rPr>
        <w:instrText xml:space="preserve"> PAGEREF _Toc473901676 \h </w:instrText>
      </w:r>
      <w:r w:rsidR="00177379" w:rsidRPr="005229D2">
        <w:rPr>
          <w:rFonts w:ascii="Trebuchet MS" w:hAnsi="Trebuchet MS"/>
          <w:noProof/>
          <w:sz w:val="22"/>
          <w:szCs w:val="22"/>
        </w:rPr>
      </w:r>
      <w:r w:rsidR="00177379" w:rsidRPr="005229D2">
        <w:rPr>
          <w:rFonts w:ascii="Trebuchet MS" w:hAnsi="Trebuchet MS"/>
          <w:noProof/>
          <w:sz w:val="22"/>
          <w:szCs w:val="22"/>
        </w:rPr>
        <w:fldChar w:fldCharType="separate"/>
      </w:r>
      <w:r w:rsidR="00774E11" w:rsidRPr="005229D2">
        <w:rPr>
          <w:rFonts w:ascii="Trebuchet MS" w:hAnsi="Trebuchet MS"/>
          <w:noProof/>
          <w:sz w:val="22"/>
          <w:szCs w:val="22"/>
        </w:rPr>
        <w:t>3</w:t>
      </w:r>
      <w:r w:rsidR="00177379" w:rsidRPr="005229D2">
        <w:rPr>
          <w:rFonts w:ascii="Trebuchet MS" w:hAnsi="Trebuchet MS"/>
          <w:noProof/>
          <w:sz w:val="22"/>
          <w:szCs w:val="22"/>
        </w:rPr>
        <w:fldChar w:fldCharType="end"/>
      </w:r>
    </w:p>
    <w:p w14:paraId="04E2CDB2" w14:textId="77777777" w:rsidR="00177379" w:rsidRPr="005229D2" w:rsidRDefault="00177379" w:rsidP="00177379">
      <w:pPr>
        <w:pStyle w:val="TOC1"/>
        <w:tabs>
          <w:tab w:val="left" w:pos="440"/>
          <w:tab w:val="right" w:leader="underscore" w:pos="9291"/>
        </w:tabs>
        <w:jc w:val="both"/>
        <w:rPr>
          <w:rFonts w:ascii="Trebuchet MS" w:eastAsiaTheme="minorEastAsia" w:hAnsi="Trebuchet MS" w:cstheme="minorBidi"/>
          <w:noProof/>
          <w:sz w:val="22"/>
          <w:szCs w:val="22"/>
          <w:lang w:eastAsia="en-GB"/>
        </w:rPr>
      </w:pPr>
      <w:r w:rsidRPr="005229D2">
        <w:rPr>
          <w:rFonts w:ascii="Trebuchet MS" w:hAnsi="Trebuchet MS"/>
          <w:noProof/>
          <w:sz w:val="22"/>
          <w:szCs w:val="22"/>
          <w14:scene3d>
            <w14:camera w14:prst="orthographicFront"/>
            <w14:lightRig w14:rig="threePt" w14:dir="t">
              <w14:rot w14:lat="0" w14:lon="0" w14:rev="0"/>
            </w14:lightRig>
          </w14:scene3d>
        </w:rPr>
        <w:t>2.</w:t>
      </w:r>
      <w:r w:rsidRPr="005229D2">
        <w:rPr>
          <w:rFonts w:ascii="Trebuchet MS" w:eastAsiaTheme="minorEastAsia" w:hAnsi="Trebuchet MS" w:cstheme="minorBidi"/>
          <w:noProof/>
          <w:sz w:val="22"/>
          <w:szCs w:val="22"/>
          <w:lang w:eastAsia="en-GB"/>
        </w:rPr>
        <w:tab/>
      </w:r>
      <w:r w:rsidRPr="005229D2">
        <w:rPr>
          <w:rFonts w:ascii="Trebuchet MS" w:hAnsi="Trebuchet MS"/>
          <w:noProof/>
          <w:sz w:val="22"/>
          <w:szCs w:val="22"/>
        </w:rPr>
        <w:t>Purpose</w:t>
      </w:r>
      <w:r w:rsidRPr="005229D2">
        <w:rPr>
          <w:rFonts w:ascii="Trebuchet MS" w:hAnsi="Trebuchet MS"/>
          <w:noProof/>
          <w:sz w:val="22"/>
          <w:szCs w:val="22"/>
        </w:rPr>
        <w:tab/>
      </w:r>
      <w:r w:rsidRPr="005229D2">
        <w:rPr>
          <w:rFonts w:ascii="Trebuchet MS" w:hAnsi="Trebuchet MS"/>
          <w:noProof/>
          <w:sz w:val="22"/>
          <w:szCs w:val="22"/>
        </w:rPr>
        <w:fldChar w:fldCharType="begin"/>
      </w:r>
      <w:r w:rsidRPr="005229D2">
        <w:rPr>
          <w:rFonts w:ascii="Trebuchet MS" w:hAnsi="Trebuchet MS"/>
          <w:noProof/>
          <w:sz w:val="22"/>
          <w:szCs w:val="22"/>
        </w:rPr>
        <w:instrText xml:space="preserve"> PAGEREF _Toc473901677 \h </w:instrText>
      </w:r>
      <w:r w:rsidRPr="005229D2">
        <w:rPr>
          <w:rFonts w:ascii="Trebuchet MS" w:hAnsi="Trebuchet MS"/>
          <w:noProof/>
          <w:sz w:val="22"/>
          <w:szCs w:val="22"/>
        </w:rPr>
      </w:r>
      <w:r w:rsidRPr="005229D2">
        <w:rPr>
          <w:rFonts w:ascii="Trebuchet MS" w:hAnsi="Trebuchet MS"/>
          <w:noProof/>
          <w:sz w:val="22"/>
          <w:szCs w:val="22"/>
        </w:rPr>
        <w:fldChar w:fldCharType="separate"/>
      </w:r>
      <w:r w:rsidR="00774E11" w:rsidRPr="005229D2">
        <w:rPr>
          <w:rFonts w:ascii="Trebuchet MS" w:hAnsi="Trebuchet MS"/>
          <w:noProof/>
          <w:sz w:val="22"/>
          <w:szCs w:val="22"/>
        </w:rPr>
        <w:t>3</w:t>
      </w:r>
      <w:r w:rsidRPr="005229D2">
        <w:rPr>
          <w:rFonts w:ascii="Trebuchet MS" w:hAnsi="Trebuchet MS"/>
          <w:noProof/>
          <w:sz w:val="22"/>
          <w:szCs w:val="22"/>
        </w:rPr>
        <w:fldChar w:fldCharType="end"/>
      </w:r>
    </w:p>
    <w:p w14:paraId="0BF9D6BF" w14:textId="77777777" w:rsidR="00177379" w:rsidRPr="005229D2" w:rsidRDefault="00177379" w:rsidP="00177379">
      <w:pPr>
        <w:pStyle w:val="TOC1"/>
        <w:tabs>
          <w:tab w:val="left" w:pos="440"/>
          <w:tab w:val="right" w:leader="underscore" w:pos="9291"/>
        </w:tabs>
        <w:jc w:val="both"/>
        <w:rPr>
          <w:rFonts w:ascii="Trebuchet MS" w:eastAsiaTheme="minorEastAsia" w:hAnsi="Trebuchet MS" w:cstheme="minorBidi"/>
          <w:noProof/>
          <w:sz w:val="22"/>
          <w:szCs w:val="22"/>
          <w:lang w:eastAsia="en-GB"/>
        </w:rPr>
      </w:pPr>
      <w:r w:rsidRPr="005229D2">
        <w:rPr>
          <w:rFonts w:ascii="Trebuchet MS" w:hAnsi="Trebuchet MS"/>
          <w:noProof/>
          <w:sz w:val="22"/>
          <w:szCs w:val="22"/>
          <w14:scene3d>
            <w14:camera w14:prst="orthographicFront"/>
            <w14:lightRig w14:rig="threePt" w14:dir="t">
              <w14:rot w14:lat="0" w14:lon="0" w14:rev="0"/>
            </w14:lightRig>
          </w14:scene3d>
        </w:rPr>
        <w:t>3.</w:t>
      </w:r>
      <w:r w:rsidRPr="005229D2">
        <w:rPr>
          <w:rFonts w:ascii="Trebuchet MS" w:eastAsiaTheme="minorEastAsia" w:hAnsi="Trebuchet MS" w:cstheme="minorBidi"/>
          <w:noProof/>
          <w:sz w:val="22"/>
          <w:szCs w:val="22"/>
          <w:lang w:eastAsia="en-GB"/>
        </w:rPr>
        <w:tab/>
      </w:r>
      <w:r w:rsidRPr="005229D2">
        <w:rPr>
          <w:rFonts w:ascii="Trebuchet MS" w:hAnsi="Trebuchet MS"/>
          <w:noProof/>
          <w:sz w:val="22"/>
          <w:szCs w:val="22"/>
        </w:rPr>
        <w:t>Instructions to Bidders</w:t>
      </w:r>
      <w:r w:rsidRPr="005229D2">
        <w:rPr>
          <w:rFonts w:ascii="Trebuchet MS" w:hAnsi="Trebuchet MS"/>
          <w:noProof/>
          <w:sz w:val="22"/>
          <w:szCs w:val="22"/>
        </w:rPr>
        <w:tab/>
      </w:r>
      <w:r w:rsidRPr="005229D2">
        <w:rPr>
          <w:rFonts w:ascii="Trebuchet MS" w:hAnsi="Trebuchet MS"/>
          <w:noProof/>
          <w:sz w:val="22"/>
          <w:szCs w:val="22"/>
        </w:rPr>
        <w:fldChar w:fldCharType="begin"/>
      </w:r>
      <w:r w:rsidRPr="005229D2">
        <w:rPr>
          <w:rFonts w:ascii="Trebuchet MS" w:hAnsi="Trebuchet MS"/>
          <w:noProof/>
          <w:sz w:val="22"/>
          <w:szCs w:val="22"/>
        </w:rPr>
        <w:instrText xml:space="preserve"> PAGEREF _Toc473901678 \h </w:instrText>
      </w:r>
      <w:r w:rsidRPr="005229D2">
        <w:rPr>
          <w:rFonts w:ascii="Trebuchet MS" w:hAnsi="Trebuchet MS"/>
          <w:noProof/>
          <w:sz w:val="22"/>
          <w:szCs w:val="22"/>
        </w:rPr>
      </w:r>
      <w:r w:rsidRPr="005229D2">
        <w:rPr>
          <w:rFonts w:ascii="Trebuchet MS" w:hAnsi="Trebuchet MS"/>
          <w:noProof/>
          <w:sz w:val="22"/>
          <w:szCs w:val="22"/>
        </w:rPr>
        <w:fldChar w:fldCharType="separate"/>
      </w:r>
      <w:r w:rsidR="00774E11" w:rsidRPr="005229D2">
        <w:rPr>
          <w:rFonts w:ascii="Trebuchet MS" w:hAnsi="Trebuchet MS"/>
          <w:noProof/>
          <w:sz w:val="22"/>
          <w:szCs w:val="22"/>
        </w:rPr>
        <w:t>3</w:t>
      </w:r>
      <w:r w:rsidRPr="005229D2">
        <w:rPr>
          <w:rFonts w:ascii="Trebuchet MS" w:hAnsi="Trebuchet MS"/>
          <w:noProof/>
          <w:sz w:val="22"/>
          <w:szCs w:val="22"/>
        </w:rPr>
        <w:fldChar w:fldCharType="end"/>
      </w:r>
    </w:p>
    <w:p w14:paraId="0AB00FE4" w14:textId="77777777" w:rsidR="00177379" w:rsidRPr="005229D2" w:rsidRDefault="00177379" w:rsidP="00177379">
      <w:pPr>
        <w:pStyle w:val="TOC1"/>
        <w:tabs>
          <w:tab w:val="left" w:pos="440"/>
          <w:tab w:val="right" w:leader="underscore" w:pos="9291"/>
        </w:tabs>
        <w:jc w:val="both"/>
        <w:rPr>
          <w:rFonts w:ascii="Trebuchet MS" w:eastAsiaTheme="minorEastAsia" w:hAnsi="Trebuchet MS" w:cstheme="minorBidi"/>
          <w:noProof/>
          <w:sz w:val="22"/>
          <w:szCs w:val="22"/>
          <w:lang w:eastAsia="en-GB"/>
        </w:rPr>
      </w:pPr>
      <w:r w:rsidRPr="005229D2">
        <w:rPr>
          <w:rFonts w:ascii="Trebuchet MS" w:hAnsi="Trebuchet MS"/>
          <w:noProof/>
          <w:sz w:val="22"/>
          <w:szCs w:val="22"/>
          <w14:scene3d>
            <w14:camera w14:prst="orthographicFront"/>
            <w14:lightRig w14:rig="threePt" w14:dir="t">
              <w14:rot w14:lat="0" w14:lon="0" w14:rev="0"/>
            </w14:lightRig>
          </w14:scene3d>
        </w:rPr>
        <w:t>4.</w:t>
      </w:r>
      <w:r w:rsidRPr="005229D2">
        <w:rPr>
          <w:rFonts w:ascii="Trebuchet MS" w:eastAsiaTheme="minorEastAsia" w:hAnsi="Trebuchet MS" w:cstheme="minorBidi"/>
          <w:noProof/>
          <w:sz w:val="22"/>
          <w:szCs w:val="22"/>
          <w:lang w:eastAsia="en-GB"/>
        </w:rPr>
        <w:tab/>
      </w:r>
      <w:r w:rsidRPr="005229D2">
        <w:rPr>
          <w:rFonts w:ascii="Trebuchet MS" w:hAnsi="Trebuchet MS"/>
          <w:noProof/>
          <w:sz w:val="22"/>
          <w:szCs w:val="22"/>
        </w:rPr>
        <w:t>Evaluation Weightings</w:t>
      </w:r>
      <w:r w:rsidRPr="005229D2">
        <w:rPr>
          <w:rFonts w:ascii="Trebuchet MS" w:hAnsi="Trebuchet MS"/>
          <w:noProof/>
          <w:sz w:val="22"/>
          <w:szCs w:val="22"/>
        </w:rPr>
        <w:tab/>
      </w:r>
      <w:r w:rsidRPr="005229D2">
        <w:rPr>
          <w:rFonts w:ascii="Trebuchet MS" w:hAnsi="Trebuchet MS"/>
          <w:noProof/>
          <w:sz w:val="22"/>
          <w:szCs w:val="22"/>
        </w:rPr>
        <w:fldChar w:fldCharType="begin"/>
      </w:r>
      <w:r w:rsidRPr="005229D2">
        <w:rPr>
          <w:rFonts w:ascii="Trebuchet MS" w:hAnsi="Trebuchet MS"/>
          <w:noProof/>
          <w:sz w:val="22"/>
          <w:szCs w:val="22"/>
        </w:rPr>
        <w:instrText xml:space="preserve"> PAGEREF _Toc473901679 \h </w:instrText>
      </w:r>
      <w:r w:rsidRPr="005229D2">
        <w:rPr>
          <w:rFonts w:ascii="Trebuchet MS" w:hAnsi="Trebuchet MS"/>
          <w:noProof/>
          <w:sz w:val="22"/>
          <w:szCs w:val="22"/>
        </w:rPr>
      </w:r>
      <w:r w:rsidRPr="005229D2">
        <w:rPr>
          <w:rFonts w:ascii="Trebuchet MS" w:hAnsi="Trebuchet MS"/>
          <w:noProof/>
          <w:sz w:val="22"/>
          <w:szCs w:val="22"/>
        </w:rPr>
        <w:fldChar w:fldCharType="separate"/>
      </w:r>
      <w:r w:rsidR="00774E11" w:rsidRPr="005229D2">
        <w:rPr>
          <w:rFonts w:ascii="Trebuchet MS" w:hAnsi="Trebuchet MS"/>
          <w:noProof/>
          <w:sz w:val="22"/>
          <w:szCs w:val="22"/>
        </w:rPr>
        <w:t>3</w:t>
      </w:r>
      <w:r w:rsidRPr="005229D2">
        <w:rPr>
          <w:rFonts w:ascii="Trebuchet MS" w:hAnsi="Trebuchet MS"/>
          <w:noProof/>
          <w:sz w:val="22"/>
          <w:szCs w:val="22"/>
        </w:rPr>
        <w:fldChar w:fldCharType="end"/>
      </w:r>
    </w:p>
    <w:p w14:paraId="1F5E61A4" w14:textId="77777777" w:rsidR="00177379" w:rsidRPr="005229D2" w:rsidRDefault="00177379" w:rsidP="00177379">
      <w:pPr>
        <w:pStyle w:val="TOC1"/>
        <w:tabs>
          <w:tab w:val="left" w:pos="440"/>
          <w:tab w:val="right" w:leader="underscore" w:pos="9291"/>
        </w:tabs>
        <w:jc w:val="both"/>
        <w:rPr>
          <w:rFonts w:ascii="Trebuchet MS" w:eastAsiaTheme="minorEastAsia" w:hAnsi="Trebuchet MS" w:cstheme="minorBidi"/>
          <w:noProof/>
          <w:sz w:val="22"/>
          <w:szCs w:val="22"/>
          <w:lang w:eastAsia="en-GB"/>
        </w:rPr>
      </w:pPr>
      <w:r w:rsidRPr="005229D2">
        <w:rPr>
          <w:rFonts w:ascii="Trebuchet MS" w:hAnsi="Trebuchet MS"/>
          <w:noProof/>
          <w:sz w:val="22"/>
          <w:szCs w:val="22"/>
          <w14:scene3d>
            <w14:camera w14:prst="orthographicFront"/>
            <w14:lightRig w14:rig="threePt" w14:dir="t">
              <w14:rot w14:lat="0" w14:lon="0" w14:rev="0"/>
            </w14:lightRig>
          </w14:scene3d>
        </w:rPr>
        <w:t>5.</w:t>
      </w:r>
      <w:r w:rsidRPr="005229D2">
        <w:rPr>
          <w:rFonts w:ascii="Trebuchet MS" w:eastAsiaTheme="minorEastAsia" w:hAnsi="Trebuchet MS" w:cstheme="minorBidi"/>
          <w:noProof/>
          <w:sz w:val="22"/>
          <w:szCs w:val="22"/>
          <w:lang w:eastAsia="en-GB"/>
        </w:rPr>
        <w:tab/>
      </w:r>
      <w:r w:rsidR="006828B3" w:rsidRPr="005229D2">
        <w:rPr>
          <w:rFonts w:ascii="Trebuchet MS" w:hAnsi="Trebuchet MS"/>
          <w:noProof/>
          <w:sz w:val="22"/>
          <w:szCs w:val="22"/>
        </w:rPr>
        <w:t>Quote</w:t>
      </w:r>
      <w:r w:rsidRPr="005229D2">
        <w:rPr>
          <w:rFonts w:ascii="Trebuchet MS" w:hAnsi="Trebuchet MS"/>
          <w:noProof/>
          <w:sz w:val="22"/>
          <w:szCs w:val="22"/>
        </w:rPr>
        <w:t xml:space="preserve"> Timeline</w:t>
      </w:r>
      <w:r w:rsidRPr="005229D2">
        <w:rPr>
          <w:rFonts w:ascii="Trebuchet MS" w:hAnsi="Trebuchet MS"/>
          <w:noProof/>
          <w:sz w:val="22"/>
          <w:szCs w:val="22"/>
        </w:rPr>
        <w:tab/>
      </w:r>
      <w:r w:rsidRPr="005229D2">
        <w:rPr>
          <w:rFonts w:ascii="Trebuchet MS" w:hAnsi="Trebuchet MS"/>
          <w:noProof/>
          <w:sz w:val="22"/>
          <w:szCs w:val="22"/>
        </w:rPr>
        <w:fldChar w:fldCharType="begin"/>
      </w:r>
      <w:r w:rsidRPr="005229D2">
        <w:rPr>
          <w:rFonts w:ascii="Trebuchet MS" w:hAnsi="Trebuchet MS"/>
          <w:noProof/>
          <w:sz w:val="22"/>
          <w:szCs w:val="22"/>
        </w:rPr>
        <w:instrText xml:space="preserve"> PAGEREF _Toc473901680 \h </w:instrText>
      </w:r>
      <w:r w:rsidRPr="005229D2">
        <w:rPr>
          <w:rFonts w:ascii="Trebuchet MS" w:hAnsi="Trebuchet MS"/>
          <w:noProof/>
          <w:sz w:val="22"/>
          <w:szCs w:val="22"/>
        </w:rPr>
      </w:r>
      <w:r w:rsidRPr="005229D2">
        <w:rPr>
          <w:rFonts w:ascii="Trebuchet MS" w:hAnsi="Trebuchet MS"/>
          <w:noProof/>
          <w:sz w:val="22"/>
          <w:szCs w:val="22"/>
        </w:rPr>
        <w:fldChar w:fldCharType="separate"/>
      </w:r>
      <w:r w:rsidR="00774E11" w:rsidRPr="005229D2">
        <w:rPr>
          <w:rFonts w:ascii="Trebuchet MS" w:hAnsi="Trebuchet MS"/>
          <w:noProof/>
          <w:sz w:val="22"/>
          <w:szCs w:val="22"/>
        </w:rPr>
        <w:t>4</w:t>
      </w:r>
      <w:r w:rsidRPr="005229D2">
        <w:rPr>
          <w:rFonts w:ascii="Trebuchet MS" w:hAnsi="Trebuchet MS"/>
          <w:noProof/>
          <w:sz w:val="22"/>
          <w:szCs w:val="22"/>
        </w:rPr>
        <w:fldChar w:fldCharType="end"/>
      </w:r>
    </w:p>
    <w:p w14:paraId="02D492D2" w14:textId="77777777" w:rsidR="00177379" w:rsidRPr="005229D2" w:rsidRDefault="00177379" w:rsidP="00177379">
      <w:pPr>
        <w:pStyle w:val="TOC1"/>
        <w:tabs>
          <w:tab w:val="left" w:pos="440"/>
          <w:tab w:val="right" w:leader="underscore" w:pos="9291"/>
        </w:tabs>
        <w:jc w:val="both"/>
        <w:rPr>
          <w:rFonts w:ascii="Trebuchet MS" w:eastAsiaTheme="minorEastAsia" w:hAnsi="Trebuchet MS" w:cstheme="minorBidi"/>
          <w:noProof/>
          <w:sz w:val="22"/>
          <w:szCs w:val="22"/>
          <w:lang w:eastAsia="en-GB"/>
        </w:rPr>
      </w:pPr>
      <w:r w:rsidRPr="005229D2">
        <w:rPr>
          <w:rFonts w:ascii="Trebuchet MS" w:hAnsi="Trebuchet MS"/>
          <w:noProof/>
          <w:sz w:val="22"/>
          <w:szCs w:val="22"/>
          <w14:scene3d>
            <w14:camera w14:prst="orthographicFront"/>
            <w14:lightRig w14:rig="threePt" w14:dir="t">
              <w14:rot w14:lat="0" w14:lon="0" w14:rev="0"/>
            </w14:lightRig>
          </w14:scene3d>
        </w:rPr>
        <w:t>6.</w:t>
      </w:r>
      <w:r w:rsidRPr="005229D2">
        <w:rPr>
          <w:rFonts w:ascii="Trebuchet MS" w:eastAsiaTheme="minorEastAsia" w:hAnsi="Trebuchet MS" w:cstheme="minorBidi"/>
          <w:noProof/>
          <w:sz w:val="22"/>
          <w:szCs w:val="22"/>
          <w:lang w:eastAsia="en-GB"/>
        </w:rPr>
        <w:tab/>
      </w:r>
      <w:r w:rsidRPr="005229D2">
        <w:rPr>
          <w:rFonts w:ascii="Trebuchet MS" w:hAnsi="Trebuchet MS"/>
          <w:noProof/>
          <w:sz w:val="22"/>
          <w:szCs w:val="22"/>
        </w:rPr>
        <w:t>Information for Bidders</w:t>
      </w:r>
      <w:r w:rsidRPr="005229D2">
        <w:rPr>
          <w:rFonts w:ascii="Trebuchet MS" w:hAnsi="Trebuchet MS"/>
          <w:noProof/>
          <w:sz w:val="22"/>
          <w:szCs w:val="22"/>
        </w:rPr>
        <w:tab/>
      </w:r>
      <w:r w:rsidRPr="005229D2">
        <w:rPr>
          <w:rFonts w:ascii="Trebuchet MS" w:hAnsi="Trebuchet MS"/>
          <w:noProof/>
          <w:sz w:val="22"/>
          <w:szCs w:val="22"/>
        </w:rPr>
        <w:fldChar w:fldCharType="begin"/>
      </w:r>
      <w:r w:rsidRPr="005229D2">
        <w:rPr>
          <w:rFonts w:ascii="Trebuchet MS" w:hAnsi="Trebuchet MS"/>
          <w:noProof/>
          <w:sz w:val="22"/>
          <w:szCs w:val="22"/>
        </w:rPr>
        <w:instrText xml:space="preserve"> PAGEREF _Toc473901681 \h </w:instrText>
      </w:r>
      <w:r w:rsidRPr="005229D2">
        <w:rPr>
          <w:rFonts w:ascii="Trebuchet MS" w:hAnsi="Trebuchet MS"/>
          <w:noProof/>
          <w:sz w:val="22"/>
          <w:szCs w:val="22"/>
        </w:rPr>
      </w:r>
      <w:r w:rsidRPr="005229D2">
        <w:rPr>
          <w:rFonts w:ascii="Trebuchet MS" w:hAnsi="Trebuchet MS"/>
          <w:noProof/>
          <w:sz w:val="22"/>
          <w:szCs w:val="22"/>
        </w:rPr>
        <w:fldChar w:fldCharType="separate"/>
      </w:r>
      <w:r w:rsidR="00774E11" w:rsidRPr="005229D2">
        <w:rPr>
          <w:rFonts w:ascii="Trebuchet MS" w:hAnsi="Trebuchet MS"/>
          <w:noProof/>
          <w:sz w:val="22"/>
          <w:szCs w:val="22"/>
        </w:rPr>
        <w:t>4</w:t>
      </w:r>
      <w:r w:rsidRPr="005229D2">
        <w:rPr>
          <w:rFonts w:ascii="Trebuchet MS" w:hAnsi="Trebuchet MS"/>
          <w:noProof/>
          <w:sz w:val="22"/>
          <w:szCs w:val="22"/>
        </w:rPr>
        <w:fldChar w:fldCharType="end"/>
      </w:r>
    </w:p>
    <w:p w14:paraId="30112548" w14:textId="77777777" w:rsidR="00177379" w:rsidRPr="005229D2" w:rsidRDefault="00177379" w:rsidP="00177379">
      <w:pPr>
        <w:pStyle w:val="TOC1"/>
        <w:tabs>
          <w:tab w:val="left" w:pos="440"/>
          <w:tab w:val="right" w:leader="underscore" w:pos="9291"/>
        </w:tabs>
        <w:jc w:val="both"/>
        <w:rPr>
          <w:rFonts w:ascii="Trebuchet MS" w:eastAsiaTheme="minorEastAsia" w:hAnsi="Trebuchet MS" w:cstheme="minorBidi"/>
          <w:noProof/>
          <w:sz w:val="22"/>
          <w:szCs w:val="22"/>
          <w:lang w:eastAsia="en-GB"/>
        </w:rPr>
      </w:pPr>
      <w:r w:rsidRPr="005229D2">
        <w:rPr>
          <w:rFonts w:ascii="Trebuchet MS" w:hAnsi="Trebuchet MS"/>
          <w:noProof/>
          <w:sz w:val="22"/>
          <w:szCs w:val="22"/>
          <w14:scene3d>
            <w14:camera w14:prst="orthographicFront"/>
            <w14:lightRig w14:rig="threePt" w14:dir="t">
              <w14:rot w14:lat="0" w14:lon="0" w14:rev="0"/>
            </w14:lightRig>
          </w14:scene3d>
        </w:rPr>
        <w:t>7.</w:t>
      </w:r>
      <w:r w:rsidRPr="005229D2">
        <w:rPr>
          <w:rFonts w:ascii="Trebuchet MS" w:eastAsiaTheme="minorEastAsia" w:hAnsi="Trebuchet MS" w:cstheme="minorBidi"/>
          <w:noProof/>
          <w:sz w:val="22"/>
          <w:szCs w:val="22"/>
          <w:lang w:eastAsia="en-GB"/>
        </w:rPr>
        <w:tab/>
      </w:r>
      <w:r w:rsidRPr="005229D2">
        <w:rPr>
          <w:rFonts w:ascii="Trebuchet MS" w:hAnsi="Trebuchet MS"/>
          <w:noProof/>
          <w:sz w:val="22"/>
          <w:szCs w:val="22"/>
        </w:rPr>
        <w:t>Specification</w:t>
      </w:r>
      <w:r w:rsidRPr="005229D2">
        <w:rPr>
          <w:rFonts w:ascii="Trebuchet MS" w:hAnsi="Trebuchet MS"/>
          <w:noProof/>
          <w:sz w:val="22"/>
          <w:szCs w:val="22"/>
        </w:rPr>
        <w:tab/>
      </w:r>
      <w:r w:rsidRPr="005229D2">
        <w:rPr>
          <w:rFonts w:ascii="Trebuchet MS" w:hAnsi="Trebuchet MS"/>
          <w:noProof/>
          <w:sz w:val="22"/>
          <w:szCs w:val="22"/>
        </w:rPr>
        <w:fldChar w:fldCharType="begin"/>
      </w:r>
      <w:r w:rsidRPr="005229D2">
        <w:rPr>
          <w:rFonts w:ascii="Trebuchet MS" w:hAnsi="Trebuchet MS"/>
          <w:noProof/>
          <w:sz w:val="22"/>
          <w:szCs w:val="22"/>
        </w:rPr>
        <w:instrText xml:space="preserve"> PAGEREF _Toc473901682 \h </w:instrText>
      </w:r>
      <w:r w:rsidRPr="005229D2">
        <w:rPr>
          <w:rFonts w:ascii="Trebuchet MS" w:hAnsi="Trebuchet MS"/>
          <w:noProof/>
          <w:sz w:val="22"/>
          <w:szCs w:val="22"/>
        </w:rPr>
      </w:r>
      <w:r w:rsidRPr="005229D2">
        <w:rPr>
          <w:rFonts w:ascii="Trebuchet MS" w:hAnsi="Trebuchet MS"/>
          <w:noProof/>
          <w:sz w:val="22"/>
          <w:szCs w:val="22"/>
        </w:rPr>
        <w:fldChar w:fldCharType="separate"/>
      </w:r>
      <w:r w:rsidR="00774E11" w:rsidRPr="005229D2">
        <w:rPr>
          <w:rFonts w:ascii="Trebuchet MS" w:hAnsi="Trebuchet MS"/>
          <w:noProof/>
          <w:sz w:val="22"/>
          <w:szCs w:val="22"/>
        </w:rPr>
        <w:t>5</w:t>
      </w:r>
      <w:r w:rsidRPr="005229D2">
        <w:rPr>
          <w:rFonts w:ascii="Trebuchet MS" w:hAnsi="Trebuchet MS"/>
          <w:noProof/>
          <w:sz w:val="22"/>
          <w:szCs w:val="22"/>
        </w:rPr>
        <w:fldChar w:fldCharType="end"/>
      </w:r>
    </w:p>
    <w:p w14:paraId="1CD00E55" w14:textId="77777777" w:rsidR="00177379" w:rsidRPr="005229D2" w:rsidRDefault="00177379" w:rsidP="00177379">
      <w:pPr>
        <w:pStyle w:val="TOC1"/>
        <w:tabs>
          <w:tab w:val="right" w:leader="underscore" w:pos="9291"/>
        </w:tabs>
        <w:jc w:val="both"/>
        <w:rPr>
          <w:rFonts w:ascii="Trebuchet MS" w:hAnsi="Trebuchet MS" w:cs="Calibri"/>
          <w:noProof/>
          <w:color w:val="000000" w:themeColor="text1"/>
          <w:sz w:val="22"/>
          <w:szCs w:val="22"/>
        </w:rPr>
      </w:pPr>
    </w:p>
    <w:p w14:paraId="74C28ED2" w14:textId="77777777" w:rsidR="00177379" w:rsidRPr="005229D2" w:rsidRDefault="006828B3" w:rsidP="00177379">
      <w:pPr>
        <w:pStyle w:val="TOC1"/>
        <w:tabs>
          <w:tab w:val="right" w:leader="underscore" w:pos="9291"/>
        </w:tabs>
        <w:jc w:val="both"/>
        <w:rPr>
          <w:rFonts w:ascii="Trebuchet MS" w:hAnsi="Trebuchet MS" w:cs="Calibri"/>
          <w:noProof/>
          <w:color w:val="000000" w:themeColor="text1"/>
          <w:sz w:val="22"/>
          <w:szCs w:val="22"/>
          <w:u w:val="single"/>
        </w:rPr>
      </w:pPr>
      <w:r w:rsidRPr="005229D2">
        <w:rPr>
          <w:rFonts w:ascii="Trebuchet MS" w:hAnsi="Trebuchet MS" w:cs="Calibri"/>
          <w:noProof/>
          <w:color w:val="000000" w:themeColor="text1"/>
          <w:sz w:val="22"/>
          <w:szCs w:val="22"/>
          <w:u w:val="single"/>
        </w:rPr>
        <w:t>Quote</w:t>
      </w:r>
      <w:r w:rsidR="00177379" w:rsidRPr="005229D2">
        <w:rPr>
          <w:rFonts w:ascii="Trebuchet MS" w:hAnsi="Trebuchet MS" w:cs="Calibri"/>
          <w:noProof/>
          <w:color w:val="000000" w:themeColor="text1"/>
          <w:sz w:val="22"/>
          <w:szCs w:val="22"/>
          <w:u w:val="single"/>
        </w:rPr>
        <w:t xml:space="preserve"> Submission Documents</w:t>
      </w:r>
    </w:p>
    <w:p w14:paraId="66EDF41D" w14:textId="77777777" w:rsidR="00177379" w:rsidRPr="005229D2" w:rsidRDefault="00177379" w:rsidP="00177379">
      <w:pPr>
        <w:pStyle w:val="TOC1"/>
        <w:tabs>
          <w:tab w:val="right" w:leader="underscore" w:pos="9291"/>
        </w:tabs>
        <w:jc w:val="both"/>
        <w:rPr>
          <w:rFonts w:ascii="Trebuchet MS" w:hAnsi="Trebuchet MS" w:cs="Calibri"/>
          <w:noProof/>
          <w:color w:val="000000" w:themeColor="text1"/>
          <w:sz w:val="22"/>
          <w:szCs w:val="22"/>
        </w:rPr>
      </w:pPr>
    </w:p>
    <w:p w14:paraId="51BAF70B" w14:textId="77777777" w:rsidR="00177379" w:rsidRPr="005229D2" w:rsidRDefault="00177379" w:rsidP="00177379">
      <w:pPr>
        <w:pStyle w:val="TOC1"/>
        <w:tabs>
          <w:tab w:val="right" w:leader="underscore" w:pos="9291"/>
        </w:tabs>
        <w:jc w:val="both"/>
        <w:rPr>
          <w:rFonts w:ascii="Trebuchet MS" w:eastAsiaTheme="minorEastAsia" w:hAnsi="Trebuchet MS" w:cstheme="minorBidi"/>
          <w:noProof/>
          <w:sz w:val="22"/>
          <w:szCs w:val="22"/>
          <w:lang w:eastAsia="en-GB"/>
        </w:rPr>
      </w:pPr>
      <w:r w:rsidRPr="005229D2">
        <w:rPr>
          <w:rFonts w:ascii="Trebuchet MS" w:hAnsi="Trebuchet MS" w:cs="Calibri"/>
          <w:noProof/>
          <w:color w:val="000000" w:themeColor="text1"/>
          <w:sz w:val="22"/>
          <w:szCs w:val="22"/>
        </w:rPr>
        <w:t>Part 1 – Bidder Details</w:t>
      </w:r>
      <w:r w:rsidRPr="005229D2">
        <w:rPr>
          <w:rFonts w:ascii="Trebuchet MS" w:hAnsi="Trebuchet MS"/>
          <w:noProof/>
          <w:sz w:val="22"/>
          <w:szCs w:val="22"/>
        </w:rPr>
        <w:tab/>
      </w:r>
      <w:r w:rsidRPr="005229D2">
        <w:rPr>
          <w:rFonts w:ascii="Trebuchet MS" w:hAnsi="Trebuchet MS"/>
          <w:noProof/>
          <w:sz w:val="22"/>
          <w:szCs w:val="22"/>
        </w:rPr>
        <w:fldChar w:fldCharType="begin"/>
      </w:r>
      <w:r w:rsidRPr="005229D2">
        <w:rPr>
          <w:rFonts w:ascii="Trebuchet MS" w:hAnsi="Trebuchet MS"/>
          <w:noProof/>
          <w:sz w:val="22"/>
          <w:szCs w:val="22"/>
        </w:rPr>
        <w:instrText xml:space="preserve"> PAGEREF _Toc473901683 \h </w:instrText>
      </w:r>
      <w:r w:rsidRPr="005229D2">
        <w:rPr>
          <w:rFonts w:ascii="Trebuchet MS" w:hAnsi="Trebuchet MS"/>
          <w:noProof/>
          <w:sz w:val="22"/>
          <w:szCs w:val="22"/>
        </w:rPr>
      </w:r>
      <w:r w:rsidRPr="005229D2">
        <w:rPr>
          <w:rFonts w:ascii="Trebuchet MS" w:hAnsi="Trebuchet MS"/>
          <w:noProof/>
          <w:sz w:val="22"/>
          <w:szCs w:val="22"/>
        </w:rPr>
        <w:fldChar w:fldCharType="separate"/>
      </w:r>
      <w:r w:rsidR="00774E11" w:rsidRPr="005229D2">
        <w:rPr>
          <w:rFonts w:ascii="Trebuchet MS" w:hAnsi="Trebuchet MS"/>
          <w:noProof/>
          <w:sz w:val="22"/>
          <w:szCs w:val="22"/>
        </w:rPr>
        <w:t>8</w:t>
      </w:r>
      <w:r w:rsidRPr="005229D2">
        <w:rPr>
          <w:rFonts w:ascii="Trebuchet MS" w:hAnsi="Trebuchet MS"/>
          <w:noProof/>
          <w:sz w:val="22"/>
          <w:szCs w:val="22"/>
        </w:rPr>
        <w:fldChar w:fldCharType="end"/>
      </w:r>
    </w:p>
    <w:p w14:paraId="0CA43A2A" w14:textId="77777777" w:rsidR="00177379" w:rsidRPr="005229D2" w:rsidRDefault="00177379" w:rsidP="00177379">
      <w:pPr>
        <w:pStyle w:val="TOC1"/>
        <w:tabs>
          <w:tab w:val="right" w:leader="underscore" w:pos="9291"/>
        </w:tabs>
        <w:jc w:val="both"/>
        <w:rPr>
          <w:rFonts w:ascii="Trebuchet MS" w:eastAsiaTheme="minorEastAsia" w:hAnsi="Trebuchet MS" w:cstheme="minorBidi"/>
          <w:noProof/>
          <w:sz w:val="22"/>
          <w:szCs w:val="22"/>
          <w:lang w:eastAsia="en-GB"/>
        </w:rPr>
      </w:pPr>
      <w:r w:rsidRPr="005229D2">
        <w:rPr>
          <w:rFonts w:ascii="Trebuchet MS" w:hAnsi="Trebuchet MS" w:cs="Calibri"/>
          <w:noProof/>
          <w:color w:val="000000" w:themeColor="text1"/>
          <w:sz w:val="22"/>
          <w:szCs w:val="22"/>
        </w:rPr>
        <w:t>Part 2 - Suitability Assessment Questions</w:t>
      </w:r>
      <w:r w:rsidRPr="005229D2">
        <w:rPr>
          <w:rFonts w:ascii="Trebuchet MS" w:hAnsi="Trebuchet MS"/>
          <w:noProof/>
          <w:sz w:val="22"/>
          <w:szCs w:val="22"/>
        </w:rPr>
        <w:tab/>
      </w:r>
      <w:r w:rsidRPr="005229D2">
        <w:rPr>
          <w:rFonts w:ascii="Trebuchet MS" w:hAnsi="Trebuchet MS"/>
          <w:noProof/>
          <w:sz w:val="22"/>
          <w:szCs w:val="22"/>
        </w:rPr>
        <w:fldChar w:fldCharType="begin"/>
      </w:r>
      <w:r w:rsidRPr="005229D2">
        <w:rPr>
          <w:rFonts w:ascii="Trebuchet MS" w:hAnsi="Trebuchet MS"/>
          <w:noProof/>
          <w:sz w:val="22"/>
          <w:szCs w:val="22"/>
        </w:rPr>
        <w:instrText xml:space="preserve"> PAGEREF _Toc473901684 \h </w:instrText>
      </w:r>
      <w:r w:rsidRPr="005229D2">
        <w:rPr>
          <w:rFonts w:ascii="Trebuchet MS" w:hAnsi="Trebuchet MS"/>
          <w:noProof/>
          <w:sz w:val="22"/>
          <w:szCs w:val="22"/>
        </w:rPr>
      </w:r>
      <w:r w:rsidRPr="005229D2">
        <w:rPr>
          <w:rFonts w:ascii="Trebuchet MS" w:hAnsi="Trebuchet MS"/>
          <w:noProof/>
          <w:sz w:val="22"/>
          <w:szCs w:val="22"/>
        </w:rPr>
        <w:fldChar w:fldCharType="separate"/>
      </w:r>
      <w:r w:rsidR="00774E11" w:rsidRPr="005229D2">
        <w:rPr>
          <w:rFonts w:ascii="Trebuchet MS" w:hAnsi="Trebuchet MS"/>
          <w:noProof/>
          <w:sz w:val="22"/>
          <w:szCs w:val="22"/>
        </w:rPr>
        <w:t>9</w:t>
      </w:r>
      <w:r w:rsidRPr="005229D2">
        <w:rPr>
          <w:rFonts w:ascii="Trebuchet MS" w:hAnsi="Trebuchet MS"/>
          <w:noProof/>
          <w:sz w:val="22"/>
          <w:szCs w:val="22"/>
        </w:rPr>
        <w:fldChar w:fldCharType="end"/>
      </w:r>
    </w:p>
    <w:p w14:paraId="13581695" w14:textId="77777777" w:rsidR="00177379" w:rsidRPr="005229D2" w:rsidRDefault="00177379" w:rsidP="00177379">
      <w:pPr>
        <w:pStyle w:val="TOC1"/>
        <w:tabs>
          <w:tab w:val="right" w:leader="underscore" w:pos="9291"/>
        </w:tabs>
        <w:jc w:val="both"/>
        <w:rPr>
          <w:rFonts w:ascii="Trebuchet MS" w:eastAsiaTheme="minorEastAsia" w:hAnsi="Trebuchet MS" w:cstheme="minorBidi"/>
          <w:noProof/>
          <w:sz w:val="22"/>
          <w:szCs w:val="22"/>
          <w:lang w:eastAsia="en-GB"/>
        </w:rPr>
      </w:pPr>
      <w:r w:rsidRPr="005229D2">
        <w:rPr>
          <w:rFonts w:ascii="Trebuchet MS" w:hAnsi="Trebuchet MS" w:cs="Calibri"/>
          <w:noProof/>
          <w:color w:val="000000" w:themeColor="text1"/>
          <w:sz w:val="22"/>
          <w:szCs w:val="22"/>
        </w:rPr>
        <w:t>Part 3 – Technical Questionnaire</w:t>
      </w:r>
      <w:r w:rsidRPr="005229D2">
        <w:rPr>
          <w:rFonts w:ascii="Trebuchet MS" w:hAnsi="Trebuchet MS"/>
          <w:noProof/>
          <w:sz w:val="22"/>
          <w:szCs w:val="22"/>
        </w:rPr>
        <w:tab/>
      </w:r>
      <w:r w:rsidRPr="005229D2">
        <w:rPr>
          <w:rFonts w:ascii="Trebuchet MS" w:hAnsi="Trebuchet MS"/>
          <w:noProof/>
          <w:sz w:val="22"/>
          <w:szCs w:val="22"/>
        </w:rPr>
        <w:fldChar w:fldCharType="begin"/>
      </w:r>
      <w:r w:rsidRPr="005229D2">
        <w:rPr>
          <w:rFonts w:ascii="Trebuchet MS" w:hAnsi="Trebuchet MS"/>
          <w:noProof/>
          <w:sz w:val="22"/>
          <w:szCs w:val="22"/>
        </w:rPr>
        <w:instrText xml:space="preserve"> PAGEREF _Toc473901685 \h </w:instrText>
      </w:r>
      <w:r w:rsidRPr="005229D2">
        <w:rPr>
          <w:rFonts w:ascii="Trebuchet MS" w:hAnsi="Trebuchet MS"/>
          <w:noProof/>
          <w:sz w:val="22"/>
          <w:szCs w:val="22"/>
        </w:rPr>
      </w:r>
      <w:r w:rsidRPr="005229D2">
        <w:rPr>
          <w:rFonts w:ascii="Trebuchet MS" w:hAnsi="Trebuchet MS"/>
          <w:noProof/>
          <w:sz w:val="22"/>
          <w:szCs w:val="22"/>
        </w:rPr>
        <w:fldChar w:fldCharType="separate"/>
      </w:r>
      <w:r w:rsidR="00774E11" w:rsidRPr="005229D2">
        <w:rPr>
          <w:rFonts w:ascii="Trebuchet MS" w:hAnsi="Trebuchet MS"/>
          <w:noProof/>
          <w:sz w:val="22"/>
          <w:szCs w:val="22"/>
        </w:rPr>
        <w:t>13</w:t>
      </w:r>
      <w:r w:rsidRPr="005229D2">
        <w:rPr>
          <w:rFonts w:ascii="Trebuchet MS" w:hAnsi="Trebuchet MS"/>
          <w:noProof/>
          <w:sz w:val="22"/>
          <w:szCs w:val="22"/>
        </w:rPr>
        <w:fldChar w:fldCharType="end"/>
      </w:r>
    </w:p>
    <w:p w14:paraId="356703E2" w14:textId="77777777" w:rsidR="00177379" w:rsidRPr="005229D2" w:rsidRDefault="00177379" w:rsidP="00177379">
      <w:pPr>
        <w:pStyle w:val="TOC1"/>
        <w:tabs>
          <w:tab w:val="right" w:leader="underscore" w:pos="9291"/>
        </w:tabs>
        <w:jc w:val="both"/>
        <w:rPr>
          <w:rFonts w:ascii="Trebuchet MS" w:eastAsiaTheme="minorEastAsia" w:hAnsi="Trebuchet MS" w:cstheme="minorBidi"/>
          <w:noProof/>
          <w:sz w:val="22"/>
          <w:szCs w:val="22"/>
          <w:lang w:eastAsia="en-GB"/>
        </w:rPr>
      </w:pPr>
      <w:r w:rsidRPr="005229D2">
        <w:rPr>
          <w:rFonts w:ascii="Trebuchet MS" w:hAnsi="Trebuchet MS" w:cs="Calibri"/>
          <w:noProof/>
          <w:color w:val="000000" w:themeColor="text1"/>
          <w:sz w:val="22"/>
          <w:szCs w:val="22"/>
        </w:rPr>
        <w:t>Part 4 – Pricing</w:t>
      </w:r>
      <w:r w:rsidRPr="005229D2">
        <w:rPr>
          <w:rFonts w:ascii="Trebuchet MS" w:hAnsi="Trebuchet MS"/>
          <w:noProof/>
          <w:sz w:val="22"/>
          <w:szCs w:val="22"/>
        </w:rPr>
        <w:tab/>
      </w:r>
      <w:r w:rsidRPr="005229D2">
        <w:rPr>
          <w:rFonts w:ascii="Trebuchet MS" w:hAnsi="Trebuchet MS"/>
          <w:noProof/>
          <w:sz w:val="22"/>
          <w:szCs w:val="22"/>
        </w:rPr>
        <w:fldChar w:fldCharType="begin"/>
      </w:r>
      <w:r w:rsidRPr="005229D2">
        <w:rPr>
          <w:rFonts w:ascii="Trebuchet MS" w:hAnsi="Trebuchet MS"/>
          <w:noProof/>
          <w:sz w:val="22"/>
          <w:szCs w:val="22"/>
        </w:rPr>
        <w:instrText xml:space="preserve"> PAGEREF _Toc473901686 \h </w:instrText>
      </w:r>
      <w:r w:rsidRPr="005229D2">
        <w:rPr>
          <w:rFonts w:ascii="Trebuchet MS" w:hAnsi="Trebuchet MS"/>
          <w:noProof/>
          <w:sz w:val="22"/>
          <w:szCs w:val="22"/>
        </w:rPr>
      </w:r>
      <w:r w:rsidRPr="005229D2">
        <w:rPr>
          <w:rFonts w:ascii="Trebuchet MS" w:hAnsi="Trebuchet MS"/>
          <w:noProof/>
          <w:sz w:val="22"/>
          <w:szCs w:val="22"/>
        </w:rPr>
        <w:fldChar w:fldCharType="separate"/>
      </w:r>
      <w:r w:rsidR="00774E11" w:rsidRPr="005229D2">
        <w:rPr>
          <w:rFonts w:ascii="Trebuchet MS" w:hAnsi="Trebuchet MS"/>
          <w:noProof/>
          <w:sz w:val="22"/>
          <w:szCs w:val="22"/>
        </w:rPr>
        <w:t>14</w:t>
      </w:r>
      <w:r w:rsidRPr="005229D2">
        <w:rPr>
          <w:rFonts w:ascii="Trebuchet MS" w:hAnsi="Trebuchet MS"/>
          <w:noProof/>
          <w:sz w:val="22"/>
          <w:szCs w:val="22"/>
        </w:rPr>
        <w:fldChar w:fldCharType="end"/>
      </w:r>
    </w:p>
    <w:p w14:paraId="4C0CBFF4" w14:textId="77777777" w:rsidR="00177379" w:rsidRPr="005229D2" w:rsidRDefault="00177379" w:rsidP="00177379">
      <w:pPr>
        <w:pStyle w:val="TOC1"/>
        <w:tabs>
          <w:tab w:val="right" w:leader="underscore" w:pos="9291"/>
        </w:tabs>
        <w:jc w:val="both"/>
        <w:rPr>
          <w:rFonts w:ascii="Trebuchet MS" w:eastAsiaTheme="minorEastAsia" w:hAnsi="Trebuchet MS" w:cstheme="minorBidi"/>
          <w:noProof/>
          <w:sz w:val="22"/>
          <w:szCs w:val="22"/>
          <w:lang w:eastAsia="en-GB"/>
        </w:rPr>
      </w:pPr>
      <w:r w:rsidRPr="005229D2">
        <w:rPr>
          <w:rFonts w:ascii="Trebuchet MS" w:hAnsi="Trebuchet MS" w:cs="Calibri"/>
          <w:noProof/>
          <w:color w:val="000000" w:themeColor="text1"/>
          <w:sz w:val="22"/>
          <w:szCs w:val="22"/>
        </w:rPr>
        <w:t xml:space="preserve">Part 5 - </w:t>
      </w:r>
      <w:r w:rsidR="00096AA9" w:rsidRPr="005229D2">
        <w:rPr>
          <w:rFonts w:ascii="Trebuchet MS" w:hAnsi="Trebuchet MS" w:cs="Calibri"/>
          <w:noProof/>
          <w:color w:val="000000" w:themeColor="text1"/>
          <w:sz w:val="22"/>
          <w:szCs w:val="22"/>
        </w:rPr>
        <w:t xml:space="preserve">Clarification </w:t>
      </w:r>
      <w:r w:rsidR="00850538" w:rsidRPr="005229D2">
        <w:rPr>
          <w:rFonts w:ascii="Trebuchet MS" w:hAnsi="Trebuchet MS" w:cs="Calibri"/>
          <w:noProof/>
          <w:color w:val="000000" w:themeColor="text1"/>
          <w:sz w:val="22"/>
          <w:szCs w:val="22"/>
        </w:rPr>
        <w:t xml:space="preserve">of </w:t>
      </w:r>
      <w:r w:rsidR="006828B3" w:rsidRPr="005229D2">
        <w:rPr>
          <w:rFonts w:ascii="Trebuchet MS" w:hAnsi="Trebuchet MS" w:cs="Calibri"/>
          <w:noProof/>
          <w:color w:val="000000" w:themeColor="text1"/>
          <w:sz w:val="22"/>
          <w:szCs w:val="22"/>
        </w:rPr>
        <w:t>Quote</w:t>
      </w:r>
      <w:r w:rsidR="00850538" w:rsidRPr="005229D2">
        <w:rPr>
          <w:rFonts w:ascii="Trebuchet MS" w:hAnsi="Trebuchet MS" w:cs="Calibri"/>
          <w:noProof/>
          <w:color w:val="000000" w:themeColor="text1"/>
          <w:sz w:val="22"/>
          <w:szCs w:val="22"/>
        </w:rPr>
        <w:t>s</w:t>
      </w:r>
      <w:r w:rsidRPr="005229D2">
        <w:rPr>
          <w:rFonts w:ascii="Trebuchet MS" w:hAnsi="Trebuchet MS"/>
          <w:noProof/>
          <w:sz w:val="22"/>
          <w:szCs w:val="22"/>
        </w:rPr>
        <w:tab/>
      </w:r>
      <w:r w:rsidRPr="005229D2">
        <w:rPr>
          <w:rFonts w:ascii="Trebuchet MS" w:hAnsi="Trebuchet MS"/>
          <w:noProof/>
          <w:sz w:val="22"/>
          <w:szCs w:val="22"/>
        </w:rPr>
        <w:fldChar w:fldCharType="begin"/>
      </w:r>
      <w:r w:rsidRPr="005229D2">
        <w:rPr>
          <w:rFonts w:ascii="Trebuchet MS" w:hAnsi="Trebuchet MS"/>
          <w:noProof/>
          <w:sz w:val="22"/>
          <w:szCs w:val="22"/>
        </w:rPr>
        <w:instrText xml:space="preserve"> PAGEREF _Toc473901687 \h </w:instrText>
      </w:r>
      <w:r w:rsidRPr="005229D2">
        <w:rPr>
          <w:rFonts w:ascii="Trebuchet MS" w:hAnsi="Trebuchet MS"/>
          <w:noProof/>
          <w:sz w:val="22"/>
          <w:szCs w:val="22"/>
        </w:rPr>
      </w:r>
      <w:r w:rsidRPr="005229D2">
        <w:rPr>
          <w:rFonts w:ascii="Trebuchet MS" w:hAnsi="Trebuchet MS"/>
          <w:noProof/>
          <w:sz w:val="22"/>
          <w:szCs w:val="22"/>
        </w:rPr>
        <w:fldChar w:fldCharType="separate"/>
      </w:r>
      <w:r w:rsidR="00774E11" w:rsidRPr="005229D2">
        <w:rPr>
          <w:rFonts w:ascii="Trebuchet MS" w:hAnsi="Trebuchet MS"/>
          <w:noProof/>
          <w:sz w:val="22"/>
          <w:szCs w:val="22"/>
        </w:rPr>
        <w:t>15</w:t>
      </w:r>
      <w:r w:rsidRPr="005229D2">
        <w:rPr>
          <w:rFonts w:ascii="Trebuchet MS" w:hAnsi="Trebuchet MS"/>
          <w:noProof/>
          <w:sz w:val="22"/>
          <w:szCs w:val="22"/>
        </w:rPr>
        <w:fldChar w:fldCharType="end"/>
      </w:r>
    </w:p>
    <w:p w14:paraId="202CDF17" w14:textId="77777777" w:rsidR="00177379" w:rsidRPr="005229D2" w:rsidRDefault="00177379" w:rsidP="00177379">
      <w:pPr>
        <w:pStyle w:val="TOC1"/>
        <w:tabs>
          <w:tab w:val="right" w:leader="underscore" w:pos="9291"/>
        </w:tabs>
        <w:jc w:val="both"/>
        <w:rPr>
          <w:rFonts w:ascii="Trebuchet MS" w:hAnsi="Trebuchet MS"/>
          <w:noProof/>
          <w:sz w:val="22"/>
          <w:szCs w:val="22"/>
          <w:u w:val="single"/>
        </w:rPr>
      </w:pPr>
    </w:p>
    <w:p w14:paraId="74773AF6" w14:textId="77777777" w:rsidR="00177379" w:rsidRPr="005229D2" w:rsidRDefault="00177379" w:rsidP="00177379">
      <w:pPr>
        <w:pStyle w:val="TOC1"/>
        <w:tabs>
          <w:tab w:val="right" w:leader="underscore" w:pos="9291"/>
        </w:tabs>
        <w:jc w:val="both"/>
        <w:rPr>
          <w:rFonts w:ascii="Trebuchet MS" w:hAnsi="Trebuchet MS"/>
          <w:noProof/>
          <w:sz w:val="22"/>
          <w:szCs w:val="22"/>
        </w:rPr>
      </w:pPr>
      <w:r w:rsidRPr="005229D2">
        <w:rPr>
          <w:rFonts w:ascii="Trebuchet MS" w:hAnsi="Trebuchet MS"/>
          <w:noProof/>
          <w:sz w:val="22"/>
          <w:szCs w:val="22"/>
          <w:u w:val="single"/>
        </w:rPr>
        <w:t>Appendices</w:t>
      </w:r>
    </w:p>
    <w:p w14:paraId="1D1DE5C2" w14:textId="77777777" w:rsidR="00177379" w:rsidRPr="005229D2" w:rsidRDefault="00177379" w:rsidP="00177379">
      <w:pPr>
        <w:jc w:val="both"/>
        <w:rPr>
          <w:rFonts w:ascii="Trebuchet MS" w:eastAsiaTheme="minorEastAsia" w:hAnsi="Trebuchet MS"/>
          <w:noProof/>
          <w:sz w:val="22"/>
          <w:szCs w:val="22"/>
        </w:rPr>
      </w:pPr>
    </w:p>
    <w:p w14:paraId="1F03F6A8" w14:textId="77777777" w:rsidR="00177379" w:rsidRPr="005229D2" w:rsidRDefault="00177379" w:rsidP="00177379">
      <w:pPr>
        <w:pStyle w:val="TOC1"/>
        <w:tabs>
          <w:tab w:val="right" w:leader="underscore" w:pos="9291"/>
        </w:tabs>
        <w:jc w:val="both"/>
        <w:rPr>
          <w:rFonts w:ascii="Trebuchet MS" w:eastAsiaTheme="minorEastAsia" w:hAnsi="Trebuchet MS" w:cstheme="minorBidi"/>
          <w:noProof/>
          <w:sz w:val="22"/>
          <w:szCs w:val="22"/>
          <w:lang w:eastAsia="en-GB"/>
        </w:rPr>
      </w:pPr>
      <w:r w:rsidRPr="005229D2">
        <w:rPr>
          <w:rFonts w:ascii="Trebuchet MS" w:hAnsi="Trebuchet MS"/>
          <w:noProof/>
          <w:sz w:val="22"/>
          <w:szCs w:val="22"/>
        </w:rPr>
        <w:t>Appendix 1 - Standard Terms and Conditions</w:t>
      </w:r>
      <w:r w:rsidRPr="005229D2">
        <w:rPr>
          <w:rFonts w:ascii="Trebuchet MS" w:hAnsi="Trebuchet MS"/>
          <w:noProof/>
          <w:sz w:val="22"/>
          <w:szCs w:val="22"/>
        </w:rPr>
        <w:tab/>
      </w:r>
      <w:r w:rsidR="005776D1" w:rsidRPr="005229D2">
        <w:rPr>
          <w:rFonts w:ascii="Trebuchet MS" w:hAnsi="Trebuchet MS"/>
          <w:noProof/>
          <w:sz w:val="22"/>
          <w:szCs w:val="22"/>
        </w:rPr>
        <w:t>1</w:t>
      </w:r>
      <w:r w:rsidR="00D1279B" w:rsidRPr="005229D2">
        <w:rPr>
          <w:rFonts w:ascii="Trebuchet MS" w:hAnsi="Trebuchet MS"/>
          <w:noProof/>
          <w:sz w:val="22"/>
          <w:szCs w:val="22"/>
        </w:rPr>
        <w:t>6</w:t>
      </w:r>
    </w:p>
    <w:p w14:paraId="761A40D4" w14:textId="77777777" w:rsidR="00177379" w:rsidRPr="005229D2" w:rsidRDefault="00177379" w:rsidP="00177379">
      <w:pPr>
        <w:pStyle w:val="TOC1"/>
        <w:tabs>
          <w:tab w:val="right" w:leader="underscore" w:pos="9291"/>
        </w:tabs>
        <w:jc w:val="both"/>
        <w:rPr>
          <w:rFonts w:ascii="Trebuchet MS" w:hAnsi="Trebuchet MS"/>
          <w:noProof/>
          <w:sz w:val="22"/>
          <w:szCs w:val="22"/>
        </w:rPr>
      </w:pPr>
      <w:r w:rsidRPr="005229D2">
        <w:rPr>
          <w:rFonts w:ascii="Trebuchet MS" w:hAnsi="Trebuchet MS"/>
          <w:noProof/>
          <w:sz w:val="22"/>
          <w:szCs w:val="22"/>
        </w:rPr>
        <w:t xml:space="preserve">Appendix 2 - </w:t>
      </w:r>
      <w:r w:rsidRPr="005229D2">
        <w:rPr>
          <w:rFonts w:ascii="Trebuchet MS" w:hAnsi="Trebuchet MS"/>
          <w:noProof/>
          <w:color w:val="000000" w:themeColor="text1"/>
          <w:sz w:val="22"/>
          <w:szCs w:val="22"/>
        </w:rPr>
        <w:t xml:space="preserve">Code of </w:t>
      </w:r>
      <w:r w:rsidRPr="005229D2">
        <w:rPr>
          <w:rFonts w:ascii="Trebuchet MS" w:hAnsi="Trebuchet MS"/>
          <w:noProof/>
          <w:sz w:val="22"/>
          <w:szCs w:val="22"/>
        </w:rPr>
        <w:t>Ethics</w:t>
      </w:r>
      <w:r w:rsidRPr="005229D2">
        <w:rPr>
          <w:rFonts w:ascii="Trebuchet MS" w:hAnsi="Trebuchet MS"/>
          <w:noProof/>
          <w:sz w:val="22"/>
          <w:szCs w:val="22"/>
        </w:rPr>
        <w:tab/>
      </w:r>
      <w:r w:rsidRPr="005229D2">
        <w:rPr>
          <w:rFonts w:ascii="Trebuchet MS" w:hAnsi="Trebuchet MS"/>
          <w:noProof/>
          <w:sz w:val="22"/>
          <w:szCs w:val="22"/>
        </w:rPr>
        <w:fldChar w:fldCharType="begin"/>
      </w:r>
      <w:r w:rsidRPr="005229D2">
        <w:rPr>
          <w:rFonts w:ascii="Trebuchet MS" w:hAnsi="Trebuchet MS"/>
          <w:noProof/>
          <w:sz w:val="22"/>
          <w:szCs w:val="22"/>
        </w:rPr>
        <w:instrText xml:space="preserve"> PAGEREF _Toc473901691 \h </w:instrText>
      </w:r>
      <w:r w:rsidRPr="005229D2">
        <w:rPr>
          <w:rFonts w:ascii="Trebuchet MS" w:hAnsi="Trebuchet MS"/>
          <w:noProof/>
          <w:sz w:val="22"/>
          <w:szCs w:val="22"/>
        </w:rPr>
      </w:r>
      <w:r w:rsidRPr="005229D2">
        <w:rPr>
          <w:rFonts w:ascii="Trebuchet MS" w:hAnsi="Trebuchet MS"/>
          <w:noProof/>
          <w:sz w:val="22"/>
          <w:szCs w:val="22"/>
        </w:rPr>
        <w:fldChar w:fldCharType="separate"/>
      </w:r>
      <w:r w:rsidR="00774E11" w:rsidRPr="005229D2">
        <w:rPr>
          <w:rFonts w:ascii="Trebuchet MS" w:hAnsi="Trebuchet MS"/>
          <w:noProof/>
          <w:sz w:val="22"/>
          <w:szCs w:val="22"/>
        </w:rPr>
        <w:t>16</w:t>
      </w:r>
      <w:r w:rsidRPr="005229D2">
        <w:rPr>
          <w:rFonts w:ascii="Trebuchet MS" w:hAnsi="Trebuchet MS"/>
          <w:noProof/>
          <w:sz w:val="22"/>
          <w:szCs w:val="22"/>
        </w:rPr>
        <w:fldChar w:fldCharType="end"/>
      </w:r>
    </w:p>
    <w:p w14:paraId="6835EEE3" w14:textId="77777777" w:rsidR="001E09DE" w:rsidRPr="005229D2" w:rsidRDefault="001E09DE" w:rsidP="001E09DE">
      <w:pPr>
        <w:rPr>
          <w:rFonts w:ascii="Trebuchet MS" w:eastAsiaTheme="minorEastAsia" w:hAnsi="Trebuchet MS"/>
          <w:sz w:val="22"/>
          <w:szCs w:val="22"/>
        </w:rPr>
      </w:pPr>
      <w:r w:rsidRPr="005229D2">
        <w:rPr>
          <w:rFonts w:ascii="Trebuchet MS" w:eastAsiaTheme="minorEastAsia" w:hAnsi="Trebuchet MS"/>
          <w:sz w:val="22"/>
          <w:szCs w:val="22"/>
        </w:rPr>
        <w:t>Appendix 3 - Non Disclosure Agreement (NDA)_____________________________________ 16</w:t>
      </w:r>
    </w:p>
    <w:p w14:paraId="781A6DA0" w14:textId="77777777" w:rsidR="00177379" w:rsidRPr="005229D2" w:rsidRDefault="00177379" w:rsidP="00177379">
      <w:pPr>
        <w:pStyle w:val="TOC1"/>
        <w:tabs>
          <w:tab w:val="right" w:leader="underscore" w:pos="9291"/>
        </w:tabs>
        <w:jc w:val="both"/>
        <w:rPr>
          <w:rFonts w:ascii="Trebuchet MS" w:eastAsiaTheme="minorEastAsia" w:hAnsi="Trebuchet MS" w:cstheme="minorBidi"/>
          <w:noProof/>
          <w:sz w:val="22"/>
          <w:szCs w:val="22"/>
          <w:lang w:eastAsia="en-GB"/>
        </w:rPr>
      </w:pPr>
    </w:p>
    <w:p w14:paraId="28EC9A4C" w14:textId="77777777" w:rsidR="00B061F2" w:rsidRPr="005229D2" w:rsidRDefault="000C626A" w:rsidP="00177379">
      <w:pPr>
        <w:pStyle w:val="Heading1"/>
        <w:numPr>
          <w:ilvl w:val="0"/>
          <w:numId w:val="0"/>
        </w:numPr>
        <w:ind w:left="360" w:hanging="360"/>
        <w:jc w:val="both"/>
        <w:rPr>
          <w:sz w:val="22"/>
          <w:szCs w:val="22"/>
        </w:rPr>
      </w:pPr>
      <w:r w:rsidRPr="005229D2">
        <w:rPr>
          <w:rFonts w:cs="Calibri"/>
          <w:noProof/>
          <w:sz w:val="22"/>
          <w:szCs w:val="22"/>
        </w:rPr>
        <w:fldChar w:fldCharType="end"/>
      </w:r>
      <w:r w:rsidR="00C43D43" w:rsidRPr="005229D2">
        <w:rPr>
          <w:sz w:val="22"/>
          <w:szCs w:val="22"/>
        </w:rPr>
        <w:t xml:space="preserve">                                                                                                                                                                                                                                                                                                                                                                                                                                                                                                                                                                                                                                                                                                                                                                                                                                                                                                                                                                                                                                                                                                                                                                                                                                                                                                                                                                                                                                                                                                                                                                      </w:t>
      </w:r>
    </w:p>
    <w:p w14:paraId="17E8232A" w14:textId="77777777" w:rsidR="00B061F2" w:rsidRPr="005229D2" w:rsidRDefault="00B061F2" w:rsidP="00177379">
      <w:pPr>
        <w:jc w:val="both"/>
        <w:rPr>
          <w:rFonts w:ascii="Trebuchet MS" w:hAnsi="Trebuchet MS"/>
          <w:sz w:val="22"/>
          <w:szCs w:val="22"/>
        </w:rPr>
      </w:pPr>
    </w:p>
    <w:p w14:paraId="3F99B5A9" w14:textId="77777777" w:rsidR="00B061F2" w:rsidRPr="005229D2" w:rsidRDefault="00B061F2" w:rsidP="00177379">
      <w:pPr>
        <w:jc w:val="both"/>
        <w:rPr>
          <w:rFonts w:ascii="Trebuchet MS" w:hAnsi="Trebuchet MS"/>
          <w:sz w:val="22"/>
          <w:szCs w:val="22"/>
        </w:rPr>
      </w:pPr>
    </w:p>
    <w:p w14:paraId="06DADF1A" w14:textId="77777777" w:rsidR="00B061F2" w:rsidRPr="005229D2" w:rsidRDefault="00B061F2" w:rsidP="00177379">
      <w:pPr>
        <w:jc w:val="both"/>
        <w:rPr>
          <w:rFonts w:ascii="Trebuchet MS" w:hAnsi="Trebuchet MS"/>
          <w:sz w:val="22"/>
          <w:szCs w:val="22"/>
        </w:rPr>
      </w:pPr>
    </w:p>
    <w:p w14:paraId="15AD9F98" w14:textId="77777777" w:rsidR="00B061F2" w:rsidRPr="005229D2" w:rsidRDefault="00B061F2" w:rsidP="00177379">
      <w:pPr>
        <w:jc w:val="both"/>
        <w:rPr>
          <w:rFonts w:ascii="Trebuchet MS" w:hAnsi="Trebuchet MS"/>
          <w:sz w:val="22"/>
          <w:szCs w:val="22"/>
        </w:rPr>
      </w:pPr>
    </w:p>
    <w:p w14:paraId="40D05812" w14:textId="77777777" w:rsidR="00B061F2" w:rsidRPr="005229D2" w:rsidRDefault="00B061F2" w:rsidP="00177379">
      <w:pPr>
        <w:jc w:val="both"/>
        <w:rPr>
          <w:rFonts w:ascii="Trebuchet MS" w:hAnsi="Trebuchet MS"/>
          <w:sz w:val="22"/>
          <w:szCs w:val="22"/>
        </w:rPr>
      </w:pPr>
    </w:p>
    <w:p w14:paraId="13CF79D1" w14:textId="77777777" w:rsidR="00B061F2" w:rsidRPr="005229D2" w:rsidRDefault="00B061F2" w:rsidP="00177379">
      <w:pPr>
        <w:jc w:val="both"/>
        <w:rPr>
          <w:rFonts w:ascii="Trebuchet MS" w:hAnsi="Trebuchet MS"/>
          <w:sz w:val="22"/>
          <w:szCs w:val="22"/>
        </w:rPr>
      </w:pPr>
    </w:p>
    <w:p w14:paraId="19810126" w14:textId="77777777" w:rsidR="00B061F2" w:rsidRPr="005229D2" w:rsidRDefault="00B061F2" w:rsidP="00177379">
      <w:pPr>
        <w:jc w:val="both"/>
        <w:rPr>
          <w:rFonts w:ascii="Trebuchet MS" w:hAnsi="Trebuchet MS"/>
          <w:sz w:val="22"/>
          <w:szCs w:val="22"/>
        </w:rPr>
      </w:pPr>
    </w:p>
    <w:p w14:paraId="0515C774" w14:textId="77777777" w:rsidR="00B061F2" w:rsidRPr="005229D2" w:rsidRDefault="00B061F2" w:rsidP="00177379">
      <w:pPr>
        <w:jc w:val="both"/>
        <w:rPr>
          <w:rFonts w:ascii="Trebuchet MS" w:hAnsi="Trebuchet MS"/>
          <w:sz w:val="22"/>
          <w:szCs w:val="22"/>
        </w:rPr>
      </w:pPr>
    </w:p>
    <w:p w14:paraId="2F916CE8" w14:textId="77777777" w:rsidR="00B061F2" w:rsidRPr="005229D2" w:rsidRDefault="00B061F2" w:rsidP="00177379">
      <w:pPr>
        <w:jc w:val="both"/>
        <w:rPr>
          <w:rFonts w:ascii="Trebuchet MS" w:hAnsi="Trebuchet MS"/>
          <w:sz w:val="22"/>
          <w:szCs w:val="22"/>
        </w:rPr>
      </w:pPr>
    </w:p>
    <w:p w14:paraId="790BC9DC" w14:textId="77777777" w:rsidR="00B061F2" w:rsidRPr="005229D2" w:rsidRDefault="00B061F2" w:rsidP="00177379">
      <w:pPr>
        <w:jc w:val="both"/>
        <w:rPr>
          <w:rFonts w:ascii="Trebuchet MS" w:hAnsi="Trebuchet MS"/>
          <w:sz w:val="22"/>
          <w:szCs w:val="22"/>
        </w:rPr>
      </w:pPr>
    </w:p>
    <w:p w14:paraId="544BE4FF" w14:textId="77777777" w:rsidR="00B061F2" w:rsidRPr="005229D2" w:rsidRDefault="00B061F2" w:rsidP="00177379">
      <w:pPr>
        <w:jc w:val="both"/>
        <w:rPr>
          <w:rFonts w:ascii="Trebuchet MS" w:hAnsi="Trebuchet MS"/>
          <w:sz w:val="22"/>
          <w:szCs w:val="22"/>
        </w:rPr>
      </w:pPr>
    </w:p>
    <w:p w14:paraId="7E9CF003" w14:textId="77777777" w:rsidR="00B061F2" w:rsidRPr="005229D2" w:rsidRDefault="00B061F2" w:rsidP="00177379">
      <w:pPr>
        <w:jc w:val="both"/>
        <w:rPr>
          <w:rFonts w:ascii="Trebuchet MS" w:hAnsi="Trebuchet MS"/>
          <w:sz w:val="22"/>
          <w:szCs w:val="22"/>
        </w:rPr>
      </w:pPr>
    </w:p>
    <w:p w14:paraId="65B09A13" w14:textId="77777777" w:rsidR="00B061F2" w:rsidRPr="005229D2" w:rsidRDefault="00B061F2" w:rsidP="00177379">
      <w:pPr>
        <w:jc w:val="both"/>
        <w:rPr>
          <w:rFonts w:ascii="Trebuchet MS" w:hAnsi="Trebuchet MS"/>
          <w:sz w:val="22"/>
          <w:szCs w:val="22"/>
        </w:rPr>
      </w:pPr>
    </w:p>
    <w:p w14:paraId="4313B5D3" w14:textId="77777777" w:rsidR="00B061F2" w:rsidRPr="005229D2" w:rsidRDefault="00B061F2" w:rsidP="00177379">
      <w:pPr>
        <w:jc w:val="both"/>
        <w:rPr>
          <w:rFonts w:ascii="Trebuchet MS" w:hAnsi="Trebuchet MS"/>
          <w:sz w:val="22"/>
          <w:szCs w:val="22"/>
        </w:rPr>
      </w:pPr>
    </w:p>
    <w:p w14:paraId="66334135" w14:textId="77777777" w:rsidR="00B061F2" w:rsidRPr="005229D2" w:rsidRDefault="00B061F2" w:rsidP="00177379">
      <w:pPr>
        <w:jc w:val="both"/>
        <w:rPr>
          <w:rFonts w:ascii="Trebuchet MS" w:hAnsi="Trebuchet MS"/>
          <w:sz w:val="22"/>
          <w:szCs w:val="22"/>
        </w:rPr>
      </w:pPr>
    </w:p>
    <w:p w14:paraId="57597B20" w14:textId="77777777" w:rsidR="00B061F2" w:rsidRPr="005229D2" w:rsidRDefault="00B061F2" w:rsidP="00177379">
      <w:pPr>
        <w:jc w:val="both"/>
        <w:rPr>
          <w:rFonts w:ascii="Trebuchet MS" w:hAnsi="Trebuchet MS"/>
          <w:sz w:val="22"/>
          <w:szCs w:val="22"/>
        </w:rPr>
      </w:pPr>
    </w:p>
    <w:p w14:paraId="1ED5518B" w14:textId="77777777" w:rsidR="00B061F2" w:rsidRPr="005229D2" w:rsidRDefault="00B061F2" w:rsidP="00177379">
      <w:pPr>
        <w:jc w:val="both"/>
        <w:rPr>
          <w:rFonts w:ascii="Trebuchet MS" w:hAnsi="Trebuchet MS"/>
          <w:sz w:val="22"/>
          <w:szCs w:val="22"/>
        </w:rPr>
      </w:pPr>
    </w:p>
    <w:p w14:paraId="78A60FF1" w14:textId="77777777" w:rsidR="00B061F2" w:rsidRPr="005229D2" w:rsidRDefault="00B061F2" w:rsidP="00177379">
      <w:pPr>
        <w:jc w:val="both"/>
        <w:rPr>
          <w:rFonts w:ascii="Trebuchet MS" w:hAnsi="Trebuchet MS"/>
          <w:sz w:val="22"/>
          <w:szCs w:val="22"/>
        </w:rPr>
      </w:pPr>
    </w:p>
    <w:p w14:paraId="15BE9793" w14:textId="77777777" w:rsidR="00B061F2" w:rsidRPr="005229D2" w:rsidRDefault="00B061F2" w:rsidP="00177379">
      <w:pPr>
        <w:jc w:val="both"/>
        <w:rPr>
          <w:rFonts w:ascii="Trebuchet MS" w:hAnsi="Trebuchet MS"/>
          <w:sz w:val="22"/>
          <w:szCs w:val="22"/>
        </w:rPr>
      </w:pPr>
    </w:p>
    <w:p w14:paraId="4BC9A22A" w14:textId="77777777" w:rsidR="00B061F2" w:rsidRPr="005229D2" w:rsidRDefault="00B061F2" w:rsidP="00177379">
      <w:pPr>
        <w:jc w:val="both"/>
        <w:rPr>
          <w:rFonts w:ascii="Trebuchet MS" w:hAnsi="Trebuchet MS"/>
          <w:sz w:val="22"/>
          <w:szCs w:val="22"/>
        </w:rPr>
      </w:pPr>
    </w:p>
    <w:p w14:paraId="115F1534" w14:textId="77777777" w:rsidR="005E3907" w:rsidRPr="005229D2" w:rsidRDefault="005E3907" w:rsidP="00177379">
      <w:pPr>
        <w:overflowPunct/>
        <w:autoSpaceDE/>
        <w:autoSpaceDN/>
        <w:adjustRightInd/>
        <w:jc w:val="both"/>
        <w:textAlignment w:val="auto"/>
        <w:rPr>
          <w:rFonts w:ascii="Trebuchet MS" w:hAnsi="Trebuchet MS"/>
          <w:noProof/>
          <w:color w:val="000000" w:themeColor="text1"/>
          <w:sz w:val="22"/>
          <w:szCs w:val="22"/>
        </w:rPr>
      </w:pPr>
      <w:r w:rsidRPr="005229D2">
        <w:rPr>
          <w:rFonts w:ascii="Trebuchet MS" w:hAnsi="Trebuchet MS"/>
          <w:noProof/>
          <w:color w:val="000000" w:themeColor="text1"/>
          <w:sz w:val="22"/>
          <w:szCs w:val="22"/>
        </w:rPr>
        <w:br w:type="page"/>
      </w:r>
    </w:p>
    <w:p w14:paraId="07BD2D9B" w14:textId="77777777" w:rsidR="00B061F2" w:rsidRPr="005229D2" w:rsidRDefault="00B061F2" w:rsidP="00177379">
      <w:pPr>
        <w:pStyle w:val="Heading1"/>
        <w:jc w:val="both"/>
        <w:rPr>
          <w:noProof/>
          <w:sz w:val="22"/>
          <w:szCs w:val="22"/>
        </w:rPr>
      </w:pPr>
      <w:bookmarkStart w:id="2" w:name="_Toc473901676"/>
      <w:r w:rsidRPr="005229D2">
        <w:rPr>
          <w:noProof/>
          <w:sz w:val="22"/>
          <w:szCs w:val="22"/>
        </w:rPr>
        <w:lastRenderedPageBreak/>
        <w:t>Introduction</w:t>
      </w:r>
      <w:bookmarkEnd w:id="2"/>
    </w:p>
    <w:p w14:paraId="7F8B523F" w14:textId="77777777" w:rsidR="00B061F2" w:rsidRPr="005229D2" w:rsidRDefault="00B061F2" w:rsidP="00177379">
      <w:pPr>
        <w:spacing w:line="276" w:lineRule="auto"/>
        <w:jc w:val="both"/>
        <w:rPr>
          <w:rFonts w:ascii="Trebuchet MS" w:hAnsi="Trebuchet MS"/>
          <w:noProof/>
          <w:color w:val="000000" w:themeColor="text1"/>
          <w:sz w:val="22"/>
          <w:szCs w:val="22"/>
        </w:rPr>
      </w:pPr>
    </w:p>
    <w:p w14:paraId="1EDF2AE8" w14:textId="77777777" w:rsidR="00966055" w:rsidRPr="005229D2" w:rsidRDefault="00966055" w:rsidP="00966055">
      <w:pPr>
        <w:overflowPunct/>
        <w:autoSpaceDE/>
        <w:autoSpaceDN/>
        <w:adjustRightInd/>
        <w:spacing w:line="276" w:lineRule="auto"/>
        <w:contextualSpacing/>
        <w:jc w:val="both"/>
        <w:textAlignment w:val="auto"/>
        <w:rPr>
          <w:rFonts w:ascii="Trebuchet MS" w:eastAsia="Calibri" w:hAnsi="Trebuchet MS"/>
          <w:noProof/>
          <w:color w:val="000000" w:themeColor="text1"/>
          <w:sz w:val="22"/>
          <w:szCs w:val="22"/>
          <w:lang w:eastAsia="en-GB"/>
        </w:rPr>
      </w:pPr>
      <w:r w:rsidRPr="005229D2">
        <w:rPr>
          <w:rFonts w:ascii="Trebuchet MS" w:eastAsia="Calibri" w:hAnsi="Trebuchet MS"/>
          <w:noProof/>
          <w:color w:val="000000" w:themeColor="text1"/>
          <w:sz w:val="22"/>
          <w:szCs w:val="22"/>
          <w:lang w:eastAsia="en-GB"/>
        </w:rPr>
        <w:t xml:space="preserve">The </w:t>
      </w:r>
      <w:r w:rsidRPr="005229D2">
        <w:rPr>
          <w:rFonts w:ascii="Trebuchet MS" w:eastAsia="Calibri" w:hAnsi="Trebuchet MS"/>
          <w:iCs/>
          <w:sz w:val="22"/>
          <w:szCs w:val="22"/>
          <w:lang w:eastAsia="en-GB"/>
        </w:rPr>
        <w:t xml:space="preserve">Commonwealth Secretariat (The Secretariat) is an international organisation established by Agreed Memorandum, which is given privileges and immunities under the domestic law of the United Kingdom by the Commonwealth Secretariat Act 1966 (as amended by the International Organisations Act 2005). Under this legislation, the Secretariat is not subject to UK jurisdiction and enforcement. </w:t>
      </w:r>
    </w:p>
    <w:p w14:paraId="727DCF09" w14:textId="77777777" w:rsidR="00966055" w:rsidRPr="005229D2" w:rsidRDefault="00966055" w:rsidP="00966055">
      <w:pPr>
        <w:overflowPunct/>
        <w:autoSpaceDE/>
        <w:autoSpaceDN/>
        <w:adjustRightInd/>
        <w:spacing w:line="276" w:lineRule="auto"/>
        <w:ind w:left="705"/>
        <w:contextualSpacing/>
        <w:jc w:val="both"/>
        <w:textAlignment w:val="auto"/>
        <w:rPr>
          <w:rFonts w:ascii="Trebuchet MS" w:eastAsia="Calibri" w:hAnsi="Trebuchet MS"/>
          <w:noProof/>
          <w:color w:val="000000" w:themeColor="text1"/>
          <w:sz w:val="22"/>
          <w:szCs w:val="22"/>
          <w:lang w:eastAsia="en-GB"/>
        </w:rPr>
      </w:pPr>
    </w:p>
    <w:p w14:paraId="5F7C746B" w14:textId="77777777" w:rsidR="00966055" w:rsidRPr="005229D2" w:rsidRDefault="00966055" w:rsidP="00966055">
      <w:pPr>
        <w:overflowPunct/>
        <w:autoSpaceDE/>
        <w:autoSpaceDN/>
        <w:adjustRightInd/>
        <w:spacing w:line="276" w:lineRule="auto"/>
        <w:contextualSpacing/>
        <w:jc w:val="both"/>
        <w:textAlignment w:val="auto"/>
        <w:rPr>
          <w:rFonts w:ascii="Trebuchet MS" w:eastAsia="Calibri" w:hAnsi="Trebuchet MS"/>
          <w:noProof/>
          <w:color w:val="000000" w:themeColor="text1"/>
          <w:sz w:val="22"/>
          <w:szCs w:val="22"/>
          <w:lang w:eastAsia="en-GB"/>
        </w:rPr>
      </w:pPr>
      <w:r w:rsidRPr="005229D2">
        <w:rPr>
          <w:rFonts w:ascii="Trebuchet MS" w:eastAsia="Calibri" w:hAnsi="Trebuchet MS"/>
          <w:iCs/>
          <w:sz w:val="22"/>
          <w:szCs w:val="22"/>
          <w:lang w:eastAsia="en-GB"/>
        </w:rPr>
        <w:t xml:space="preserve">This status has an impact on some of our standard terms and conditions. </w:t>
      </w:r>
      <w:proofErr w:type="gramStart"/>
      <w:r w:rsidRPr="005229D2">
        <w:rPr>
          <w:rFonts w:ascii="Trebuchet MS" w:eastAsia="Calibri" w:hAnsi="Trebuchet MS"/>
          <w:iCs/>
          <w:sz w:val="22"/>
          <w:szCs w:val="22"/>
          <w:u w:val="single"/>
          <w:lang w:eastAsia="en-GB"/>
        </w:rPr>
        <w:t>In particular, we</w:t>
      </w:r>
      <w:proofErr w:type="gramEnd"/>
      <w:r w:rsidRPr="005229D2">
        <w:rPr>
          <w:rFonts w:ascii="Trebuchet MS" w:eastAsia="Calibri" w:hAnsi="Trebuchet MS"/>
          <w:iCs/>
          <w:sz w:val="22"/>
          <w:szCs w:val="22"/>
          <w:u w:val="single"/>
          <w:lang w:eastAsia="en-GB"/>
        </w:rPr>
        <w:t xml:space="preserve"> draw your attention to our dispute resolution clause, which refers disputes to the exclusive jurisdiction of the Commonwealth Secretariat Arbitration Tribunal (CSAT).</w:t>
      </w:r>
      <w:r w:rsidRPr="005229D2">
        <w:rPr>
          <w:rFonts w:ascii="Trebuchet MS" w:eastAsia="Calibri" w:hAnsi="Trebuchet MS"/>
          <w:iCs/>
          <w:sz w:val="22"/>
          <w:szCs w:val="22"/>
          <w:lang w:eastAsia="en-GB"/>
        </w:rPr>
        <w:t xml:space="preserve"> The 8 members of the Tribunal are selected by the Board of Governors and come from Commonwealth member countries. Information about CSAT, including its governing statute and procedure are available on its website at </w:t>
      </w:r>
      <w:hyperlink r:id="rId14" w:history="1">
        <w:r w:rsidRPr="005229D2">
          <w:rPr>
            <w:rFonts w:ascii="Trebuchet MS" w:eastAsia="Calibri" w:hAnsi="Trebuchet MS"/>
            <w:iCs/>
            <w:color w:val="0000FF"/>
            <w:sz w:val="22"/>
            <w:szCs w:val="22"/>
            <w:u w:val="single"/>
            <w:lang w:eastAsia="en-GB"/>
          </w:rPr>
          <w:t>http://thecommonwealth.org/tribunal</w:t>
        </w:r>
      </w:hyperlink>
      <w:r w:rsidRPr="005229D2">
        <w:rPr>
          <w:rFonts w:ascii="Trebuchet MS" w:eastAsia="Calibri" w:hAnsi="Trebuchet MS"/>
          <w:iCs/>
          <w:sz w:val="22"/>
          <w:szCs w:val="22"/>
          <w:lang w:eastAsia="en-GB"/>
        </w:rPr>
        <w:t>.</w:t>
      </w:r>
    </w:p>
    <w:p w14:paraId="448B194B" w14:textId="77777777" w:rsidR="00966055" w:rsidRPr="005229D2" w:rsidRDefault="00966055" w:rsidP="00966055">
      <w:pPr>
        <w:overflowPunct/>
        <w:autoSpaceDE/>
        <w:autoSpaceDN/>
        <w:adjustRightInd/>
        <w:spacing w:line="276" w:lineRule="auto"/>
        <w:ind w:left="705"/>
        <w:contextualSpacing/>
        <w:jc w:val="both"/>
        <w:textAlignment w:val="auto"/>
        <w:rPr>
          <w:rFonts w:ascii="Trebuchet MS" w:eastAsia="Calibri" w:hAnsi="Trebuchet MS"/>
          <w:b/>
          <w:noProof/>
          <w:color w:val="000000" w:themeColor="text1"/>
          <w:sz w:val="22"/>
          <w:szCs w:val="22"/>
          <w:lang w:eastAsia="en-GB"/>
        </w:rPr>
      </w:pPr>
    </w:p>
    <w:p w14:paraId="275625B8" w14:textId="77777777" w:rsidR="00966055" w:rsidRPr="005229D2" w:rsidRDefault="00966055" w:rsidP="00966055">
      <w:pPr>
        <w:overflowPunct/>
        <w:autoSpaceDE/>
        <w:autoSpaceDN/>
        <w:adjustRightInd/>
        <w:spacing w:line="276" w:lineRule="auto"/>
        <w:contextualSpacing/>
        <w:jc w:val="both"/>
        <w:textAlignment w:val="auto"/>
        <w:rPr>
          <w:rFonts w:ascii="Trebuchet MS" w:hAnsi="Trebuchet MS" w:cs="Arial"/>
          <w:color w:val="000000"/>
          <w:sz w:val="22"/>
          <w:szCs w:val="22"/>
        </w:rPr>
      </w:pPr>
      <w:r w:rsidRPr="005229D2">
        <w:rPr>
          <w:rFonts w:ascii="Trebuchet MS" w:eastAsia="Calibri" w:hAnsi="Trebuchet MS"/>
          <w:noProof/>
          <w:color w:val="000000" w:themeColor="text1"/>
          <w:sz w:val="22"/>
          <w:szCs w:val="22"/>
          <w:lang w:eastAsia="en-GB"/>
        </w:rPr>
        <w:t>The Secretariat implements decisions agreed by Heads of Government and Ministers through advocacy, consensus–building, information sharing, analysis, technical assistance, capacity-building, and advice on policy development.</w:t>
      </w:r>
    </w:p>
    <w:p w14:paraId="2EF1C4A8" w14:textId="77777777" w:rsidR="00792810" w:rsidRPr="005229D2" w:rsidRDefault="00BF0FDC" w:rsidP="00177379">
      <w:pPr>
        <w:pStyle w:val="Heading1"/>
        <w:jc w:val="both"/>
        <w:rPr>
          <w:sz w:val="22"/>
          <w:szCs w:val="22"/>
        </w:rPr>
      </w:pPr>
      <w:bookmarkStart w:id="3" w:name="_Toc473901677"/>
      <w:r w:rsidRPr="005229D2">
        <w:rPr>
          <w:noProof/>
          <w:sz w:val="22"/>
          <w:szCs w:val="22"/>
        </w:rPr>
        <w:t>Purpose</w:t>
      </w:r>
      <w:bookmarkEnd w:id="3"/>
    </w:p>
    <w:p w14:paraId="0C123F72" w14:textId="77777777" w:rsidR="00792810" w:rsidRPr="005229D2" w:rsidRDefault="00792810" w:rsidP="00177379">
      <w:pPr>
        <w:jc w:val="both"/>
        <w:rPr>
          <w:rFonts w:ascii="Trebuchet MS" w:hAnsi="Trebuchet MS"/>
          <w:sz w:val="22"/>
          <w:szCs w:val="22"/>
        </w:rPr>
      </w:pPr>
    </w:p>
    <w:p w14:paraId="3318A6CC" w14:textId="1E0F22B7" w:rsidR="00BF0FDC" w:rsidRPr="005229D2" w:rsidRDefault="00447FAC" w:rsidP="00177379">
      <w:pPr>
        <w:jc w:val="both"/>
        <w:rPr>
          <w:rFonts w:ascii="Trebuchet MS" w:hAnsi="Trebuchet MS"/>
          <w:b/>
          <w:sz w:val="22"/>
          <w:szCs w:val="22"/>
        </w:rPr>
      </w:pPr>
      <w:r w:rsidRPr="005229D2">
        <w:rPr>
          <w:rFonts w:ascii="Trebuchet MS" w:hAnsi="Trebuchet MS"/>
          <w:sz w:val="22"/>
          <w:szCs w:val="22"/>
        </w:rPr>
        <w:t xml:space="preserve">The purpose of this </w:t>
      </w:r>
      <w:r w:rsidR="007F54D7" w:rsidRPr="005229D2">
        <w:rPr>
          <w:rFonts w:ascii="Trebuchet MS" w:hAnsi="Trebuchet MS"/>
          <w:sz w:val="22"/>
          <w:szCs w:val="22"/>
        </w:rPr>
        <w:t>request for a quote (RFQ)</w:t>
      </w:r>
      <w:r w:rsidRPr="005229D2">
        <w:rPr>
          <w:rFonts w:ascii="Trebuchet MS" w:hAnsi="Trebuchet MS"/>
          <w:sz w:val="22"/>
          <w:szCs w:val="22"/>
        </w:rPr>
        <w:t xml:space="preserve"> is to find and appoint a suitable </w:t>
      </w:r>
      <w:r w:rsidR="00D72865" w:rsidRPr="005229D2">
        <w:rPr>
          <w:rFonts w:ascii="Trebuchet MS" w:hAnsi="Trebuchet MS"/>
          <w:sz w:val="22"/>
          <w:szCs w:val="22"/>
        </w:rPr>
        <w:t>consultant</w:t>
      </w:r>
      <w:r w:rsidR="00CB0BC6" w:rsidRPr="005229D2">
        <w:rPr>
          <w:rFonts w:ascii="Trebuchet MS" w:hAnsi="Trebuchet MS"/>
          <w:sz w:val="22"/>
          <w:szCs w:val="22"/>
        </w:rPr>
        <w:t xml:space="preserve"> </w:t>
      </w:r>
      <w:r w:rsidRPr="005229D2">
        <w:rPr>
          <w:rFonts w:ascii="Trebuchet MS" w:hAnsi="Trebuchet MS"/>
          <w:sz w:val="22"/>
          <w:szCs w:val="22"/>
        </w:rPr>
        <w:t xml:space="preserve">for the provision of </w:t>
      </w:r>
      <w:r w:rsidR="00CB0BC6" w:rsidRPr="005229D2">
        <w:rPr>
          <w:rFonts w:ascii="Trebuchet MS" w:hAnsi="Trebuchet MS"/>
          <w:b/>
          <w:sz w:val="22"/>
          <w:szCs w:val="22"/>
        </w:rPr>
        <w:t>Consultancy for the Development of an Online Consumer Protection Training Course</w:t>
      </w:r>
      <w:r w:rsidR="00CB0BC6" w:rsidRPr="005229D2">
        <w:rPr>
          <w:rFonts w:ascii="Trebuchet MS" w:hAnsi="Trebuchet MS"/>
          <w:sz w:val="22"/>
          <w:szCs w:val="22"/>
        </w:rPr>
        <w:t xml:space="preserve"> </w:t>
      </w:r>
      <w:r w:rsidR="00C34B6A" w:rsidRPr="005229D2">
        <w:rPr>
          <w:rFonts w:ascii="Trebuchet MS" w:hAnsi="Trebuchet MS"/>
          <w:sz w:val="22"/>
          <w:szCs w:val="22"/>
        </w:rPr>
        <w:t xml:space="preserve">services </w:t>
      </w:r>
      <w:r w:rsidRPr="005229D2">
        <w:rPr>
          <w:rFonts w:ascii="Trebuchet MS" w:hAnsi="Trebuchet MS"/>
          <w:sz w:val="22"/>
          <w:szCs w:val="22"/>
        </w:rPr>
        <w:t xml:space="preserve">to the Commonwealth Secretariat. The appointed </w:t>
      </w:r>
      <w:r w:rsidR="001A2D73" w:rsidRPr="005229D2">
        <w:rPr>
          <w:rFonts w:ascii="Trebuchet MS" w:hAnsi="Trebuchet MS"/>
          <w:sz w:val="22"/>
          <w:szCs w:val="22"/>
        </w:rPr>
        <w:t>consultant</w:t>
      </w:r>
      <w:r w:rsidR="00CB0BC6" w:rsidRPr="005229D2">
        <w:rPr>
          <w:rFonts w:ascii="Trebuchet MS" w:hAnsi="Trebuchet MS"/>
          <w:sz w:val="22"/>
          <w:szCs w:val="22"/>
        </w:rPr>
        <w:t xml:space="preserve"> </w:t>
      </w:r>
      <w:r w:rsidRPr="005229D2">
        <w:rPr>
          <w:rFonts w:ascii="Trebuchet MS" w:hAnsi="Trebuchet MS"/>
          <w:sz w:val="22"/>
          <w:szCs w:val="22"/>
        </w:rPr>
        <w:t xml:space="preserve">shall be awarded a contract that </w:t>
      </w:r>
      <w:r w:rsidR="009E7CB8" w:rsidRPr="005229D2">
        <w:rPr>
          <w:rFonts w:ascii="Trebuchet MS" w:hAnsi="Trebuchet MS"/>
          <w:noProof/>
          <w:color w:val="000000" w:themeColor="text1"/>
          <w:sz w:val="22"/>
          <w:szCs w:val="22"/>
        </w:rPr>
        <w:t xml:space="preserve">will </w:t>
      </w:r>
      <w:r w:rsidR="00BF0FDC" w:rsidRPr="005229D2">
        <w:rPr>
          <w:rFonts w:ascii="Trebuchet MS" w:hAnsi="Trebuchet MS"/>
          <w:noProof/>
          <w:color w:val="000000" w:themeColor="text1"/>
          <w:sz w:val="22"/>
          <w:szCs w:val="22"/>
        </w:rPr>
        <w:t xml:space="preserve">be effective </w:t>
      </w:r>
      <w:r w:rsidRPr="005229D2">
        <w:rPr>
          <w:rFonts w:ascii="Trebuchet MS" w:hAnsi="Trebuchet MS"/>
          <w:noProof/>
          <w:color w:val="000000" w:themeColor="text1"/>
          <w:sz w:val="22"/>
          <w:szCs w:val="22"/>
        </w:rPr>
        <w:t xml:space="preserve">for </w:t>
      </w:r>
      <w:r w:rsidR="00511AEE" w:rsidRPr="005229D2">
        <w:rPr>
          <w:rFonts w:ascii="Trebuchet MS" w:hAnsi="Trebuchet MS"/>
          <w:noProof/>
          <w:color w:val="000000" w:themeColor="text1"/>
          <w:sz w:val="22"/>
          <w:szCs w:val="22"/>
        </w:rPr>
        <w:t xml:space="preserve">up to </w:t>
      </w:r>
      <w:r w:rsidR="00CB0BC6" w:rsidRPr="005229D2">
        <w:rPr>
          <w:rFonts w:ascii="Trebuchet MS" w:hAnsi="Trebuchet MS"/>
          <w:noProof/>
          <w:color w:val="000000" w:themeColor="text1"/>
          <w:sz w:val="22"/>
          <w:szCs w:val="22"/>
        </w:rPr>
        <w:t>three (3)</w:t>
      </w:r>
      <w:r w:rsidR="00303530" w:rsidRPr="005229D2">
        <w:rPr>
          <w:rFonts w:ascii="Trebuchet MS" w:hAnsi="Trebuchet MS"/>
          <w:noProof/>
          <w:color w:val="000000" w:themeColor="text1"/>
          <w:sz w:val="22"/>
          <w:szCs w:val="22"/>
        </w:rPr>
        <w:t xml:space="preserve"> </w:t>
      </w:r>
      <w:r w:rsidR="00ED2218" w:rsidRPr="005229D2">
        <w:rPr>
          <w:rFonts w:ascii="Trebuchet MS" w:hAnsi="Trebuchet MS"/>
          <w:noProof/>
          <w:color w:val="000000" w:themeColor="text1"/>
          <w:sz w:val="22"/>
          <w:szCs w:val="22"/>
        </w:rPr>
        <w:t>months</w:t>
      </w:r>
      <w:r w:rsidR="003F14FB" w:rsidRPr="005229D2">
        <w:rPr>
          <w:rFonts w:ascii="Trebuchet MS" w:hAnsi="Trebuchet MS"/>
          <w:noProof/>
          <w:color w:val="000000" w:themeColor="text1"/>
          <w:sz w:val="22"/>
          <w:szCs w:val="22"/>
        </w:rPr>
        <w:t>.</w:t>
      </w:r>
      <w:r w:rsidRPr="005229D2">
        <w:rPr>
          <w:rFonts w:ascii="Trebuchet MS" w:hAnsi="Trebuchet MS"/>
          <w:noProof/>
          <w:color w:val="000000" w:themeColor="text1"/>
          <w:sz w:val="22"/>
          <w:szCs w:val="22"/>
        </w:rPr>
        <w:t xml:space="preserve"> </w:t>
      </w:r>
    </w:p>
    <w:p w14:paraId="53C3A44B" w14:textId="77777777" w:rsidR="00BF0FDC" w:rsidRPr="005229D2" w:rsidRDefault="00BF0FDC" w:rsidP="00177379">
      <w:pPr>
        <w:jc w:val="both"/>
        <w:rPr>
          <w:rFonts w:ascii="Trebuchet MS" w:hAnsi="Trebuchet MS"/>
          <w:noProof/>
          <w:color w:val="000000" w:themeColor="text1"/>
          <w:sz w:val="22"/>
          <w:szCs w:val="22"/>
        </w:rPr>
      </w:pPr>
    </w:p>
    <w:p w14:paraId="1382B654" w14:textId="13A4E34C" w:rsidR="00BF0FDC" w:rsidRPr="005229D2" w:rsidRDefault="00BF0FDC" w:rsidP="00177379">
      <w:pPr>
        <w:jc w:val="both"/>
        <w:rPr>
          <w:rFonts w:ascii="Trebuchet MS" w:hAnsi="Trebuchet MS"/>
          <w:sz w:val="22"/>
          <w:szCs w:val="22"/>
        </w:rPr>
      </w:pPr>
      <w:r w:rsidRPr="005229D2">
        <w:rPr>
          <w:rFonts w:ascii="Trebuchet MS" w:hAnsi="Trebuchet MS"/>
          <w:sz w:val="22"/>
          <w:szCs w:val="22"/>
        </w:rPr>
        <w:t xml:space="preserve">See Specification </w:t>
      </w:r>
      <w:r w:rsidR="003A3BB4" w:rsidRPr="005229D2">
        <w:rPr>
          <w:rFonts w:ascii="Trebuchet MS" w:hAnsi="Trebuchet MS"/>
          <w:sz w:val="22"/>
          <w:szCs w:val="22"/>
        </w:rPr>
        <w:t xml:space="preserve">in Section </w:t>
      </w:r>
      <w:r w:rsidR="002B26F9" w:rsidRPr="005229D2">
        <w:rPr>
          <w:rFonts w:ascii="Trebuchet MS" w:hAnsi="Trebuchet MS"/>
          <w:sz w:val="22"/>
          <w:szCs w:val="22"/>
        </w:rPr>
        <w:t>7</w:t>
      </w:r>
      <w:r w:rsidR="003A3BB4" w:rsidRPr="005229D2">
        <w:rPr>
          <w:rFonts w:ascii="Trebuchet MS" w:hAnsi="Trebuchet MS"/>
          <w:sz w:val="22"/>
          <w:szCs w:val="22"/>
        </w:rPr>
        <w:t xml:space="preserve"> </w:t>
      </w:r>
      <w:r w:rsidR="00447FAC" w:rsidRPr="005229D2">
        <w:rPr>
          <w:rFonts w:ascii="Trebuchet MS" w:hAnsi="Trebuchet MS"/>
          <w:sz w:val="22"/>
          <w:szCs w:val="22"/>
        </w:rPr>
        <w:t>for details on the services required</w:t>
      </w:r>
      <w:r w:rsidR="003A3BB4" w:rsidRPr="005229D2">
        <w:rPr>
          <w:rFonts w:ascii="Trebuchet MS" w:hAnsi="Trebuchet MS"/>
          <w:sz w:val="22"/>
          <w:szCs w:val="22"/>
        </w:rPr>
        <w:t>.</w:t>
      </w:r>
    </w:p>
    <w:p w14:paraId="18996945" w14:textId="77777777" w:rsidR="005A7D35" w:rsidRPr="005229D2" w:rsidRDefault="005A7D35" w:rsidP="00177379">
      <w:pPr>
        <w:pStyle w:val="Heading1"/>
        <w:jc w:val="both"/>
        <w:rPr>
          <w:sz w:val="22"/>
          <w:szCs w:val="22"/>
        </w:rPr>
      </w:pPr>
      <w:bookmarkStart w:id="4" w:name="_Toc473901678"/>
      <w:r w:rsidRPr="005229D2">
        <w:rPr>
          <w:sz w:val="22"/>
          <w:szCs w:val="22"/>
        </w:rPr>
        <w:t>Instructions</w:t>
      </w:r>
      <w:r w:rsidR="00792810" w:rsidRPr="005229D2">
        <w:rPr>
          <w:sz w:val="22"/>
          <w:szCs w:val="22"/>
        </w:rPr>
        <w:t xml:space="preserve"> to Bidders</w:t>
      </w:r>
      <w:bookmarkEnd w:id="4"/>
    </w:p>
    <w:p w14:paraId="50682ABF" w14:textId="77777777" w:rsidR="00792810" w:rsidRPr="005229D2" w:rsidRDefault="00792810" w:rsidP="00177379">
      <w:pPr>
        <w:ind w:left="709"/>
        <w:jc w:val="both"/>
        <w:rPr>
          <w:rFonts w:ascii="Trebuchet MS" w:hAnsi="Trebuchet MS"/>
          <w:noProof/>
          <w:color w:val="000000" w:themeColor="text1"/>
          <w:sz w:val="22"/>
          <w:szCs w:val="22"/>
        </w:rPr>
      </w:pPr>
    </w:p>
    <w:p w14:paraId="473CC172" w14:textId="77777777" w:rsidR="00266F51" w:rsidRPr="005229D2" w:rsidRDefault="006854CA" w:rsidP="00177379">
      <w:pPr>
        <w:jc w:val="both"/>
        <w:rPr>
          <w:rFonts w:ascii="Trebuchet MS" w:hAnsi="Trebuchet MS"/>
          <w:noProof/>
          <w:color w:val="000000" w:themeColor="text1"/>
          <w:sz w:val="22"/>
          <w:szCs w:val="22"/>
        </w:rPr>
      </w:pPr>
      <w:r w:rsidRPr="005229D2">
        <w:rPr>
          <w:rFonts w:ascii="Trebuchet MS" w:hAnsi="Trebuchet MS"/>
          <w:noProof/>
          <w:color w:val="000000" w:themeColor="text1"/>
          <w:sz w:val="22"/>
          <w:szCs w:val="22"/>
        </w:rPr>
        <w:t>Th</w:t>
      </w:r>
      <w:r w:rsidR="00FF5295" w:rsidRPr="005229D2">
        <w:rPr>
          <w:rFonts w:ascii="Trebuchet MS" w:hAnsi="Trebuchet MS"/>
          <w:noProof/>
          <w:color w:val="000000" w:themeColor="text1"/>
          <w:sz w:val="22"/>
          <w:szCs w:val="22"/>
        </w:rPr>
        <w:t xml:space="preserve">is is a </w:t>
      </w:r>
      <w:r w:rsidR="000649E3" w:rsidRPr="005229D2">
        <w:rPr>
          <w:rFonts w:ascii="Trebuchet MS" w:hAnsi="Trebuchet MS"/>
          <w:noProof/>
          <w:color w:val="000000" w:themeColor="text1"/>
          <w:sz w:val="22"/>
          <w:szCs w:val="22"/>
          <w:u w:val="single"/>
        </w:rPr>
        <w:t>one</w:t>
      </w:r>
      <w:r w:rsidR="003F14FB" w:rsidRPr="005229D2">
        <w:rPr>
          <w:rFonts w:ascii="Trebuchet MS" w:hAnsi="Trebuchet MS"/>
          <w:noProof/>
          <w:color w:val="000000" w:themeColor="text1"/>
          <w:sz w:val="22"/>
          <w:szCs w:val="22"/>
          <w:u w:val="single"/>
        </w:rPr>
        <w:t xml:space="preserve"> </w:t>
      </w:r>
      <w:r w:rsidR="00FF5295" w:rsidRPr="005229D2">
        <w:rPr>
          <w:rFonts w:ascii="Trebuchet MS" w:hAnsi="Trebuchet MS"/>
          <w:noProof/>
          <w:color w:val="000000" w:themeColor="text1"/>
          <w:sz w:val="22"/>
          <w:szCs w:val="22"/>
          <w:u w:val="single"/>
        </w:rPr>
        <w:t>stage</w:t>
      </w:r>
      <w:r w:rsidR="00FF5295" w:rsidRPr="005229D2">
        <w:rPr>
          <w:rFonts w:ascii="Trebuchet MS" w:hAnsi="Trebuchet MS"/>
          <w:noProof/>
          <w:color w:val="000000" w:themeColor="text1"/>
          <w:sz w:val="22"/>
          <w:szCs w:val="22"/>
        </w:rPr>
        <w:t xml:space="preserve"> </w:t>
      </w:r>
      <w:r w:rsidR="00372D9E" w:rsidRPr="005229D2">
        <w:rPr>
          <w:rFonts w:ascii="Trebuchet MS" w:hAnsi="Trebuchet MS"/>
          <w:noProof/>
          <w:color w:val="000000" w:themeColor="text1"/>
          <w:sz w:val="22"/>
          <w:szCs w:val="22"/>
        </w:rPr>
        <w:t>RFQ</w:t>
      </w:r>
      <w:r w:rsidRPr="005229D2">
        <w:rPr>
          <w:rFonts w:ascii="Trebuchet MS" w:hAnsi="Trebuchet MS"/>
          <w:noProof/>
          <w:color w:val="000000" w:themeColor="text1"/>
          <w:sz w:val="22"/>
          <w:szCs w:val="22"/>
        </w:rPr>
        <w:t xml:space="preserve"> process</w:t>
      </w:r>
      <w:r w:rsidR="00AA452C" w:rsidRPr="005229D2">
        <w:rPr>
          <w:rFonts w:ascii="Trebuchet MS" w:hAnsi="Trebuchet MS"/>
          <w:noProof/>
          <w:color w:val="000000" w:themeColor="text1"/>
          <w:sz w:val="22"/>
          <w:szCs w:val="22"/>
        </w:rPr>
        <w:t xml:space="preserve"> with a</w:t>
      </w:r>
      <w:r w:rsidR="003F14FB" w:rsidRPr="005229D2">
        <w:rPr>
          <w:rFonts w:ascii="Trebuchet MS" w:hAnsi="Trebuchet MS"/>
          <w:noProof/>
          <w:color w:val="000000" w:themeColor="text1"/>
          <w:sz w:val="22"/>
          <w:szCs w:val="22"/>
        </w:rPr>
        <w:t xml:space="preserve"> written</w:t>
      </w:r>
      <w:r w:rsidR="00AA452C" w:rsidRPr="005229D2">
        <w:rPr>
          <w:rFonts w:ascii="Trebuchet MS" w:hAnsi="Trebuchet MS"/>
          <w:noProof/>
          <w:color w:val="000000" w:themeColor="text1"/>
          <w:sz w:val="22"/>
          <w:szCs w:val="22"/>
        </w:rPr>
        <w:t xml:space="preserve"> submission</w:t>
      </w:r>
      <w:r w:rsidR="003F14FB" w:rsidRPr="005229D2">
        <w:rPr>
          <w:rFonts w:ascii="Trebuchet MS" w:hAnsi="Trebuchet MS"/>
          <w:noProof/>
          <w:color w:val="000000" w:themeColor="text1"/>
          <w:sz w:val="22"/>
          <w:szCs w:val="22"/>
        </w:rPr>
        <w:t xml:space="preserve"> to this </w:t>
      </w:r>
      <w:r w:rsidR="00D02A63" w:rsidRPr="005229D2">
        <w:rPr>
          <w:rFonts w:ascii="Trebuchet MS" w:hAnsi="Trebuchet MS"/>
          <w:noProof/>
          <w:color w:val="000000" w:themeColor="text1"/>
          <w:sz w:val="22"/>
          <w:szCs w:val="22"/>
        </w:rPr>
        <w:t>RFQ</w:t>
      </w:r>
      <w:r w:rsidR="003F14FB" w:rsidRPr="005229D2">
        <w:rPr>
          <w:rFonts w:ascii="Trebuchet MS" w:hAnsi="Trebuchet MS"/>
          <w:noProof/>
          <w:color w:val="000000" w:themeColor="text1"/>
          <w:sz w:val="22"/>
          <w:szCs w:val="22"/>
        </w:rPr>
        <w:t xml:space="preserve"> </w:t>
      </w:r>
      <w:r w:rsidR="002C217C" w:rsidRPr="005229D2">
        <w:rPr>
          <w:rFonts w:ascii="Trebuchet MS" w:hAnsi="Trebuchet MS"/>
          <w:noProof/>
          <w:color w:val="000000" w:themeColor="text1"/>
          <w:sz w:val="22"/>
          <w:szCs w:val="22"/>
        </w:rPr>
        <w:t>f</w:t>
      </w:r>
      <w:r w:rsidR="003F14FB" w:rsidRPr="005229D2">
        <w:rPr>
          <w:rFonts w:ascii="Trebuchet MS" w:hAnsi="Trebuchet MS"/>
          <w:noProof/>
          <w:color w:val="000000" w:themeColor="text1"/>
          <w:sz w:val="22"/>
          <w:szCs w:val="22"/>
        </w:rPr>
        <w:t xml:space="preserve">ollowed by bidder </w:t>
      </w:r>
      <w:r w:rsidR="000649E3" w:rsidRPr="005229D2">
        <w:rPr>
          <w:rFonts w:ascii="Trebuchet MS" w:hAnsi="Trebuchet MS"/>
          <w:noProof/>
          <w:color w:val="000000" w:themeColor="text1"/>
          <w:sz w:val="22"/>
          <w:szCs w:val="22"/>
        </w:rPr>
        <w:t>clarifications, if required</w:t>
      </w:r>
      <w:r w:rsidR="001C7964" w:rsidRPr="005229D2">
        <w:rPr>
          <w:rFonts w:ascii="Trebuchet MS" w:hAnsi="Trebuchet MS"/>
          <w:noProof/>
          <w:color w:val="000000" w:themeColor="text1"/>
          <w:sz w:val="22"/>
          <w:szCs w:val="22"/>
        </w:rPr>
        <w:t xml:space="preserve">. </w:t>
      </w:r>
      <w:r w:rsidR="0063211D" w:rsidRPr="005229D2">
        <w:rPr>
          <w:rFonts w:ascii="Trebuchet MS" w:hAnsi="Trebuchet MS"/>
          <w:noProof/>
          <w:color w:val="000000" w:themeColor="text1"/>
          <w:sz w:val="22"/>
          <w:szCs w:val="22"/>
        </w:rPr>
        <w:t xml:space="preserve">Bidders will be scored following the first stage and </w:t>
      </w:r>
      <w:r w:rsidR="00B95353" w:rsidRPr="005229D2">
        <w:rPr>
          <w:rFonts w:ascii="Trebuchet MS" w:hAnsi="Trebuchet MS"/>
          <w:noProof/>
          <w:color w:val="000000" w:themeColor="text1"/>
          <w:sz w:val="22"/>
          <w:szCs w:val="22"/>
        </w:rPr>
        <w:t>if required</w:t>
      </w:r>
      <w:r w:rsidR="0063211D" w:rsidRPr="005229D2">
        <w:rPr>
          <w:rFonts w:ascii="Trebuchet MS" w:hAnsi="Trebuchet MS"/>
          <w:noProof/>
          <w:color w:val="000000" w:themeColor="text1"/>
          <w:sz w:val="22"/>
          <w:szCs w:val="22"/>
        </w:rPr>
        <w:t xml:space="preserve"> bidders </w:t>
      </w:r>
      <w:r w:rsidR="00B95353" w:rsidRPr="005229D2">
        <w:rPr>
          <w:rFonts w:ascii="Trebuchet MS" w:hAnsi="Trebuchet MS"/>
          <w:noProof/>
          <w:color w:val="000000" w:themeColor="text1"/>
          <w:sz w:val="22"/>
          <w:szCs w:val="22"/>
        </w:rPr>
        <w:t>may</w:t>
      </w:r>
      <w:r w:rsidR="0063211D" w:rsidRPr="005229D2">
        <w:rPr>
          <w:rFonts w:ascii="Trebuchet MS" w:hAnsi="Trebuchet MS"/>
          <w:noProof/>
          <w:color w:val="000000" w:themeColor="text1"/>
          <w:sz w:val="22"/>
          <w:szCs w:val="22"/>
        </w:rPr>
        <w:t xml:space="preserve"> be </w:t>
      </w:r>
      <w:r w:rsidR="00B95353" w:rsidRPr="005229D2">
        <w:rPr>
          <w:rFonts w:ascii="Trebuchet MS" w:hAnsi="Trebuchet MS"/>
          <w:noProof/>
          <w:color w:val="000000" w:themeColor="text1"/>
          <w:sz w:val="22"/>
          <w:szCs w:val="22"/>
        </w:rPr>
        <w:t>asked to attend a clarification</w:t>
      </w:r>
      <w:r w:rsidR="00E958E2" w:rsidRPr="005229D2">
        <w:rPr>
          <w:rFonts w:ascii="Trebuchet MS" w:hAnsi="Trebuchet MS"/>
          <w:noProof/>
          <w:color w:val="000000" w:themeColor="text1"/>
          <w:sz w:val="22"/>
          <w:szCs w:val="22"/>
        </w:rPr>
        <w:t xml:space="preserve"> of their </w:t>
      </w:r>
      <w:r w:rsidR="006828B3" w:rsidRPr="005229D2">
        <w:rPr>
          <w:rFonts w:ascii="Trebuchet MS" w:hAnsi="Trebuchet MS"/>
          <w:noProof/>
          <w:color w:val="000000" w:themeColor="text1"/>
          <w:sz w:val="22"/>
          <w:szCs w:val="22"/>
        </w:rPr>
        <w:t>Quote</w:t>
      </w:r>
      <w:r w:rsidR="00B95353" w:rsidRPr="005229D2">
        <w:rPr>
          <w:rFonts w:ascii="Trebuchet MS" w:hAnsi="Trebuchet MS"/>
          <w:noProof/>
          <w:color w:val="000000" w:themeColor="text1"/>
          <w:sz w:val="22"/>
          <w:szCs w:val="22"/>
        </w:rPr>
        <w:t xml:space="preserve"> meeting</w:t>
      </w:r>
      <w:r w:rsidR="0063211D" w:rsidRPr="005229D2">
        <w:rPr>
          <w:rFonts w:ascii="Trebuchet MS" w:hAnsi="Trebuchet MS"/>
          <w:noProof/>
          <w:color w:val="000000" w:themeColor="text1"/>
          <w:sz w:val="22"/>
          <w:szCs w:val="22"/>
        </w:rPr>
        <w:t xml:space="preserve">. </w:t>
      </w:r>
    </w:p>
    <w:p w14:paraId="00D60703" w14:textId="77777777" w:rsidR="00266F51" w:rsidRPr="005229D2" w:rsidRDefault="00266F51" w:rsidP="00177379">
      <w:pPr>
        <w:ind w:left="709"/>
        <w:jc w:val="both"/>
        <w:rPr>
          <w:rFonts w:ascii="Trebuchet MS" w:hAnsi="Trebuchet MS"/>
          <w:noProof/>
          <w:color w:val="000000" w:themeColor="text1"/>
          <w:sz w:val="22"/>
          <w:szCs w:val="22"/>
        </w:rPr>
      </w:pPr>
    </w:p>
    <w:p w14:paraId="2DD7B457" w14:textId="77777777" w:rsidR="002C217C" w:rsidRPr="005229D2" w:rsidRDefault="002C217C" w:rsidP="00177379">
      <w:pPr>
        <w:jc w:val="both"/>
        <w:rPr>
          <w:rFonts w:ascii="Trebuchet MS" w:hAnsi="Trebuchet MS"/>
          <w:noProof/>
          <w:color w:val="000000" w:themeColor="text1"/>
          <w:sz w:val="22"/>
          <w:szCs w:val="22"/>
        </w:rPr>
      </w:pPr>
      <w:r w:rsidRPr="005229D2">
        <w:rPr>
          <w:rFonts w:ascii="Trebuchet MS" w:hAnsi="Trebuchet MS"/>
          <w:noProof/>
          <w:color w:val="000000" w:themeColor="text1"/>
          <w:sz w:val="22"/>
          <w:szCs w:val="22"/>
        </w:rPr>
        <w:t>Bidders must submit all documents as set out in Part1 – Part 5</w:t>
      </w:r>
      <w:r w:rsidR="00B237C7" w:rsidRPr="005229D2">
        <w:rPr>
          <w:rFonts w:ascii="Trebuchet MS" w:hAnsi="Trebuchet MS"/>
          <w:noProof/>
          <w:color w:val="000000" w:themeColor="text1"/>
          <w:sz w:val="22"/>
          <w:szCs w:val="22"/>
        </w:rPr>
        <w:t xml:space="preserve"> (including appendices)</w:t>
      </w:r>
      <w:r w:rsidRPr="005229D2">
        <w:rPr>
          <w:rFonts w:ascii="Trebuchet MS" w:hAnsi="Trebuchet MS"/>
          <w:noProof/>
          <w:color w:val="000000" w:themeColor="text1"/>
          <w:sz w:val="22"/>
          <w:szCs w:val="22"/>
        </w:rPr>
        <w:t xml:space="preserve"> no later than</w:t>
      </w:r>
      <w:r w:rsidR="003F14FB" w:rsidRPr="005229D2">
        <w:rPr>
          <w:rFonts w:ascii="Trebuchet MS" w:hAnsi="Trebuchet MS"/>
          <w:noProof/>
          <w:color w:val="000000" w:themeColor="text1"/>
          <w:sz w:val="22"/>
          <w:szCs w:val="22"/>
        </w:rPr>
        <w:t xml:space="preserve"> the return date. </w:t>
      </w:r>
      <w:r w:rsidRPr="005229D2">
        <w:rPr>
          <w:rFonts w:ascii="Trebuchet MS" w:hAnsi="Trebuchet MS"/>
          <w:noProof/>
          <w:color w:val="000000" w:themeColor="text1"/>
          <w:sz w:val="22"/>
          <w:szCs w:val="22"/>
        </w:rPr>
        <w:t xml:space="preserve"> </w:t>
      </w:r>
    </w:p>
    <w:p w14:paraId="472E3490" w14:textId="77777777" w:rsidR="002B26F9" w:rsidRPr="005229D2" w:rsidRDefault="002B26F9" w:rsidP="00177379">
      <w:pPr>
        <w:jc w:val="both"/>
        <w:rPr>
          <w:rFonts w:ascii="Trebuchet MS" w:hAnsi="Trebuchet MS"/>
          <w:noProof/>
          <w:color w:val="000000" w:themeColor="text1"/>
          <w:sz w:val="22"/>
          <w:szCs w:val="22"/>
        </w:rPr>
      </w:pPr>
    </w:p>
    <w:p w14:paraId="52A35E2D" w14:textId="29E81144" w:rsidR="002B26F9" w:rsidRPr="005229D2" w:rsidRDefault="002B26F9" w:rsidP="00177379">
      <w:pPr>
        <w:jc w:val="both"/>
        <w:rPr>
          <w:rFonts w:ascii="Trebuchet MS" w:hAnsi="Trebuchet MS"/>
          <w:noProof/>
          <w:color w:val="000000" w:themeColor="text1"/>
          <w:sz w:val="22"/>
          <w:szCs w:val="22"/>
        </w:rPr>
      </w:pPr>
      <w:r w:rsidRPr="005229D2">
        <w:rPr>
          <w:rFonts w:ascii="Trebuchet MS" w:hAnsi="Trebuchet MS"/>
          <w:noProof/>
          <w:color w:val="000000" w:themeColor="text1"/>
          <w:sz w:val="22"/>
          <w:szCs w:val="22"/>
        </w:rPr>
        <w:t xml:space="preserve">The </w:t>
      </w:r>
      <w:r w:rsidR="006828B3" w:rsidRPr="005229D2">
        <w:rPr>
          <w:rFonts w:ascii="Trebuchet MS" w:hAnsi="Trebuchet MS"/>
          <w:noProof/>
          <w:color w:val="000000" w:themeColor="text1"/>
          <w:sz w:val="22"/>
          <w:szCs w:val="22"/>
        </w:rPr>
        <w:t>Quote</w:t>
      </w:r>
      <w:r w:rsidRPr="005229D2">
        <w:rPr>
          <w:rFonts w:ascii="Trebuchet MS" w:hAnsi="Trebuchet MS"/>
          <w:noProof/>
          <w:color w:val="000000" w:themeColor="text1"/>
          <w:sz w:val="22"/>
          <w:szCs w:val="22"/>
        </w:rPr>
        <w:t xml:space="preserve"> documents are to be returned by email </w:t>
      </w:r>
      <w:r w:rsidR="00FA4AA7" w:rsidRPr="005229D2">
        <w:rPr>
          <w:rFonts w:ascii="Trebuchet MS" w:hAnsi="Trebuchet MS"/>
          <w:noProof/>
          <w:color w:val="000000" w:themeColor="text1"/>
          <w:sz w:val="22"/>
          <w:szCs w:val="22"/>
        </w:rPr>
        <w:t xml:space="preserve">(NOTE files attached must not be more than </w:t>
      </w:r>
      <w:r w:rsidR="000E61DF" w:rsidRPr="005229D2">
        <w:rPr>
          <w:rFonts w:ascii="Trebuchet MS" w:hAnsi="Trebuchet MS"/>
          <w:noProof/>
          <w:color w:val="000000" w:themeColor="text1"/>
          <w:sz w:val="22"/>
          <w:szCs w:val="22"/>
        </w:rPr>
        <w:t xml:space="preserve">35MB </w:t>
      </w:r>
      <w:r w:rsidR="00FA4AA7" w:rsidRPr="005229D2">
        <w:rPr>
          <w:rFonts w:ascii="Trebuchet MS" w:hAnsi="Trebuchet MS"/>
          <w:noProof/>
          <w:color w:val="000000" w:themeColor="text1"/>
          <w:sz w:val="22"/>
          <w:szCs w:val="22"/>
        </w:rPr>
        <w:t xml:space="preserve">per email) </w:t>
      </w:r>
      <w:r w:rsidRPr="005229D2">
        <w:rPr>
          <w:rFonts w:ascii="Trebuchet MS" w:hAnsi="Trebuchet MS"/>
          <w:noProof/>
          <w:color w:val="000000" w:themeColor="text1"/>
          <w:sz w:val="22"/>
          <w:szCs w:val="22"/>
        </w:rPr>
        <w:t>to the Commonwealth Secretariat.</w:t>
      </w:r>
    </w:p>
    <w:p w14:paraId="6060CF0B" w14:textId="77777777" w:rsidR="002B26F9" w:rsidRPr="005229D2" w:rsidRDefault="002B26F9" w:rsidP="00177379">
      <w:pPr>
        <w:jc w:val="both"/>
        <w:rPr>
          <w:rFonts w:ascii="Trebuchet MS" w:hAnsi="Trebuchet MS"/>
          <w:noProof/>
          <w:color w:val="000000" w:themeColor="text1"/>
          <w:sz w:val="22"/>
          <w:szCs w:val="22"/>
        </w:rPr>
      </w:pPr>
    </w:p>
    <w:p w14:paraId="7CF3CC02" w14:textId="01717AB1" w:rsidR="002B26F9" w:rsidRPr="005229D2" w:rsidRDefault="002B26F9" w:rsidP="00177379">
      <w:pPr>
        <w:jc w:val="both"/>
        <w:rPr>
          <w:rFonts w:ascii="Trebuchet MS" w:hAnsi="Trebuchet MS"/>
          <w:noProof/>
          <w:color w:val="000000" w:themeColor="text1"/>
          <w:sz w:val="22"/>
          <w:szCs w:val="22"/>
        </w:rPr>
      </w:pPr>
      <w:r w:rsidRPr="005229D2">
        <w:rPr>
          <w:rFonts w:ascii="Trebuchet MS" w:hAnsi="Trebuchet MS"/>
          <w:noProof/>
          <w:color w:val="000000" w:themeColor="text1"/>
          <w:sz w:val="22"/>
          <w:szCs w:val="22"/>
        </w:rPr>
        <w:t xml:space="preserve">Email: </w:t>
      </w:r>
      <w:hyperlink r:id="rId15" w:history="1">
        <w:r w:rsidR="00CB0BC6" w:rsidRPr="005229D2">
          <w:rPr>
            <w:rStyle w:val="Hyperlink"/>
          </w:rPr>
          <w:t>conectivit@commonwealth.int</w:t>
        </w:r>
      </w:hyperlink>
      <w:r w:rsidR="00CB0BC6" w:rsidRPr="005229D2">
        <w:t xml:space="preserve"> </w:t>
      </w:r>
    </w:p>
    <w:p w14:paraId="2FE661F6" w14:textId="77777777" w:rsidR="002B26F9" w:rsidRPr="005229D2" w:rsidRDefault="002B26F9" w:rsidP="00177379">
      <w:pPr>
        <w:jc w:val="both"/>
        <w:rPr>
          <w:rFonts w:ascii="Trebuchet MS" w:hAnsi="Trebuchet MS"/>
          <w:noProof/>
          <w:color w:val="000000" w:themeColor="text1"/>
          <w:sz w:val="22"/>
          <w:szCs w:val="22"/>
        </w:rPr>
      </w:pPr>
    </w:p>
    <w:p w14:paraId="3448F050" w14:textId="77777777" w:rsidR="002B26F9" w:rsidRPr="005229D2" w:rsidRDefault="002B26F9" w:rsidP="00177379">
      <w:pPr>
        <w:jc w:val="both"/>
        <w:rPr>
          <w:rFonts w:ascii="Trebuchet MS" w:hAnsi="Trebuchet MS"/>
          <w:noProof/>
          <w:color w:val="000000" w:themeColor="text1"/>
          <w:sz w:val="22"/>
          <w:szCs w:val="22"/>
        </w:rPr>
      </w:pPr>
      <w:r w:rsidRPr="005229D2">
        <w:rPr>
          <w:rFonts w:ascii="Trebuchet MS" w:hAnsi="Trebuchet MS"/>
          <w:noProof/>
          <w:color w:val="000000" w:themeColor="text1"/>
          <w:sz w:val="22"/>
          <w:szCs w:val="22"/>
          <w:u w:val="single"/>
        </w:rPr>
        <w:t>All queries</w:t>
      </w:r>
      <w:r w:rsidRPr="005229D2">
        <w:rPr>
          <w:rFonts w:ascii="Trebuchet MS" w:hAnsi="Trebuchet MS"/>
          <w:noProof/>
          <w:color w:val="000000" w:themeColor="text1"/>
          <w:sz w:val="22"/>
          <w:szCs w:val="22"/>
        </w:rPr>
        <w:t xml:space="preserve"> must be in writing</w:t>
      </w:r>
      <w:r w:rsidR="003F14FB" w:rsidRPr="005229D2">
        <w:rPr>
          <w:rFonts w:ascii="Trebuchet MS" w:hAnsi="Trebuchet MS"/>
          <w:noProof/>
          <w:color w:val="000000" w:themeColor="text1"/>
          <w:sz w:val="22"/>
          <w:szCs w:val="22"/>
        </w:rPr>
        <w:t xml:space="preserve"> via the </w:t>
      </w:r>
      <w:r w:rsidRPr="005229D2">
        <w:rPr>
          <w:rFonts w:ascii="Trebuchet MS" w:hAnsi="Trebuchet MS"/>
          <w:noProof/>
          <w:color w:val="000000" w:themeColor="text1"/>
          <w:sz w:val="22"/>
          <w:szCs w:val="22"/>
        </w:rPr>
        <w:t xml:space="preserve">email address above. </w:t>
      </w:r>
    </w:p>
    <w:p w14:paraId="6D37EDA6" w14:textId="77777777" w:rsidR="002C217C" w:rsidRPr="005229D2" w:rsidRDefault="002C217C" w:rsidP="00177379">
      <w:pPr>
        <w:jc w:val="both"/>
        <w:rPr>
          <w:rFonts w:ascii="Trebuchet MS" w:hAnsi="Trebuchet MS"/>
          <w:noProof/>
          <w:color w:val="000000" w:themeColor="text1"/>
          <w:sz w:val="22"/>
          <w:szCs w:val="22"/>
        </w:rPr>
      </w:pPr>
    </w:p>
    <w:p w14:paraId="15A4E92D" w14:textId="77777777" w:rsidR="000D3A10" w:rsidRPr="005229D2" w:rsidRDefault="002C217C" w:rsidP="00177379">
      <w:pPr>
        <w:jc w:val="both"/>
        <w:rPr>
          <w:rFonts w:ascii="Trebuchet MS" w:hAnsi="Trebuchet MS"/>
          <w:noProof/>
          <w:color w:val="000000" w:themeColor="text1"/>
          <w:sz w:val="22"/>
          <w:szCs w:val="22"/>
        </w:rPr>
      </w:pPr>
      <w:r w:rsidRPr="005229D2">
        <w:rPr>
          <w:rFonts w:ascii="Trebuchet MS" w:hAnsi="Trebuchet MS"/>
          <w:noProof/>
          <w:color w:val="000000" w:themeColor="text1"/>
          <w:sz w:val="22"/>
          <w:szCs w:val="22"/>
        </w:rPr>
        <w:t xml:space="preserve">Following all stages of the </w:t>
      </w:r>
      <w:r w:rsidR="006828B3" w:rsidRPr="005229D2">
        <w:rPr>
          <w:rFonts w:ascii="Trebuchet MS" w:hAnsi="Trebuchet MS"/>
          <w:noProof/>
          <w:color w:val="000000" w:themeColor="text1"/>
          <w:sz w:val="22"/>
          <w:szCs w:val="22"/>
        </w:rPr>
        <w:t>Quote</w:t>
      </w:r>
      <w:r w:rsidRPr="005229D2">
        <w:rPr>
          <w:rFonts w:ascii="Trebuchet MS" w:hAnsi="Trebuchet MS"/>
          <w:noProof/>
          <w:color w:val="000000" w:themeColor="text1"/>
          <w:sz w:val="22"/>
          <w:szCs w:val="22"/>
        </w:rPr>
        <w:t xml:space="preserve"> process, the </w:t>
      </w:r>
      <w:r w:rsidR="0024390E" w:rsidRPr="005229D2">
        <w:rPr>
          <w:rFonts w:ascii="Trebuchet MS" w:hAnsi="Trebuchet MS"/>
          <w:noProof/>
          <w:color w:val="000000" w:themeColor="text1"/>
          <w:sz w:val="22"/>
          <w:szCs w:val="22"/>
        </w:rPr>
        <w:t xml:space="preserve">bid received </w:t>
      </w:r>
      <w:r w:rsidR="00FF5295" w:rsidRPr="005229D2">
        <w:rPr>
          <w:rFonts w:ascii="Trebuchet MS" w:hAnsi="Trebuchet MS"/>
          <w:noProof/>
          <w:color w:val="000000" w:themeColor="text1"/>
          <w:sz w:val="22"/>
          <w:szCs w:val="22"/>
        </w:rPr>
        <w:t xml:space="preserve">that </w:t>
      </w:r>
      <w:r w:rsidR="00266F51" w:rsidRPr="005229D2">
        <w:rPr>
          <w:rFonts w:ascii="Trebuchet MS" w:hAnsi="Trebuchet MS"/>
          <w:noProof/>
          <w:color w:val="000000" w:themeColor="text1"/>
          <w:sz w:val="22"/>
          <w:szCs w:val="22"/>
        </w:rPr>
        <w:t>is</w:t>
      </w:r>
      <w:r w:rsidR="00FF5295" w:rsidRPr="005229D2">
        <w:rPr>
          <w:rFonts w:ascii="Trebuchet MS" w:hAnsi="Trebuchet MS"/>
          <w:noProof/>
          <w:color w:val="000000" w:themeColor="text1"/>
          <w:sz w:val="22"/>
          <w:szCs w:val="22"/>
        </w:rPr>
        <w:t xml:space="preserve"> deemed the </w:t>
      </w:r>
      <w:r w:rsidR="006854CA" w:rsidRPr="005229D2">
        <w:rPr>
          <w:rFonts w:ascii="Trebuchet MS" w:hAnsi="Trebuchet MS"/>
          <w:noProof/>
          <w:color w:val="000000" w:themeColor="text1"/>
          <w:sz w:val="22"/>
          <w:szCs w:val="22"/>
        </w:rPr>
        <w:t>most economically advantageous tender (MEAT)</w:t>
      </w:r>
      <w:r w:rsidR="0024390E" w:rsidRPr="005229D2">
        <w:rPr>
          <w:rFonts w:ascii="Trebuchet MS" w:hAnsi="Trebuchet MS"/>
          <w:noProof/>
          <w:color w:val="000000" w:themeColor="text1"/>
          <w:sz w:val="22"/>
          <w:szCs w:val="22"/>
        </w:rPr>
        <w:t xml:space="preserve"> shall be awarded </w:t>
      </w:r>
      <w:r w:rsidR="00266F51" w:rsidRPr="005229D2">
        <w:rPr>
          <w:rFonts w:ascii="Trebuchet MS" w:hAnsi="Trebuchet MS"/>
          <w:noProof/>
          <w:color w:val="000000" w:themeColor="text1"/>
          <w:sz w:val="22"/>
          <w:szCs w:val="22"/>
        </w:rPr>
        <w:t>the contract</w:t>
      </w:r>
      <w:r w:rsidRPr="005229D2">
        <w:rPr>
          <w:rFonts w:ascii="Trebuchet MS" w:hAnsi="Trebuchet MS"/>
          <w:noProof/>
          <w:color w:val="000000" w:themeColor="text1"/>
          <w:sz w:val="22"/>
          <w:szCs w:val="22"/>
        </w:rPr>
        <w:t xml:space="preserve"> based on </w:t>
      </w:r>
      <w:r w:rsidR="00266F51" w:rsidRPr="005229D2">
        <w:rPr>
          <w:rFonts w:ascii="Trebuchet MS" w:hAnsi="Trebuchet MS"/>
          <w:noProof/>
          <w:color w:val="000000" w:themeColor="text1"/>
          <w:sz w:val="22"/>
          <w:szCs w:val="22"/>
        </w:rPr>
        <w:t>t</w:t>
      </w:r>
      <w:r w:rsidR="0024390E" w:rsidRPr="005229D2">
        <w:rPr>
          <w:rFonts w:ascii="Trebuchet MS" w:hAnsi="Trebuchet MS"/>
          <w:noProof/>
          <w:color w:val="000000" w:themeColor="text1"/>
          <w:sz w:val="22"/>
          <w:szCs w:val="22"/>
        </w:rPr>
        <w:t>he</w:t>
      </w:r>
      <w:r w:rsidR="006854CA" w:rsidRPr="005229D2">
        <w:rPr>
          <w:rFonts w:ascii="Trebuchet MS" w:hAnsi="Trebuchet MS"/>
          <w:noProof/>
          <w:color w:val="000000" w:themeColor="text1"/>
          <w:sz w:val="22"/>
          <w:szCs w:val="22"/>
        </w:rPr>
        <w:t xml:space="preserve"> </w:t>
      </w:r>
      <w:r w:rsidR="003A3BB4" w:rsidRPr="005229D2">
        <w:rPr>
          <w:rFonts w:ascii="Trebuchet MS" w:hAnsi="Trebuchet MS"/>
          <w:noProof/>
          <w:color w:val="000000" w:themeColor="text1"/>
          <w:sz w:val="22"/>
          <w:szCs w:val="22"/>
        </w:rPr>
        <w:t xml:space="preserve">evaluation </w:t>
      </w:r>
      <w:r w:rsidR="0024390E" w:rsidRPr="005229D2">
        <w:rPr>
          <w:rFonts w:ascii="Trebuchet MS" w:hAnsi="Trebuchet MS"/>
          <w:noProof/>
          <w:color w:val="000000" w:themeColor="text1"/>
          <w:sz w:val="22"/>
          <w:szCs w:val="22"/>
        </w:rPr>
        <w:t>weight</w:t>
      </w:r>
      <w:r w:rsidR="003A3BB4" w:rsidRPr="005229D2">
        <w:rPr>
          <w:rFonts w:ascii="Trebuchet MS" w:hAnsi="Trebuchet MS"/>
          <w:noProof/>
          <w:color w:val="000000" w:themeColor="text1"/>
          <w:sz w:val="22"/>
          <w:szCs w:val="22"/>
        </w:rPr>
        <w:t xml:space="preserve">ings </w:t>
      </w:r>
      <w:r w:rsidRPr="005229D2">
        <w:rPr>
          <w:rFonts w:ascii="Trebuchet MS" w:hAnsi="Trebuchet MS"/>
          <w:noProof/>
          <w:color w:val="000000" w:themeColor="text1"/>
          <w:sz w:val="22"/>
          <w:szCs w:val="22"/>
        </w:rPr>
        <w:t xml:space="preserve">below. </w:t>
      </w:r>
    </w:p>
    <w:p w14:paraId="72921E2A" w14:textId="77777777" w:rsidR="002C217C" w:rsidRPr="005229D2" w:rsidRDefault="002C217C" w:rsidP="00177379">
      <w:pPr>
        <w:pStyle w:val="Heading1"/>
        <w:jc w:val="both"/>
        <w:rPr>
          <w:sz w:val="22"/>
          <w:szCs w:val="22"/>
        </w:rPr>
      </w:pPr>
      <w:bookmarkStart w:id="5" w:name="_Toc473901679"/>
      <w:r w:rsidRPr="005229D2">
        <w:rPr>
          <w:sz w:val="22"/>
          <w:szCs w:val="22"/>
        </w:rPr>
        <w:t>Evaluation Weightings</w:t>
      </w:r>
      <w:bookmarkEnd w:id="5"/>
      <w:r w:rsidRPr="005229D2">
        <w:rPr>
          <w:sz w:val="22"/>
          <w:szCs w:val="22"/>
        </w:rPr>
        <w:t xml:space="preserve"> </w:t>
      </w:r>
    </w:p>
    <w:p w14:paraId="6A9C21A6" w14:textId="4B9D690B" w:rsidR="002601E5" w:rsidRPr="005229D2" w:rsidRDefault="002601E5" w:rsidP="00177379">
      <w:pPr>
        <w:spacing w:before="100" w:beforeAutospacing="1" w:after="100" w:afterAutospacing="1"/>
        <w:jc w:val="both"/>
        <w:rPr>
          <w:rFonts w:ascii="Trebuchet MS" w:hAnsi="Trebuchet MS"/>
          <w:noProof/>
          <w:color w:val="000000" w:themeColor="text1"/>
          <w:sz w:val="22"/>
          <w:szCs w:val="22"/>
        </w:rPr>
      </w:pPr>
      <w:r w:rsidRPr="005229D2">
        <w:rPr>
          <w:rFonts w:ascii="Trebuchet MS" w:hAnsi="Trebuchet MS"/>
          <w:b/>
          <w:noProof/>
          <w:sz w:val="22"/>
          <w:szCs w:val="22"/>
          <w:shd w:val="clear" w:color="auto" w:fill="FFFFFF"/>
        </w:rPr>
        <w:t xml:space="preserve">Quality </w:t>
      </w:r>
      <w:r w:rsidR="0023244B" w:rsidRPr="005229D2">
        <w:rPr>
          <w:rFonts w:ascii="Trebuchet MS" w:hAnsi="Trebuchet MS"/>
          <w:b/>
          <w:noProof/>
          <w:sz w:val="22"/>
          <w:szCs w:val="22"/>
          <w:shd w:val="clear" w:color="auto" w:fill="FFFFFF"/>
        </w:rPr>
        <w:t>80</w:t>
      </w:r>
      <w:r w:rsidR="002C217C" w:rsidRPr="005229D2">
        <w:rPr>
          <w:rFonts w:ascii="Trebuchet MS" w:hAnsi="Trebuchet MS"/>
          <w:b/>
          <w:noProof/>
          <w:sz w:val="22"/>
          <w:szCs w:val="22"/>
          <w:shd w:val="clear" w:color="auto" w:fill="FFFFFF"/>
        </w:rPr>
        <w:t>%</w:t>
      </w:r>
      <w:r w:rsidR="002C217C" w:rsidRPr="005229D2">
        <w:rPr>
          <w:rFonts w:ascii="Trebuchet MS" w:hAnsi="Trebuchet MS"/>
          <w:b/>
          <w:i/>
          <w:noProof/>
          <w:color w:val="7030A0"/>
          <w:sz w:val="22"/>
          <w:szCs w:val="22"/>
          <w:shd w:val="clear" w:color="auto" w:fill="FFFFFF"/>
        </w:rPr>
        <w:t xml:space="preserve"> </w:t>
      </w:r>
    </w:p>
    <w:p w14:paraId="02C3C8D5" w14:textId="6985F768" w:rsidR="002C217C" w:rsidRPr="005229D2" w:rsidRDefault="002601E5" w:rsidP="00177379">
      <w:pPr>
        <w:spacing w:before="100" w:beforeAutospacing="1" w:after="100" w:afterAutospacing="1"/>
        <w:jc w:val="both"/>
        <w:rPr>
          <w:rFonts w:ascii="Trebuchet MS" w:hAnsi="Trebuchet MS"/>
          <w:b/>
          <w:noProof/>
          <w:sz w:val="22"/>
          <w:szCs w:val="22"/>
          <w:shd w:val="clear" w:color="auto" w:fill="FFFFFF"/>
        </w:rPr>
      </w:pPr>
      <w:r w:rsidRPr="005229D2">
        <w:rPr>
          <w:rFonts w:ascii="Trebuchet MS" w:hAnsi="Trebuchet MS"/>
          <w:b/>
          <w:noProof/>
          <w:sz w:val="22"/>
          <w:szCs w:val="22"/>
          <w:shd w:val="clear" w:color="auto" w:fill="FFFFFF"/>
        </w:rPr>
        <w:t xml:space="preserve">Price </w:t>
      </w:r>
      <w:r w:rsidR="0023244B" w:rsidRPr="005229D2">
        <w:rPr>
          <w:rFonts w:ascii="Trebuchet MS" w:hAnsi="Trebuchet MS"/>
          <w:b/>
          <w:noProof/>
          <w:sz w:val="22"/>
          <w:szCs w:val="22"/>
          <w:shd w:val="clear" w:color="auto" w:fill="FFFFFF"/>
        </w:rPr>
        <w:t>20</w:t>
      </w:r>
      <w:r w:rsidR="002C217C" w:rsidRPr="005229D2">
        <w:rPr>
          <w:rFonts w:ascii="Trebuchet MS" w:hAnsi="Trebuchet MS"/>
          <w:b/>
          <w:noProof/>
          <w:sz w:val="22"/>
          <w:szCs w:val="22"/>
          <w:shd w:val="clear" w:color="auto" w:fill="FFFFFF"/>
        </w:rPr>
        <w:t>%</w:t>
      </w:r>
      <w:r w:rsidR="002C217C" w:rsidRPr="005229D2">
        <w:rPr>
          <w:rFonts w:ascii="Trebuchet MS" w:hAnsi="Trebuchet MS"/>
          <w:b/>
          <w:i/>
          <w:noProof/>
          <w:color w:val="7030A0"/>
          <w:sz w:val="22"/>
          <w:szCs w:val="22"/>
          <w:shd w:val="clear" w:color="auto" w:fill="FFFFFF"/>
        </w:rPr>
        <w:t xml:space="preserve"> </w:t>
      </w:r>
    </w:p>
    <w:p w14:paraId="2BFC3998" w14:textId="77777777" w:rsidR="002C217C" w:rsidRPr="005229D2" w:rsidRDefault="002C217C" w:rsidP="00177379">
      <w:pPr>
        <w:jc w:val="both"/>
        <w:rPr>
          <w:rFonts w:ascii="Trebuchet MS" w:hAnsi="Trebuchet MS"/>
          <w:noProof/>
          <w:sz w:val="22"/>
          <w:szCs w:val="22"/>
          <w:shd w:val="clear" w:color="auto" w:fill="FFFFFF"/>
          <w:lang w:eastAsia="en-GB"/>
        </w:rPr>
      </w:pPr>
      <w:r w:rsidRPr="005229D2">
        <w:rPr>
          <w:rFonts w:ascii="Trebuchet MS" w:hAnsi="Trebuchet MS"/>
          <w:noProof/>
          <w:sz w:val="22"/>
          <w:szCs w:val="22"/>
          <w:shd w:val="clear" w:color="auto" w:fill="FFFFFF"/>
          <w:lang w:eastAsia="en-GB"/>
        </w:rPr>
        <w:t xml:space="preserve">The lowest price bid shall be awarded the full points, all other bids </w:t>
      </w:r>
      <w:r w:rsidR="00447FAC" w:rsidRPr="005229D2">
        <w:rPr>
          <w:rFonts w:ascii="Trebuchet MS" w:hAnsi="Trebuchet MS"/>
          <w:noProof/>
          <w:sz w:val="22"/>
          <w:szCs w:val="22"/>
          <w:shd w:val="clear" w:color="auto" w:fill="FFFFFF"/>
          <w:lang w:eastAsia="en-GB"/>
        </w:rPr>
        <w:t xml:space="preserve">shall be awarded a </w:t>
      </w:r>
      <w:r w:rsidRPr="005229D2">
        <w:rPr>
          <w:rFonts w:ascii="Trebuchet MS" w:hAnsi="Trebuchet MS"/>
          <w:noProof/>
          <w:sz w:val="22"/>
          <w:szCs w:val="22"/>
          <w:shd w:val="clear" w:color="auto" w:fill="FFFFFF"/>
          <w:lang w:eastAsia="en-GB"/>
        </w:rPr>
        <w:t>percen</w:t>
      </w:r>
      <w:r w:rsidR="00447FAC" w:rsidRPr="005229D2">
        <w:rPr>
          <w:rFonts w:ascii="Trebuchet MS" w:hAnsi="Trebuchet MS"/>
          <w:noProof/>
          <w:sz w:val="22"/>
          <w:szCs w:val="22"/>
          <w:shd w:val="clear" w:color="auto" w:fill="FFFFFF"/>
          <w:lang w:eastAsia="en-GB"/>
        </w:rPr>
        <w:t>tage from the benchmark. E.g. (lowest price</w:t>
      </w:r>
      <w:r w:rsidRPr="005229D2">
        <w:rPr>
          <w:rFonts w:ascii="Trebuchet MS" w:hAnsi="Trebuchet MS"/>
          <w:noProof/>
          <w:sz w:val="22"/>
          <w:szCs w:val="22"/>
          <w:shd w:val="clear" w:color="auto" w:fill="FFFFFF"/>
          <w:lang w:eastAsia="en-GB"/>
        </w:rPr>
        <w:t>/</w:t>
      </w:r>
      <w:r w:rsidR="00447FAC" w:rsidRPr="005229D2">
        <w:rPr>
          <w:rFonts w:ascii="Trebuchet MS" w:hAnsi="Trebuchet MS"/>
          <w:noProof/>
          <w:sz w:val="22"/>
          <w:szCs w:val="22"/>
          <w:shd w:val="clear" w:color="auto" w:fill="FFFFFF"/>
          <w:lang w:eastAsia="en-GB"/>
        </w:rPr>
        <w:t>other bid</w:t>
      </w:r>
      <w:r w:rsidRPr="005229D2">
        <w:rPr>
          <w:rFonts w:ascii="Trebuchet MS" w:hAnsi="Trebuchet MS"/>
          <w:noProof/>
          <w:sz w:val="22"/>
          <w:szCs w:val="22"/>
          <w:shd w:val="clear" w:color="auto" w:fill="FFFFFF"/>
          <w:lang w:eastAsia="en-GB"/>
        </w:rPr>
        <w:t>)*</w:t>
      </w:r>
      <w:r w:rsidR="00447FAC" w:rsidRPr="005229D2">
        <w:rPr>
          <w:rFonts w:ascii="Trebuchet MS" w:hAnsi="Trebuchet MS"/>
          <w:noProof/>
          <w:sz w:val="22"/>
          <w:szCs w:val="22"/>
          <w:shd w:val="clear" w:color="auto" w:fill="FFFFFF"/>
          <w:lang w:eastAsia="en-GB"/>
        </w:rPr>
        <w:t>weighting</w:t>
      </w:r>
      <w:r w:rsidRPr="005229D2">
        <w:rPr>
          <w:rFonts w:ascii="Trebuchet MS" w:hAnsi="Trebuchet MS"/>
          <w:noProof/>
          <w:sz w:val="22"/>
          <w:szCs w:val="22"/>
          <w:shd w:val="clear" w:color="auto" w:fill="FFFFFF"/>
          <w:lang w:eastAsia="en-GB"/>
        </w:rPr>
        <w:t xml:space="preserve"> = Score.</w:t>
      </w:r>
    </w:p>
    <w:p w14:paraId="063A4821" w14:textId="77777777" w:rsidR="002601E5" w:rsidRPr="005229D2" w:rsidRDefault="002601E5" w:rsidP="00177379">
      <w:pPr>
        <w:jc w:val="both"/>
        <w:rPr>
          <w:rFonts w:ascii="Trebuchet MS" w:hAnsi="Trebuchet MS"/>
          <w:noProof/>
          <w:color w:val="000000" w:themeColor="text1"/>
          <w:sz w:val="22"/>
          <w:szCs w:val="22"/>
        </w:rPr>
      </w:pPr>
    </w:p>
    <w:p w14:paraId="04EDBE2F" w14:textId="77777777" w:rsidR="002601E5" w:rsidRPr="005229D2" w:rsidRDefault="006828B3" w:rsidP="00177379">
      <w:pPr>
        <w:pStyle w:val="Heading1"/>
        <w:jc w:val="both"/>
        <w:rPr>
          <w:sz w:val="22"/>
          <w:szCs w:val="22"/>
        </w:rPr>
      </w:pPr>
      <w:bookmarkStart w:id="6" w:name="_Toc473901680"/>
      <w:r w:rsidRPr="005229D2">
        <w:rPr>
          <w:sz w:val="22"/>
          <w:szCs w:val="22"/>
        </w:rPr>
        <w:t>Quote</w:t>
      </w:r>
      <w:r w:rsidR="00BF0FDC" w:rsidRPr="005229D2">
        <w:rPr>
          <w:sz w:val="22"/>
          <w:szCs w:val="22"/>
        </w:rPr>
        <w:t xml:space="preserve"> </w:t>
      </w:r>
      <w:r w:rsidR="000F2BCA" w:rsidRPr="005229D2">
        <w:rPr>
          <w:sz w:val="22"/>
          <w:szCs w:val="22"/>
        </w:rPr>
        <w:t>Timeline</w:t>
      </w:r>
      <w:bookmarkEnd w:id="6"/>
      <w:r w:rsidR="000F2BCA" w:rsidRPr="005229D2">
        <w:rPr>
          <w:sz w:val="22"/>
          <w:szCs w:val="22"/>
        </w:rPr>
        <w:t xml:space="preserve"> </w:t>
      </w:r>
    </w:p>
    <w:p w14:paraId="2FA5BA49" w14:textId="77777777" w:rsidR="002601E5" w:rsidRPr="005229D2" w:rsidRDefault="002601E5" w:rsidP="00177379">
      <w:pPr>
        <w:jc w:val="both"/>
        <w:rPr>
          <w:rFonts w:ascii="Trebuchet MS" w:hAnsi="Trebuchet MS"/>
          <w:noProof/>
          <w:color w:val="000000" w:themeColor="text1"/>
          <w:sz w:val="22"/>
          <w:szCs w:val="22"/>
        </w:rPr>
      </w:pPr>
      <w:r w:rsidRPr="005229D2">
        <w:rPr>
          <w:rFonts w:ascii="Trebuchet MS" w:hAnsi="Trebuchet MS"/>
          <w:noProof/>
          <w:color w:val="000000" w:themeColor="text1"/>
          <w:sz w:val="22"/>
          <w:szCs w:val="22"/>
        </w:rPr>
        <w:t>Please note</w:t>
      </w:r>
      <w:r w:rsidR="00D7665A" w:rsidRPr="005229D2">
        <w:rPr>
          <w:rFonts w:ascii="Trebuchet MS" w:hAnsi="Trebuchet MS"/>
          <w:noProof/>
          <w:color w:val="000000" w:themeColor="text1"/>
          <w:sz w:val="22"/>
          <w:szCs w:val="22"/>
        </w:rPr>
        <w:t>, that</w:t>
      </w:r>
      <w:r w:rsidRPr="005229D2">
        <w:rPr>
          <w:rFonts w:ascii="Trebuchet MS" w:hAnsi="Trebuchet MS"/>
          <w:noProof/>
          <w:color w:val="000000" w:themeColor="text1"/>
          <w:sz w:val="22"/>
          <w:szCs w:val="22"/>
        </w:rPr>
        <w:t xml:space="preserve"> the following timeline </w:t>
      </w:r>
      <w:r w:rsidR="006A5A33" w:rsidRPr="005229D2">
        <w:rPr>
          <w:rFonts w:ascii="Trebuchet MS" w:hAnsi="Trebuchet MS"/>
          <w:noProof/>
          <w:color w:val="000000" w:themeColor="text1"/>
          <w:sz w:val="22"/>
          <w:szCs w:val="22"/>
        </w:rPr>
        <w:t>is an estimate</w:t>
      </w:r>
      <w:r w:rsidR="007401B3" w:rsidRPr="005229D2">
        <w:rPr>
          <w:rFonts w:ascii="Trebuchet MS" w:hAnsi="Trebuchet MS"/>
          <w:noProof/>
          <w:color w:val="000000" w:themeColor="text1"/>
          <w:sz w:val="22"/>
          <w:szCs w:val="22"/>
        </w:rPr>
        <w:t xml:space="preserve"> and may change</w:t>
      </w:r>
      <w:r w:rsidR="00815C88" w:rsidRPr="005229D2">
        <w:rPr>
          <w:rFonts w:ascii="Trebuchet MS" w:hAnsi="Trebuchet MS"/>
          <w:noProof/>
          <w:color w:val="000000" w:themeColor="text1"/>
          <w:sz w:val="22"/>
          <w:szCs w:val="22"/>
        </w:rPr>
        <w:t xml:space="preserve"> at short notice</w:t>
      </w:r>
      <w:r w:rsidRPr="005229D2">
        <w:rPr>
          <w:rFonts w:ascii="Trebuchet MS" w:hAnsi="Trebuchet MS"/>
          <w:noProof/>
          <w:color w:val="000000" w:themeColor="text1"/>
          <w:sz w:val="22"/>
          <w:szCs w:val="22"/>
        </w:rPr>
        <w:t xml:space="preserve">. </w:t>
      </w:r>
    </w:p>
    <w:p w14:paraId="03E8589E" w14:textId="77777777" w:rsidR="005D0855" w:rsidRPr="005229D2" w:rsidRDefault="005D0855" w:rsidP="00177379">
      <w:pPr>
        <w:jc w:val="both"/>
        <w:rPr>
          <w:rFonts w:ascii="Trebuchet MS" w:hAnsi="Trebuchet MS"/>
          <w:noProof/>
          <w:color w:val="000000" w:themeColor="text1"/>
          <w:sz w:val="22"/>
          <w:szCs w:val="22"/>
        </w:rPr>
      </w:pPr>
      <w:bookmarkStart w:id="7" w:name="_Toc300050789"/>
      <w:bookmarkStart w:id="8" w:name="_Toc314154385"/>
      <w:bookmarkStart w:id="9" w:name="_Toc314475224"/>
      <w:bookmarkStart w:id="10" w:name="_Toc314830144"/>
      <w:bookmarkStart w:id="11" w:name="_Toc314840318"/>
      <w:bookmarkStart w:id="12" w:name="_Toc357093878"/>
      <w:bookmarkStart w:id="13" w:name="_Toc357095248"/>
      <w:bookmarkStart w:id="14" w:name="_Toc365455633"/>
      <w:bookmarkStart w:id="15" w:name="_Toc393273524"/>
      <w:bookmarkStart w:id="16" w:name="_Toc393721981"/>
      <w:bookmarkStart w:id="17" w:name="_Toc393730391"/>
      <w:bookmarkStart w:id="18" w:name="_Toc405480780"/>
      <w:bookmarkStart w:id="19" w:name="_Toc407035761"/>
      <w:bookmarkStart w:id="20" w:name="_Toc407096764"/>
      <w:bookmarkStart w:id="21" w:name="_Toc411616454"/>
      <w:bookmarkStart w:id="22" w:name="_Toc411846430"/>
      <w:bookmarkStart w:id="23" w:name="_Toc412880285"/>
      <w:bookmarkStart w:id="24" w:name="_Toc412880703"/>
      <w:bookmarkStart w:id="25" w:name="_Toc412892385"/>
      <w:bookmarkStart w:id="26" w:name="_Toc412909020"/>
      <w:bookmarkStart w:id="27" w:name="_Toc412909393"/>
      <w:bookmarkStart w:id="28" w:name="_Toc412909487"/>
      <w:bookmarkStart w:id="29" w:name="_Toc412909867"/>
      <w:bookmarkStart w:id="30" w:name="_Toc412912472"/>
      <w:bookmarkStart w:id="31" w:name="_Toc412913664"/>
      <w:bookmarkStart w:id="32" w:name="_Toc412913754"/>
      <w:bookmarkStart w:id="33" w:name="_Toc412914239"/>
      <w:bookmarkStart w:id="34" w:name="_Toc412914329"/>
      <w:bookmarkStart w:id="35" w:name="_Toc412914413"/>
      <w:bookmarkStart w:id="36" w:name="_Toc412914483"/>
      <w:bookmarkStart w:id="37" w:name="_Toc412975545"/>
      <w:bookmarkStart w:id="38" w:name="_Toc412975590"/>
      <w:bookmarkStart w:id="39" w:name="_Toc412975623"/>
      <w:bookmarkStart w:id="40" w:name="_Toc412975863"/>
      <w:bookmarkStart w:id="41" w:name="_Toc413055687"/>
      <w:bookmarkStart w:id="42" w:name="_Toc413057241"/>
      <w:bookmarkStart w:id="43" w:name="_Toc413347137"/>
      <w:bookmarkStart w:id="44" w:name="_Toc413347165"/>
      <w:bookmarkStart w:id="45" w:name="_Toc422755728"/>
      <w:bookmarkStart w:id="46" w:name="_Toc424892082"/>
      <w:bookmarkStart w:id="47" w:name="_Toc425174126"/>
      <w:bookmarkStart w:id="48" w:name="_Toc425422553"/>
      <w:bookmarkStart w:id="49" w:name="_Toc426726245"/>
      <w:bookmarkStart w:id="50" w:name="_Toc427328937"/>
      <w:bookmarkStart w:id="51" w:name="_Toc438108222"/>
      <w:bookmarkStart w:id="52" w:name="_Toc438108244"/>
      <w:bookmarkStart w:id="53" w:name="_Toc438108373"/>
      <w:bookmarkStart w:id="54" w:name="_Toc438108950"/>
      <w:bookmarkStart w:id="55" w:name="_Toc438109026"/>
      <w:bookmarkStart w:id="56" w:name="_Toc300050790"/>
      <w:bookmarkStart w:id="57" w:name="_Toc314154386"/>
      <w:bookmarkStart w:id="58" w:name="_Toc314475225"/>
      <w:bookmarkStart w:id="59" w:name="_Toc314830145"/>
      <w:bookmarkStart w:id="60" w:name="_Toc314840319"/>
      <w:bookmarkStart w:id="61" w:name="_Toc357093879"/>
      <w:bookmarkStart w:id="62" w:name="_Toc357095249"/>
      <w:bookmarkStart w:id="63" w:name="_Toc365455634"/>
      <w:bookmarkStart w:id="64" w:name="_Toc393273525"/>
      <w:bookmarkStart w:id="65" w:name="_Toc393721982"/>
      <w:bookmarkStart w:id="66" w:name="_Toc393730392"/>
      <w:bookmarkStart w:id="67" w:name="_Toc405480781"/>
      <w:bookmarkStart w:id="68" w:name="_Toc407035762"/>
      <w:bookmarkStart w:id="69" w:name="_Toc407096765"/>
      <w:bookmarkStart w:id="70" w:name="_Toc411616455"/>
      <w:bookmarkStart w:id="71" w:name="_Toc411846431"/>
      <w:bookmarkStart w:id="72" w:name="_Toc412880286"/>
      <w:bookmarkStart w:id="73" w:name="_Toc412880704"/>
      <w:bookmarkStart w:id="74" w:name="_Toc412892386"/>
      <w:bookmarkStart w:id="75" w:name="_Toc412909021"/>
      <w:bookmarkStart w:id="76" w:name="_Toc412909394"/>
      <w:bookmarkStart w:id="77" w:name="_Toc412909488"/>
      <w:bookmarkStart w:id="78" w:name="_Toc412909868"/>
      <w:bookmarkStart w:id="79" w:name="_Toc412912473"/>
      <w:bookmarkStart w:id="80" w:name="_Toc412913665"/>
      <w:bookmarkStart w:id="81" w:name="_Toc412913755"/>
      <w:bookmarkStart w:id="82" w:name="_Toc412914240"/>
      <w:bookmarkStart w:id="83" w:name="_Toc412914330"/>
      <w:bookmarkStart w:id="84" w:name="_Toc412914414"/>
      <w:bookmarkStart w:id="85" w:name="_Toc412914484"/>
      <w:bookmarkStart w:id="86" w:name="_Toc412975546"/>
      <w:bookmarkStart w:id="87" w:name="_Toc412975591"/>
      <w:bookmarkStart w:id="88" w:name="_Toc412975624"/>
      <w:bookmarkStart w:id="89" w:name="_Toc412975864"/>
      <w:bookmarkStart w:id="90" w:name="_Toc413055688"/>
      <w:bookmarkStart w:id="91" w:name="_Toc413057242"/>
      <w:bookmarkStart w:id="92" w:name="_Toc413347138"/>
      <w:bookmarkStart w:id="93" w:name="_Toc413347166"/>
      <w:bookmarkStart w:id="94" w:name="_Toc422755729"/>
      <w:bookmarkStart w:id="95" w:name="_Toc424892083"/>
      <w:bookmarkStart w:id="96" w:name="_Toc425174127"/>
      <w:bookmarkStart w:id="97" w:name="_Toc425422554"/>
      <w:bookmarkStart w:id="98" w:name="_Toc426726246"/>
      <w:bookmarkStart w:id="99" w:name="_Toc427328938"/>
      <w:bookmarkStart w:id="100" w:name="_Toc438108223"/>
      <w:bookmarkStart w:id="101" w:name="_Toc438108245"/>
      <w:bookmarkStart w:id="102" w:name="_Toc438108374"/>
      <w:bookmarkStart w:id="103" w:name="_Toc438108951"/>
      <w:bookmarkStart w:id="104" w:name="_Toc438109027"/>
      <w:bookmarkStart w:id="105" w:name="_Toc300050791"/>
      <w:bookmarkStart w:id="106" w:name="_Toc314154387"/>
      <w:bookmarkStart w:id="107" w:name="_Toc314475226"/>
      <w:bookmarkStart w:id="108" w:name="_Toc314830146"/>
      <w:bookmarkStart w:id="109" w:name="_Toc314840320"/>
      <w:bookmarkStart w:id="110" w:name="_Toc357093880"/>
      <w:bookmarkStart w:id="111" w:name="_Toc357095250"/>
      <w:bookmarkStart w:id="112" w:name="_Toc365455635"/>
      <w:bookmarkStart w:id="113" w:name="_Toc393273526"/>
      <w:bookmarkStart w:id="114" w:name="_Toc393721983"/>
      <w:bookmarkStart w:id="115" w:name="_Toc393730393"/>
      <w:bookmarkStart w:id="116" w:name="_Toc405480782"/>
      <w:bookmarkStart w:id="117" w:name="_Toc407035763"/>
      <w:bookmarkStart w:id="118" w:name="_Toc407096766"/>
      <w:bookmarkStart w:id="119" w:name="_Toc411616456"/>
      <w:bookmarkStart w:id="120" w:name="_Toc411846432"/>
      <w:bookmarkStart w:id="121" w:name="_Toc412880287"/>
      <w:bookmarkStart w:id="122" w:name="_Toc412880705"/>
      <w:bookmarkStart w:id="123" w:name="_Toc412892387"/>
      <w:bookmarkStart w:id="124" w:name="_Toc412909022"/>
      <w:bookmarkStart w:id="125" w:name="_Toc412909395"/>
      <w:bookmarkStart w:id="126" w:name="_Toc412909489"/>
      <w:bookmarkStart w:id="127" w:name="_Toc412909869"/>
      <w:bookmarkStart w:id="128" w:name="_Toc412912474"/>
      <w:bookmarkStart w:id="129" w:name="_Toc412913666"/>
      <w:bookmarkStart w:id="130" w:name="_Toc412913756"/>
      <w:bookmarkStart w:id="131" w:name="_Toc412914241"/>
      <w:bookmarkStart w:id="132" w:name="_Toc412914331"/>
      <w:bookmarkStart w:id="133" w:name="_Toc412914415"/>
      <w:bookmarkStart w:id="134" w:name="_Toc412914485"/>
      <w:bookmarkStart w:id="135" w:name="_Toc412975547"/>
      <w:bookmarkStart w:id="136" w:name="_Toc412975592"/>
      <w:bookmarkStart w:id="137" w:name="_Toc412975625"/>
      <w:bookmarkStart w:id="138" w:name="_Toc412975865"/>
      <w:bookmarkStart w:id="139" w:name="_Toc413055689"/>
      <w:bookmarkStart w:id="140" w:name="_Toc413057243"/>
      <w:bookmarkStart w:id="141" w:name="_Toc413347139"/>
      <w:bookmarkStart w:id="142" w:name="_Toc413347167"/>
      <w:bookmarkStart w:id="143" w:name="_Toc422755730"/>
      <w:bookmarkStart w:id="144" w:name="_Toc424892084"/>
      <w:bookmarkStart w:id="145" w:name="_Toc425174128"/>
      <w:bookmarkStart w:id="146" w:name="_Toc425422555"/>
      <w:bookmarkStart w:id="147" w:name="_Toc426726247"/>
      <w:bookmarkStart w:id="148" w:name="_Toc427328939"/>
      <w:bookmarkStart w:id="149" w:name="_Toc438108224"/>
      <w:bookmarkStart w:id="150" w:name="_Toc438108246"/>
      <w:bookmarkStart w:id="151" w:name="_Toc438108375"/>
      <w:bookmarkStart w:id="152" w:name="_Toc438108952"/>
      <w:bookmarkStart w:id="153" w:name="_Toc438109028"/>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039C4D90" w14:textId="77777777" w:rsidR="00BC4EBA" w:rsidRPr="005229D2" w:rsidRDefault="00BC4EBA" w:rsidP="00BC4EBA">
      <w:pPr>
        <w:rPr>
          <w:rFonts w:ascii="Trebuchet MS" w:hAnsi="Trebuchet MS"/>
          <w:sz w:val="22"/>
          <w:szCs w:val="22"/>
        </w:rPr>
      </w:pPr>
    </w:p>
    <w:tbl>
      <w:tblPr>
        <w:tblW w:w="0" w:type="auto"/>
        <w:jc w:val="center"/>
        <w:tblCellMar>
          <w:left w:w="0" w:type="dxa"/>
          <w:right w:w="0" w:type="dxa"/>
        </w:tblCellMar>
        <w:tblLook w:val="04A0" w:firstRow="1" w:lastRow="0" w:firstColumn="1" w:lastColumn="0" w:noHBand="0" w:noVBand="1"/>
      </w:tblPr>
      <w:tblGrid>
        <w:gridCol w:w="6249"/>
        <w:gridCol w:w="2551"/>
      </w:tblGrid>
      <w:tr w:rsidR="00BC4EBA" w:rsidRPr="005229D2" w14:paraId="5C46A95B" w14:textId="77777777" w:rsidTr="00125FD9">
        <w:trPr>
          <w:jc w:val="center"/>
        </w:trPr>
        <w:tc>
          <w:tcPr>
            <w:tcW w:w="62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584E94" w14:textId="77777777" w:rsidR="00BC4EBA" w:rsidRPr="005229D2" w:rsidRDefault="00BC4EBA">
            <w:pPr>
              <w:ind w:left="709" w:hanging="709"/>
              <w:jc w:val="both"/>
              <w:rPr>
                <w:rFonts w:ascii="Trebuchet MS" w:hAnsi="Trebuchet MS"/>
                <w:b/>
                <w:bCs/>
                <w:color w:val="000000"/>
                <w:sz w:val="22"/>
                <w:szCs w:val="22"/>
              </w:rPr>
            </w:pPr>
            <w:r w:rsidRPr="005229D2">
              <w:rPr>
                <w:rFonts w:ascii="Trebuchet MS" w:hAnsi="Trebuchet MS"/>
                <w:b/>
                <w:bCs/>
                <w:color w:val="000000"/>
                <w:sz w:val="22"/>
                <w:szCs w:val="22"/>
              </w:rPr>
              <w:t xml:space="preserve">Activity </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CB3F42" w14:textId="77777777" w:rsidR="00BC4EBA" w:rsidRPr="005229D2" w:rsidRDefault="00BC4EBA">
            <w:pPr>
              <w:ind w:left="709" w:hanging="709"/>
              <w:jc w:val="both"/>
              <w:rPr>
                <w:rFonts w:ascii="Trebuchet MS" w:hAnsi="Trebuchet MS"/>
                <w:b/>
                <w:bCs/>
                <w:color w:val="000000"/>
                <w:sz w:val="22"/>
                <w:szCs w:val="22"/>
              </w:rPr>
            </w:pPr>
            <w:r w:rsidRPr="005229D2">
              <w:rPr>
                <w:rFonts w:ascii="Trebuchet MS" w:hAnsi="Trebuchet MS"/>
                <w:b/>
                <w:bCs/>
                <w:color w:val="000000"/>
                <w:sz w:val="22"/>
                <w:szCs w:val="22"/>
              </w:rPr>
              <w:t>Date</w:t>
            </w:r>
          </w:p>
        </w:tc>
      </w:tr>
      <w:tr w:rsidR="00BC4EBA" w:rsidRPr="005229D2" w14:paraId="21705ECD" w14:textId="77777777" w:rsidTr="00125FD9">
        <w:trPr>
          <w:jc w:val="center"/>
        </w:trPr>
        <w:tc>
          <w:tcPr>
            <w:tcW w:w="62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DBF4DB" w14:textId="77777777" w:rsidR="00BC4EBA" w:rsidRPr="005229D2" w:rsidRDefault="002535C9" w:rsidP="002535C9">
            <w:pPr>
              <w:ind w:left="709" w:hanging="709"/>
              <w:jc w:val="both"/>
              <w:rPr>
                <w:rFonts w:ascii="Trebuchet MS" w:hAnsi="Trebuchet MS"/>
                <w:color w:val="000000"/>
                <w:sz w:val="22"/>
                <w:szCs w:val="22"/>
              </w:rPr>
            </w:pPr>
            <w:r w:rsidRPr="005229D2">
              <w:rPr>
                <w:rFonts w:ascii="Trebuchet MS" w:hAnsi="Trebuchet MS"/>
                <w:color w:val="000000"/>
                <w:sz w:val="22"/>
                <w:szCs w:val="22"/>
              </w:rPr>
              <w:t>Request for quote</w:t>
            </w:r>
            <w:r w:rsidR="00B93E04" w:rsidRPr="005229D2">
              <w:rPr>
                <w:rFonts w:ascii="Trebuchet MS" w:hAnsi="Trebuchet MS"/>
                <w:color w:val="000000"/>
                <w:sz w:val="22"/>
                <w:szCs w:val="22"/>
              </w:rPr>
              <w:t xml:space="preserve"> (RFQ)</w:t>
            </w:r>
            <w:r w:rsidR="00BC4EBA" w:rsidRPr="005229D2">
              <w:rPr>
                <w:rFonts w:ascii="Trebuchet MS" w:hAnsi="Trebuchet MS"/>
                <w:color w:val="000000"/>
                <w:sz w:val="22"/>
                <w:szCs w:val="22"/>
              </w:rPr>
              <w:t xml:space="preserve"> </w:t>
            </w:r>
            <w:r w:rsidRPr="005229D2">
              <w:rPr>
                <w:rFonts w:ascii="Trebuchet MS" w:hAnsi="Trebuchet MS"/>
                <w:color w:val="000000"/>
                <w:sz w:val="22"/>
                <w:szCs w:val="22"/>
              </w:rPr>
              <w:t>issued</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1A4D4582" w14:textId="24B87D1A" w:rsidR="00BC4EBA" w:rsidRPr="005229D2" w:rsidRDefault="0023244B">
            <w:pPr>
              <w:ind w:left="709" w:hanging="709"/>
              <w:jc w:val="both"/>
              <w:rPr>
                <w:rFonts w:ascii="Trebuchet MS" w:hAnsi="Trebuchet MS"/>
                <w:color w:val="000000"/>
                <w:sz w:val="22"/>
                <w:szCs w:val="22"/>
              </w:rPr>
            </w:pPr>
            <w:r w:rsidRPr="005229D2">
              <w:rPr>
                <w:rFonts w:ascii="Trebuchet MS" w:hAnsi="Trebuchet MS"/>
                <w:color w:val="000000"/>
                <w:sz w:val="22"/>
                <w:szCs w:val="22"/>
              </w:rPr>
              <w:t>28/01/2022</w:t>
            </w:r>
          </w:p>
        </w:tc>
      </w:tr>
      <w:tr w:rsidR="00BC4EBA" w:rsidRPr="005229D2" w14:paraId="79351E43" w14:textId="77777777" w:rsidTr="00125FD9">
        <w:trPr>
          <w:jc w:val="center"/>
        </w:trPr>
        <w:tc>
          <w:tcPr>
            <w:tcW w:w="62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F19864" w14:textId="77777777" w:rsidR="00BC4EBA" w:rsidRPr="005229D2" w:rsidRDefault="00BC4EBA" w:rsidP="00572F6C">
            <w:pPr>
              <w:ind w:left="709" w:hanging="709"/>
              <w:rPr>
                <w:rFonts w:ascii="Trebuchet MS" w:hAnsi="Trebuchet MS"/>
                <w:color w:val="000000"/>
                <w:sz w:val="22"/>
                <w:szCs w:val="22"/>
              </w:rPr>
            </w:pPr>
            <w:r w:rsidRPr="005229D2">
              <w:rPr>
                <w:rFonts w:ascii="Trebuchet MS" w:hAnsi="Trebuchet MS"/>
                <w:color w:val="000000"/>
                <w:sz w:val="22"/>
                <w:szCs w:val="22"/>
              </w:rPr>
              <w:t xml:space="preserve">Clarification questions </w:t>
            </w:r>
            <w:r w:rsidR="002535C9" w:rsidRPr="005229D2">
              <w:rPr>
                <w:rFonts w:ascii="Trebuchet MS" w:hAnsi="Trebuchet MS"/>
                <w:color w:val="000000"/>
                <w:sz w:val="22"/>
                <w:szCs w:val="22"/>
              </w:rPr>
              <w:t xml:space="preserve">to be </w:t>
            </w:r>
            <w:r w:rsidRPr="005229D2">
              <w:rPr>
                <w:rFonts w:ascii="Trebuchet MS" w:hAnsi="Trebuchet MS"/>
                <w:color w:val="000000"/>
                <w:sz w:val="22"/>
                <w:szCs w:val="22"/>
              </w:rPr>
              <w:t xml:space="preserve">submitted by bidders by </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45701DD4" w14:textId="40FFE241" w:rsidR="00BC4EBA" w:rsidRPr="005229D2" w:rsidRDefault="00BC4EBA">
            <w:pPr>
              <w:ind w:left="709" w:hanging="709"/>
              <w:jc w:val="both"/>
              <w:rPr>
                <w:rFonts w:ascii="Trebuchet MS" w:hAnsi="Trebuchet MS"/>
                <w:color w:val="000000"/>
                <w:sz w:val="22"/>
                <w:szCs w:val="22"/>
              </w:rPr>
            </w:pPr>
          </w:p>
        </w:tc>
      </w:tr>
      <w:tr w:rsidR="00BC4EBA" w:rsidRPr="005229D2" w14:paraId="32B8C0AA" w14:textId="77777777" w:rsidTr="00125FD9">
        <w:trPr>
          <w:jc w:val="center"/>
        </w:trPr>
        <w:tc>
          <w:tcPr>
            <w:tcW w:w="62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D6DECA" w14:textId="6613CF10" w:rsidR="00BC4EBA" w:rsidRPr="005229D2" w:rsidRDefault="00BC4EBA" w:rsidP="00572F6C">
            <w:pPr>
              <w:ind w:left="709" w:hanging="709"/>
              <w:rPr>
                <w:rFonts w:ascii="Trebuchet MS" w:hAnsi="Trebuchet MS"/>
                <w:color w:val="000000"/>
                <w:sz w:val="22"/>
                <w:szCs w:val="22"/>
              </w:rPr>
            </w:pPr>
            <w:r w:rsidRPr="005229D2">
              <w:rPr>
                <w:rFonts w:ascii="Trebuchet MS" w:hAnsi="Trebuchet MS"/>
                <w:color w:val="000000"/>
                <w:sz w:val="22"/>
                <w:szCs w:val="22"/>
              </w:rPr>
              <w:t>Secretariat</w:t>
            </w:r>
            <w:r w:rsidR="002535C9" w:rsidRPr="005229D2">
              <w:rPr>
                <w:rFonts w:ascii="Trebuchet MS" w:hAnsi="Trebuchet MS"/>
                <w:color w:val="000000"/>
                <w:sz w:val="22"/>
                <w:szCs w:val="22"/>
              </w:rPr>
              <w:t>’s</w:t>
            </w:r>
            <w:r w:rsidRPr="005229D2">
              <w:rPr>
                <w:rFonts w:ascii="Trebuchet MS" w:hAnsi="Trebuchet MS"/>
                <w:color w:val="000000"/>
                <w:sz w:val="22"/>
                <w:szCs w:val="22"/>
              </w:rPr>
              <w:t xml:space="preserve"> response to clarification questions</w:t>
            </w:r>
            <w:r w:rsidR="00817711" w:rsidRPr="005229D2">
              <w:rPr>
                <w:rFonts w:ascii="Trebuchet MS" w:hAnsi="Trebuchet MS"/>
                <w:color w:val="000000"/>
                <w:sz w:val="22"/>
                <w:szCs w:val="22"/>
              </w:rPr>
              <w:t xml:space="preserve"> </w:t>
            </w:r>
            <w:r w:rsidR="002535C9" w:rsidRPr="005229D2">
              <w:rPr>
                <w:rFonts w:ascii="Trebuchet MS" w:hAnsi="Trebuchet MS"/>
                <w:color w:val="000000"/>
                <w:sz w:val="22"/>
                <w:szCs w:val="22"/>
              </w:rPr>
              <w:t xml:space="preserve">will be circulated </w:t>
            </w:r>
            <w:r w:rsidR="0017540F" w:rsidRPr="005229D2">
              <w:rPr>
                <w:rFonts w:ascii="Trebuchet MS" w:hAnsi="Trebuchet MS"/>
                <w:color w:val="000000"/>
                <w:sz w:val="22"/>
                <w:szCs w:val="22"/>
              </w:rPr>
              <w:t xml:space="preserve">confidentially </w:t>
            </w:r>
            <w:r w:rsidR="002535C9" w:rsidRPr="005229D2">
              <w:rPr>
                <w:rFonts w:ascii="Trebuchet MS" w:hAnsi="Trebuchet MS"/>
                <w:color w:val="000000"/>
                <w:sz w:val="22"/>
                <w:szCs w:val="22"/>
              </w:rPr>
              <w:t>to all</w:t>
            </w:r>
            <w:r w:rsidRPr="005229D2">
              <w:rPr>
                <w:rFonts w:ascii="Trebuchet MS" w:hAnsi="Trebuchet MS"/>
                <w:color w:val="000000"/>
                <w:sz w:val="22"/>
                <w:szCs w:val="22"/>
              </w:rPr>
              <w:t xml:space="preserve"> by</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1F2D94F8" w14:textId="0F310184" w:rsidR="00BC4EBA" w:rsidRPr="005229D2" w:rsidRDefault="0023244B">
            <w:pPr>
              <w:ind w:left="709" w:hanging="709"/>
              <w:jc w:val="both"/>
              <w:rPr>
                <w:rFonts w:ascii="Trebuchet MS" w:hAnsi="Trebuchet MS"/>
                <w:color w:val="000000"/>
                <w:sz w:val="22"/>
                <w:szCs w:val="22"/>
              </w:rPr>
            </w:pPr>
            <w:r w:rsidRPr="005229D2">
              <w:rPr>
                <w:rFonts w:ascii="Trebuchet MS" w:hAnsi="Trebuchet MS"/>
                <w:color w:val="000000"/>
                <w:sz w:val="22"/>
                <w:szCs w:val="22"/>
              </w:rPr>
              <w:t>14/02/2022</w:t>
            </w:r>
          </w:p>
        </w:tc>
      </w:tr>
      <w:tr w:rsidR="00BC4EBA" w:rsidRPr="005229D2" w14:paraId="6E0E7799" w14:textId="77777777" w:rsidTr="00125FD9">
        <w:trPr>
          <w:jc w:val="center"/>
        </w:trPr>
        <w:tc>
          <w:tcPr>
            <w:tcW w:w="62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C41A0A" w14:textId="77777777" w:rsidR="00BC4EBA" w:rsidRPr="005229D2" w:rsidRDefault="00BC4EBA">
            <w:pPr>
              <w:ind w:left="709" w:hanging="709"/>
              <w:jc w:val="both"/>
              <w:rPr>
                <w:rFonts w:ascii="Trebuchet MS" w:hAnsi="Trebuchet MS"/>
                <w:color w:val="000000"/>
                <w:sz w:val="22"/>
                <w:szCs w:val="22"/>
              </w:rPr>
            </w:pPr>
            <w:r w:rsidRPr="005229D2">
              <w:rPr>
                <w:rFonts w:ascii="Trebuchet MS" w:hAnsi="Trebuchet MS"/>
                <w:color w:val="000000"/>
                <w:sz w:val="22"/>
                <w:szCs w:val="22"/>
              </w:rPr>
              <w:t>Quotes submission closing date</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2227DB22" w14:textId="4D5DD433" w:rsidR="00BC4EBA" w:rsidRPr="005229D2" w:rsidRDefault="0023244B">
            <w:pPr>
              <w:ind w:left="709" w:hanging="709"/>
              <w:jc w:val="both"/>
              <w:rPr>
                <w:rFonts w:ascii="Trebuchet MS" w:hAnsi="Trebuchet MS"/>
                <w:color w:val="000000"/>
                <w:sz w:val="22"/>
                <w:szCs w:val="22"/>
              </w:rPr>
            </w:pPr>
            <w:r w:rsidRPr="005229D2">
              <w:rPr>
                <w:rFonts w:ascii="Trebuchet MS" w:hAnsi="Trebuchet MS"/>
                <w:color w:val="000000"/>
                <w:sz w:val="22"/>
                <w:szCs w:val="22"/>
              </w:rPr>
              <w:t>28/02/2022</w:t>
            </w:r>
          </w:p>
        </w:tc>
      </w:tr>
      <w:tr w:rsidR="0023244B" w:rsidRPr="005229D2" w14:paraId="618EF0DE" w14:textId="77777777" w:rsidTr="00125FD9">
        <w:trPr>
          <w:jc w:val="center"/>
        </w:trPr>
        <w:tc>
          <w:tcPr>
            <w:tcW w:w="62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E7A341" w14:textId="38149412" w:rsidR="0023244B" w:rsidRPr="005229D2" w:rsidRDefault="0023244B">
            <w:pPr>
              <w:ind w:left="22" w:firstLine="22"/>
              <w:jc w:val="both"/>
              <w:rPr>
                <w:rFonts w:ascii="Trebuchet MS" w:hAnsi="Trebuchet MS"/>
                <w:color w:val="000000"/>
                <w:sz w:val="22"/>
                <w:szCs w:val="22"/>
              </w:rPr>
            </w:pPr>
            <w:r w:rsidRPr="005229D2">
              <w:rPr>
                <w:rFonts w:ascii="Trebuchet MS" w:hAnsi="Trebuchet MS"/>
                <w:color w:val="000000"/>
                <w:sz w:val="22"/>
                <w:szCs w:val="22"/>
              </w:rPr>
              <w:t xml:space="preserve">Contract Start Date </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7B6EB7D2" w14:textId="7F3D1960" w:rsidR="0023244B" w:rsidRPr="005229D2" w:rsidRDefault="0023244B">
            <w:pPr>
              <w:jc w:val="both"/>
              <w:rPr>
                <w:rFonts w:ascii="Trebuchet MS" w:hAnsi="Trebuchet MS"/>
                <w:color w:val="000000"/>
                <w:sz w:val="22"/>
                <w:szCs w:val="22"/>
              </w:rPr>
            </w:pPr>
            <w:r w:rsidRPr="005229D2">
              <w:rPr>
                <w:rFonts w:ascii="Trebuchet MS" w:hAnsi="Trebuchet MS"/>
                <w:color w:val="000000"/>
                <w:sz w:val="22"/>
                <w:szCs w:val="22"/>
              </w:rPr>
              <w:t>March 2022</w:t>
            </w:r>
          </w:p>
        </w:tc>
      </w:tr>
      <w:tr w:rsidR="0023244B" w:rsidRPr="005229D2" w14:paraId="119D75F8" w14:textId="77777777" w:rsidTr="005F7C97">
        <w:trPr>
          <w:jc w:val="center"/>
        </w:trPr>
        <w:tc>
          <w:tcPr>
            <w:tcW w:w="624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BB5EF9" w14:textId="4410B30B" w:rsidR="0023244B" w:rsidRPr="005229D2" w:rsidRDefault="0023244B">
            <w:pPr>
              <w:ind w:left="22" w:firstLine="22"/>
              <w:jc w:val="both"/>
              <w:rPr>
                <w:rFonts w:ascii="Trebuchet MS" w:hAnsi="Trebuchet MS"/>
                <w:color w:val="000000"/>
                <w:sz w:val="22"/>
                <w:szCs w:val="22"/>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14:paraId="063746A2" w14:textId="7612A354" w:rsidR="0023244B" w:rsidRPr="005229D2" w:rsidRDefault="0023244B">
            <w:pPr>
              <w:jc w:val="both"/>
              <w:rPr>
                <w:rFonts w:ascii="Trebuchet MS" w:hAnsi="Trebuchet MS"/>
                <w:color w:val="000000"/>
                <w:sz w:val="22"/>
                <w:szCs w:val="22"/>
              </w:rPr>
            </w:pPr>
          </w:p>
        </w:tc>
      </w:tr>
    </w:tbl>
    <w:p w14:paraId="60C358A6" w14:textId="77777777" w:rsidR="00015B82" w:rsidRPr="005229D2" w:rsidRDefault="00015B82" w:rsidP="00177379">
      <w:pPr>
        <w:jc w:val="both"/>
        <w:rPr>
          <w:rFonts w:ascii="Trebuchet MS" w:hAnsi="Trebuchet MS"/>
          <w:noProof/>
          <w:vanish/>
          <w:color w:val="000000" w:themeColor="text1"/>
          <w:sz w:val="22"/>
          <w:szCs w:val="22"/>
        </w:rPr>
      </w:pPr>
    </w:p>
    <w:p w14:paraId="412CC2EE" w14:textId="77777777" w:rsidR="005D0855" w:rsidRPr="005229D2" w:rsidRDefault="005D0855" w:rsidP="00177379">
      <w:pPr>
        <w:pStyle w:val="ListParagraph"/>
        <w:numPr>
          <w:ilvl w:val="1"/>
          <w:numId w:val="3"/>
        </w:numPr>
        <w:overflowPunct w:val="0"/>
        <w:autoSpaceDE w:val="0"/>
        <w:autoSpaceDN w:val="0"/>
        <w:adjustRightInd w:val="0"/>
        <w:contextualSpacing w:val="0"/>
        <w:jc w:val="both"/>
        <w:textAlignment w:val="baseline"/>
        <w:rPr>
          <w:rFonts w:ascii="Trebuchet MS" w:eastAsia="Times New Roman" w:hAnsi="Trebuchet MS"/>
          <w:noProof/>
          <w:vanish/>
          <w:color w:val="000000" w:themeColor="text1"/>
          <w:lang w:eastAsia="en-US"/>
        </w:rPr>
      </w:pPr>
    </w:p>
    <w:p w14:paraId="6D3EEA24" w14:textId="77777777" w:rsidR="005D0855" w:rsidRPr="005229D2" w:rsidRDefault="005D0855" w:rsidP="00177379">
      <w:pPr>
        <w:pStyle w:val="ListParagraph"/>
        <w:numPr>
          <w:ilvl w:val="1"/>
          <w:numId w:val="3"/>
        </w:numPr>
        <w:overflowPunct w:val="0"/>
        <w:autoSpaceDE w:val="0"/>
        <w:autoSpaceDN w:val="0"/>
        <w:adjustRightInd w:val="0"/>
        <w:contextualSpacing w:val="0"/>
        <w:jc w:val="both"/>
        <w:textAlignment w:val="baseline"/>
        <w:rPr>
          <w:rFonts w:ascii="Trebuchet MS" w:eastAsia="Times New Roman" w:hAnsi="Trebuchet MS"/>
          <w:noProof/>
          <w:vanish/>
          <w:color w:val="000000" w:themeColor="text1"/>
          <w:lang w:eastAsia="en-US"/>
        </w:rPr>
      </w:pPr>
    </w:p>
    <w:p w14:paraId="21A9646F" w14:textId="77777777" w:rsidR="00D65810" w:rsidRPr="005229D2" w:rsidRDefault="00D65810" w:rsidP="00177379">
      <w:pPr>
        <w:jc w:val="both"/>
        <w:rPr>
          <w:rFonts w:ascii="Trebuchet MS" w:hAnsi="Trebuchet MS"/>
          <w:noProof/>
          <w:color w:val="000000" w:themeColor="text1"/>
          <w:sz w:val="22"/>
          <w:szCs w:val="22"/>
        </w:rPr>
      </w:pPr>
    </w:p>
    <w:p w14:paraId="7A7ECBD0" w14:textId="77777777" w:rsidR="00D65810" w:rsidRPr="005229D2" w:rsidRDefault="00D65810" w:rsidP="00177379">
      <w:pPr>
        <w:pStyle w:val="Heading1"/>
        <w:jc w:val="both"/>
        <w:rPr>
          <w:sz w:val="22"/>
          <w:szCs w:val="22"/>
        </w:rPr>
      </w:pPr>
      <w:bookmarkStart w:id="154" w:name="_Toc473901681"/>
      <w:r w:rsidRPr="005229D2">
        <w:rPr>
          <w:sz w:val="22"/>
          <w:szCs w:val="22"/>
        </w:rPr>
        <w:t>Information for Bidders</w:t>
      </w:r>
      <w:bookmarkEnd w:id="154"/>
      <w:r w:rsidRPr="005229D2">
        <w:rPr>
          <w:sz w:val="22"/>
          <w:szCs w:val="22"/>
        </w:rPr>
        <w:t xml:space="preserve"> </w:t>
      </w:r>
    </w:p>
    <w:p w14:paraId="6D5DF46E" w14:textId="77777777" w:rsidR="00D65810" w:rsidRPr="005229D2" w:rsidRDefault="00D65810" w:rsidP="00177379">
      <w:pPr>
        <w:jc w:val="both"/>
        <w:rPr>
          <w:rFonts w:ascii="Trebuchet MS" w:hAnsi="Trebuchet MS"/>
          <w:noProof/>
          <w:color w:val="000000" w:themeColor="text1"/>
          <w:sz w:val="22"/>
          <w:szCs w:val="22"/>
        </w:rPr>
      </w:pPr>
    </w:p>
    <w:p w14:paraId="48770231" w14:textId="77777777" w:rsidR="002E2D7C" w:rsidRPr="005229D2" w:rsidRDefault="002E2D7C" w:rsidP="00177379">
      <w:pPr>
        <w:pStyle w:val="ListParagraph"/>
        <w:numPr>
          <w:ilvl w:val="0"/>
          <w:numId w:val="2"/>
        </w:numPr>
        <w:jc w:val="both"/>
        <w:rPr>
          <w:rFonts w:ascii="Trebuchet MS" w:hAnsi="Trebuchet MS"/>
          <w:noProof/>
          <w:color w:val="000000" w:themeColor="text1"/>
        </w:rPr>
      </w:pPr>
      <w:r w:rsidRPr="005229D2">
        <w:rPr>
          <w:rFonts w:ascii="Trebuchet MS" w:hAnsi="Trebuchet MS"/>
          <w:noProof/>
          <w:color w:val="000000" w:themeColor="text1"/>
        </w:rPr>
        <w:t>Unless indicated otherwise, all prices should be quoted in Pounds Sterling.  Prices quoted should exclude VAT but must indicate clearly where VAT is applicable and where items might be zero-rated.</w:t>
      </w:r>
    </w:p>
    <w:p w14:paraId="189BF0BD" w14:textId="77777777" w:rsidR="00293971" w:rsidRPr="005229D2" w:rsidRDefault="00D65810" w:rsidP="00177379">
      <w:pPr>
        <w:pStyle w:val="ListParagraph"/>
        <w:numPr>
          <w:ilvl w:val="0"/>
          <w:numId w:val="2"/>
        </w:numPr>
        <w:jc w:val="both"/>
        <w:rPr>
          <w:rFonts w:ascii="Trebuchet MS" w:hAnsi="Trebuchet MS"/>
          <w:noProof/>
          <w:color w:val="000000" w:themeColor="text1"/>
        </w:rPr>
      </w:pPr>
      <w:r w:rsidRPr="005229D2">
        <w:rPr>
          <w:rFonts w:ascii="Trebuchet MS" w:hAnsi="Trebuchet MS"/>
          <w:noProof/>
          <w:color w:val="000000" w:themeColor="text1"/>
        </w:rPr>
        <w:t>The bidder must</w:t>
      </w:r>
      <w:r w:rsidR="00293971" w:rsidRPr="005229D2">
        <w:rPr>
          <w:rFonts w:ascii="Trebuchet MS" w:hAnsi="Trebuchet MS"/>
          <w:noProof/>
          <w:color w:val="000000" w:themeColor="text1"/>
        </w:rPr>
        <w:t xml:space="preserve"> ensure that </w:t>
      </w:r>
      <w:r w:rsidRPr="005229D2">
        <w:rPr>
          <w:rFonts w:ascii="Trebuchet MS" w:hAnsi="Trebuchet MS"/>
          <w:noProof/>
          <w:color w:val="000000" w:themeColor="text1"/>
        </w:rPr>
        <w:t xml:space="preserve">they </w:t>
      </w:r>
      <w:r w:rsidR="00293971" w:rsidRPr="005229D2">
        <w:rPr>
          <w:rFonts w:ascii="Trebuchet MS" w:hAnsi="Trebuchet MS"/>
          <w:noProof/>
          <w:color w:val="000000" w:themeColor="text1"/>
        </w:rPr>
        <w:t xml:space="preserve">have all the information required for the preparation of </w:t>
      </w:r>
      <w:r w:rsidRPr="005229D2">
        <w:rPr>
          <w:rFonts w:ascii="Trebuchet MS" w:hAnsi="Trebuchet MS"/>
          <w:noProof/>
          <w:color w:val="000000" w:themeColor="text1"/>
        </w:rPr>
        <w:t xml:space="preserve">the </w:t>
      </w:r>
      <w:r w:rsidR="006828B3" w:rsidRPr="005229D2">
        <w:rPr>
          <w:rFonts w:ascii="Trebuchet MS" w:hAnsi="Trebuchet MS"/>
          <w:noProof/>
          <w:color w:val="000000" w:themeColor="text1"/>
        </w:rPr>
        <w:t>Quote</w:t>
      </w:r>
      <w:r w:rsidR="00293971" w:rsidRPr="005229D2">
        <w:rPr>
          <w:rFonts w:ascii="Trebuchet MS" w:hAnsi="Trebuchet MS"/>
          <w:noProof/>
          <w:color w:val="000000" w:themeColor="text1"/>
        </w:rPr>
        <w:t xml:space="preserve"> </w:t>
      </w:r>
      <w:r w:rsidRPr="005229D2">
        <w:rPr>
          <w:rFonts w:ascii="Trebuchet MS" w:hAnsi="Trebuchet MS"/>
          <w:noProof/>
          <w:color w:val="000000" w:themeColor="text1"/>
        </w:rPr>
        <w:t xml:space="preserve">submission </w:t>
      </w:r>
      <w:r w:rsidR="00293971" w:rsidRPr="005229D2">
        <w:rPr>
          <w:rFonts w:ascii="Trebuchet MS" w:hAnsi="Trebuchet MS"/>
          <w:noProof/>
          <w:color w:val="000000" w:themeColor="text1"/>
        </w:rPr>
        <w:t xml:space="preserve">and that </w:t>
      </w:r>
      <w:r w:rsidRPr="005229D2">
        <w:rPr>
          <w:rFonts w:ascii="Trebuchet MS" w:hAnsi="Trebuchet MS"/>
          <w:noProof/>
          <w:color w:val="000000" w:themeColor="text1"/>
        </w:rPr>
        <w:t xml:space="preserve">they </w:t>
      </w:r>
      <w:r w:rsidR="00293971" w:rsidRPr="005229D2">
        <w:rPr>
          <w:rFonts w:ascii="Trebuchet MS" w:hAnsi="Trebuchet MS"/>
          <w:noProof/>
          <w:color w:val="000000" w:themeColor="text1"/>
        </w:rPr>
        <w:t>are satisfied about the correct interpretation of terminolo</w:t>
      </w:r>
      <w:r w:rsidRPr="005229D2">
        <w:rPr>
          <w:rFonts w:ascii="Trebuchet MS" w:hAnsi="Trebuchet MS"/>
          <w:noProof/>
          <w:color w:val="000000" w:themeColor="text1"/>
        </w:rPr>
        <w:t>gy used in this documentation. The bidder m</w:t>
      </w:r>
      <w:r w:rsidR="00293971" w:rsidRPr="005229D2">
        <w:rPr>
          <w:rFonts w:ascii="Trebuchet MS" w:hAnsi="Trebuchet MS"/>
          <w:noProof/>
          <w:color w:val="000000" w:themeColor="text1"/>
        </w:rPr>
        <w:t xml:space="preserve">ust also ensure that </w:t>
      </w:r>
      <w:r w:rsidRPr="005229D2">
        <w:rPr>
          <w:rFonts w:ascii="Trebuchet MS" w:hAnsi="Trebuchet MS"/>
          <w:noProof/>
          <w:color w:val="000000" w:themeColor="text1"/>
        </w:rPr>
        <w:t>they</w:t>
      </w:r>
      <w:r w:rsidR="00293971" w:rsidRPr="005229D2">
        <w:rPr>
          <w:rFonts w:ascii="Trebuchet MS" w:hAnsi="Trebuchet MS"/>
          <w:noProof/>
          <w:color w:val="000000" w:themeColor="text1"/>
        </w:rPr>
        <w:t xml:space="preserve"> are fully conversant with the nature and ex</w:t>
      </w:r>
      <w:r w:rsidRPr="005229D2">
        <w:rPr>
          <w:rFonts w:ascii="Trebuchet MS" w:hAnsi="Trebuchet MS"/>
          <w:noProof/>
          <w:color w:val="000000" w:themeColor="text1"/>
        </w:rPr>
        <w:t>tent of the obligations should the</w:t>
      </w:r>
      <w:r w:rsidR="00293971" w:rsidRPr="005229D2">
        <w:rPr>
          <w:rFonts w:ascii="Trebuchet MS" w:hAnsi="Trebuchet MS"/>
          <w:noProof/>
          <w:color w:val="000000" w:themeColor="text1"/>
        </w:rPr>
        <w:t xml:space="preserve"> </w:t>
      </w:r>
      <w:r w:rsidR="006828B3" w:rsidRPr="005229D2">
        <w:rPr>
          <w:rFonts w:ascii="Trebuchet MS" w:hAnsi="Trebuchet MS"/>
          <w:color w:val="000000"/>
        </w:rPr>
        <w:t>Quote</w:t>
      </w:r>
      <w:r w:rsidR="00293971" w:rsidRPr="005229D2">
        <w:rPr>
          <w:rFonts w:ascii="Trebuchet MS" w:hAnsi="Trebuchet MS"/>
          <w:color w:val="000000"/>
        </w:rPr>
        <w:t xml:space="preserve"> be accepted.</w:t>
      </w:r>
    </w:p>
    <w:p w14:paraId="316F3B75" w14:textId="0AD66CE3" w:rsidR="002E2D7C" w:rsidRPr="005229D2" w:rsidRDefault="004E1591" w:rsidP="00177379">
      <w:pPr>
        <w:pStyle w:val="ListParagraph"/>
        <w:numPr>
          <w:ilvl w:val="0"/>
          <w:numId w:val="2"/>
        </w:numPr>
        <w:jc w:val="both"/>
        <w:rPr>
          <w:rFonts w:ascii="Trebuchet MS" w:hAnsi="Trebuchet MS"/>
          <w:noProof/>
          <w:color w:val="000000" w:themeColor="text1"/>
        </w:rPr>
      </w:pPr>
      <w:r w:rsidRPr="005229D2">
        <w:rPr>
          <w:rFonts w:ascii="Trebuchet MS" w:hAnsi="Trebuchet MS"/>
          <w:noProof/>
          <w:color w:val="000000" w:themeColor="text1"/>
        </w:rPr>
        <w:t>Quote</w:t>
      </w:r>
      <w:r w:rsidR="002E2D7C" w:rsidRPr="005229D2">
        <w:rPr>
          <w:rFonts w:ascii="Trebuchet MS" w:hAnsi="Trebuchet MS"/>
          <w:noProof/>
          <w:color w:val="000000" w:themeColor="text1"/>
        </w:rPr>
        <w:t xml:space="preserve">s are to be valid for a minimum of </w:t>
      </w:r>
      <w:r w:rsidR="00FE54B3" w:rsidRPr="005229D2">
        <w:rPr>
          <w:rFonts w:ascii="Trebuchet MS" w:hAnsi="Trebuchet MS"/>
          <w:noProof/>
          <w:color w:val="000000" w:themeColor="text1"/>
        </w:rPr>
        <w:t xml:space="preserve">90 </w:t>
      </w:r>
      <w:r w:rsidR="002E2D7C" w:rsidRPr="005229D2">
        <w:rPr>
          <w:rFonts w:ascii="Trebuchet MS" w:hAnsi="Trebuchet MS"/>
          <w:b/>
          <w:bCs/>
          <w:noProof/>
          <w:color w:val="000000" w:themeColor="text1"/>
        </w:rPr>
        <w:t>days</w:t>
      </w:r>
      <w:r w:rsidR="00025A38" w:rsidRPr="005229D2">
        <w:rPr>
          <w:rFonts w:ascii="Trebuchet MS" w:hAnsi="Trebuchet MS"/>
          <w:b/>
          <w:bCs/>
          <w:noProof/>
          <w:color w:val="000000" w:themeColor="text1"/>
        </w:rPr>
        <w:t>, depending on nature of requirement</w:t>
      </w:r>
      <w:r w:rsidR="009C30BD" w:rsidRPr="005229D2">
        <w:rPr>
          <w:rFonts w:ascii="Trebuchet MS" w:hAnsi="Trebuchet MS"/>
          <w:b/>
          <w:bCs/>
          <w:noProof/>
          <w:color w:val="000000" w:themeColor="text1"/>
        </w:rPr>
        <w:t>]</w:t>
      </w:r>
      <w:r w:rsidR="002E2D7C" w:rsidRPr="005229D2">
        <w:rPr>
          <w:rFonts w:ascii="Trebuchet MS" w:hAnsi="Trebuchet MS"/>
          <w:noProof/>
          <w:color w:val="000000" w:themeColor="text1"/>
        </w:rPr>
        <w:t xml:space="preserve"> from the closing date for the submission of the </w:t>
      </w:r>
      <w:r w:rsidR="006828B3" w:rsidRPr="005229D2">
        <w:rPr>
          <w:rFonts w:ascii="Trebuchet MS" w:hAnsi="Trebuchet MS"/>
          <w:noProof/>
          <w:color w:val="000000" w:themeColor="text1"/>
        </w:rPr>
        <w:t>Quote</w:t>
      </w:r>
      <w:r w:rsidR="002E2D7C" w:rsidRPr="005229D2">
        <w:rPr>
          <w:rFonts w:ascii="Trebuchet MS" w:hAnsi="Trebuchet MS"/>
          <w:noProof/>
          <w:color w:val="000000" w:themeColor="text1"/>
        </w:rPr>
        <w:t>s.</w:t>
      </w:r>
    </w:p>
    <w:p w14:paraId="1348C535" w14:textId="77777777" w:rsidR="00C42EFD" w:rsidRPr="005229D2" w:rsidRDefault="001136CD" w:rsidP="00177379">
      <w:pPr>
        <w:pStyle w:val="ListParagraph"/>
        <w:numPr>
          <w:ilvl w:val="0"/>
          <w:numId w:val="2"/>
        </w:numPr>
        <w:jc w:val="both"/>
        <w:rPr>
          <w:rFonts w:ascii="Trebuchet MS" w:hAnsi="Trebuchet MS"/>
          <w:noProof/>
          <w:color w:val="000000" w:themeColor="text1"/>
        </w:rPr>
      </w:pPr>
      <w:r w:rsidRPr="005229D2">
        <w:rPr>
          <w:rFonts w:ascii="Trebuchet MS" w:hAnsi="Trebuchet MS"/>
          <w:noProof/>
          <w:color w:val="000000" w:themeColor="text1"/>
        </w:rPr>
        <w:t>The Commonwealth Secretariat</w:t>
      </w:r>
      <w:r w:rsidR="00C42EFD" w:rsidRPr="005229D2">
        <w:rPr>
          <w:rFonts w:ascii="Trebuchet MS" w:hAnsi="Trebuchet MS"/>
          <w:noProof/>
          <w:color w:val="000000" w:themeColor="text1"/>
        </w:rPr>
        <w:t xml:space="preserve"> reserves the right to cancel the </w:t>
      </w:r>
      <w:r w:rsidR="006828B3" w:rsidRPr="005229D2">
        <w:rPr>
          <w:rFonts w:ascii="Trebuchet MS" w:hAnsi="Trebuchet MS"/>
          <w:noProof/>
          <w:color w:val="000000" w:themeColor="text1"/>
        </w:rPr>
        <w:t>RFQ</w:t>
      </w:r>
      <w:r w:rsidR="00C42EFD" w:rsidRPr="005229D2">
        <w:rPr>
          <w:rFonts w:ascii="Trebuchet MS" w:hAnsi="Trebuchet MS"/>
          <w:noProof/>
          <w:color w:val="000000" w:themeColor="text1"/>
        </w:rPr>
        <w:t xml:space="preserve"> at </w:t>
      </w:r>
      <w:r w:rsidR="00D65810" w:rsidRPr="005229D2">
        <w:rPr>
          <w:rFonts w:ascii="Trebuchet MS" w:hAnsi="Trebuchet MS"/>
          <w:noProof/>
          <w:color w:val="000000" w:themeColor="text1"/>
        </w:rPr>
        <w:t>any time during the process</w:t>
      </w:r>
      <w:r w:rsidR="00357564" w:rsidRPr="005229D2">
        <w:rPr>
          <w:rFonts w:ascii="Trebuchet MS" w:hAnsi="Trebuchet MS"/>
          <w:noProof/>
          <w:color w:val="000000" w:themeColor="text1"/>
        </w:rPr>
        <w:t xml:space="preserve"> and not to award a contract as a result of this procurement</w:t>
      </w:r>
      <w:r w:rsidR="00D65810" w:rsidRPr="005229D2">
        <w:rPr>
          <w:rFonts w:ascii="Trebuchet MS" w:hAnsi="Trebuchet MS"/>
          <w:noProof/>
          <w:color w:val="000000" w:themeColor="text1"/>
        </w:rPr>
        <w:t xml:space="preserve">. </w:t>
      </w:r>
    </w:p>
    <w:p w14:paraId="69C24397" w14:textId="1D0A9E36" w:rsidR="00D65810" w:rsidRPr="005229D2" w:rsidRDefault="00D65810" w:rsidP="00177379">
      <w:pPr>
        <w:pStyle w:val="ListParagraph"/>
        <w:numPr>
          <w:ilvl w:val="0"/>
          <w:numId w:val="2"/>
        </w:numPr>
        <w:jc w:val="both"/>
        <w:rPr>
          <w:rFonts w:ascii="Trebuchet MS" w:hAnsi="Trebuchet MS"/>
          <w:noProof/>
          <w:color w:val="000000" w:themeColor="text1"/>
        </w:rPr>
      </w:pPr>
      <w:r w:rsidRPr="005229D2">
        <w:rPr>
          <w:rFonts w:ascii="Trebuchet MS" w:hAnsi="Trebuchet MS"/>
          <w:noProof/>
          <w:color w:val="000000" w:themeColor="text1"/>
        </w:rPr>
        <w:t xml:space="preserve">Bidders shall bear all costs in completing a </w:t>
      </w:r>
      <w:r w:rsidR="004E1591" w:rsidRPr="005229D2">
        <w:rPr>
          <w:rFonts w:ascii="Trebuchet MS" w:hAnsi="Trebuchet MS"/>
          <w:noProof/>
          <w:color w:val="000000" w:themeColor="text1"/>
        </w:rPr>
        <w:t>quotation</w:t>
      </w:r>
      <w:r w:rsidRPr="005229D2">
        <w:rPr>
          <w:rFonts w:ascii="Trebuchet MS" w:hAnsi="Trebuchet MS"/>
          <w:noProof/>
          <w:color w:val="000000" w:themeColor="text1"/>
        </w:rPr>
        <w:t xml:space="preserve"> submission. </w:t>
      </w:r>
    </w:p>
    <w:p w14:paraId="5CA7E0AE" w14:textId="77777777" w:rsidR="00D65810" w:rsidRPr="005229D2" w:rsidRDefault="00D65810" w:rsidP="00177379">
      <w:pPr>
        <w:pStyle w:val="ListParagraph"/>
        <w:numPr>
          <w:ilvl w:val="0"/>
          <w:numId w:val="2"/>
        </w:numPr>
        <w:jc w:val="both"/>
        <w:rPr>
          <w:rFonts w:ascii="Trebuchet MS" w:hAnsi="Trebuchet MS"/>
          <w:noProof/>
          <w:color w:val="000000" w:themeColor="text1"/>
        </w:rPr>
      </w:pPr>
      <w:r w:rsidRPr="005229D2">
        <w:rPr>
          <w:rFonts w:ascii="Trebuchet MS" w:hAnsi="Trebuchet MS"/>
          <w:noProof/>
          <w:color w:val="000000" w:themeColor="text1"/>
        </w:rPr>
        <w:t xml:space="preserve">Bidders shall not disclose details of the </w:t>
      </w:r>
      <w:r w:rsidR="002535C9" w:rsidRPr="005229D2">
        <w:rPr>
          <w:rFonts w:ascii="Trebuchet MS" w:hAnsi="Trebuchet MS"/>
          <w:noProof/>
          <w:color w:val="000000" w:themeColor="text1"/>
        </w:rPr>
        <w:t>RFQ</w:t>
      </w:r>
      <w:r w:rsidRPr="005229D2">
        <w:rPr>
          <w:rFonts w:ascii="Trebuchet MS" w:hAnsi="Trebuchet MS"/>
          <w:noProof/>
          <w:color w:val="000000" w:themeColor="text1"/>
        </w:rPr>
        <w:t xml:space="preserve"> to third parties without prior agreement from </w:t>
      </w:r>
      <w:r w:rsidR="00015B82" w:rsidRPr="005229D2">
        <w:rPr>
          <w:rFonts w:ascii="Trebuchet MS" w:hAnsi="Trebuchet MS"/>
          <w:noProof/>
          <w:color w:val="000000" w:themeColor="text1"/>
        </w:rPr>
        <w:t xml:space="preserve">an authorised officer of </w:t>
      </w:r>
      <w:r w:rsidRPr="005229D2">
        <w:rPr>
          <w:rFonts w:ascii="Trebuchet MS" w:hAnsi="Trebuchet MS"/>
          <w:noProof/>
          <w:color w:val="000000" w:themeColor="text1"/>
        </w:rPr>
        <w:t xml:space="preserve">the Commonwealth Scretariat. </w:t>
      </w:r>
    </w:p>
    <w:p w14:paraId="2F635179" w14:textId="77777777" w:rsidR="008001F9" w:rsidRPr="005229D2" w:rsidRDefault="00D65810" w:rsidP="00177379">
      <w:pPr>
        <w:pStyle w:val="ListParagraph"/>
        <w:numPr>
          <w:ilvl w:val="0"/>
          <w:numId w:val="2"/>
        </w:numPr>
        <w:jc w:val="both"/>
        <w:rPr>
          <w:rFonts w:ascii="Trebuchet MS" w:hAnsi="Trebuchet MS" w:cs="Calibri"/>
          <w:noProof/>
          <w:color w:val="000000" w:themeColor="text1"/>
        </w:rPr>
      </w:pPr>
      <w:r w:rsidRPr="005229D2">
        <w:rPr>
          <w:rFonts w:ascii="Trebuchet MS" w:hAnsi="Trebuchet MS" w:cs="Calibri"/>
          <w:noProof/>
          <w:color w:val="000000" w:themeColor="text1"/>
        </w:rPr>
        <w:t xml:space="preserve">Bidders are </w:t>
      </w:r>
      <w:r w:rsidR="008001F9" w:rsidRPr="005229D2">
        <w:rPr>
          <w:rFonts w:ascii="Trebuchet MS" w:hAnsi="Trebuchet MS" w:cs="Calibri"/>
          <w:noProof/>
          <w:color w:val="000000" w:themeColor="text1"/>
        </w:rPr>
        <w:t xml:space="preserve">required to </w:t>
      </w:r>
      <w:r w:rsidRPr="005229D2">
        <w:rPr>
          <w:rFonts w:ascii="Trebuchet MS" w:hAnsi="Trebuchet MS" w:cs="Calibri"/>
          <w:noProof/>
          <w:color w:val="000000" w:themeColor="text1"/>
        </w:rPr>
        <w:t>submit transparent pricing with no hidden costs or charges.</w:t>
      </w:r>
    </w:p>
    <w:p w14:paraId="103955C4" w14:textId="4E419D91" w:rsidR="00DB0B48" w:rsidRPr="005229D2" w:rsidRDefault="00FE54B3" w:rsidP="00177379">
      <w:pPr>
        <w:pStyle w:val="ListParagraph"/>
        <w:numPr>
          <w:ilvl w:val="0"/>
          <w:numId w:val="2"/>
        </w:numPr>
        <w:jc w:val="both"/>
        <w:rPr>
          <w:rFonts w:ascii="Trebuchet MS" w:hAnsi="Trebuchet MS" w:cs="Calibri"/>
          <w:noProof/>
          <w:color w:val="000000" w:themeColor="text1"/>
        </w:rPr>
      </w:pPr>
      <w:r w:rsidRPr="005229D2">
        <w:rPr>
          <w:rFonts w:ascii="Trebuchet MS" w:hAnsi="Trebuchet MS" w:cs="Calibri"/>
          <w:noProof/>
          <w:color w:val="000000" w:themeColor="text1"/>
        </w:rPr>
        <w:t>T</w:t>
      </w:r>
      <w:r w:rsidR="00751025" w:rsidRPr="005229D2">
        <w:rPr>
          <w:rFonts w:ascii="Trebuchet MS" w:hAnsi="Trebuchet MS" w:cs="Calibri"/>
          <w:noProof/>
          <w:color w:val="000000" w:themeColor="text1"/>
        </w:rPr>
        <w:t xml:space="preserve">he Secretariat will carry out an evaluation of the </w:t>
      </w:r>
      <w:r w:rsidR="006828B3" w:rsidRPr="005229D2">
        <w:rPr>
          <w:rFonts w:ascii="Trebuchet MS" w:hAnsi="Trebuchet MS" w:cs="Calibri"/>
          <w:noProof/>
          <w:color w:val="000000" w:themeColor="text1"/>
        </w:rPr>
        <w:t>quotes</w:t>
      </w:r>
      <w:r w:rsidR="00751025" w:rsidRPr="005229D2">
        <w:rPr>
          <w:rFonts w:ascii="Trebuchet MS" w:hAnsi="Trebuchet MS" w:cs="Calibri"/>
          <w:noProof/>
          <w:color w:val="000000" w:themeColor="text1"/>
        </w:rPr>
        <w:t xml:space="preserve"> using the weighted criteria method as described</w:t>
      </w:r>
      <w:r w:rsidR="006A3909" w:rsidRPr="005229D2">
        <w:rPr>
          <w:rFonts w:ascii="Trebuchet MS" w:hAnsi="Trebuchet MS" w:cs="Calibri"/>
          <w:noProof/>
          <w:color w:val="000000" w:themeColor="text1"/>
        </w:rPr>
        <w:t xml:space="preserve"> in this document</w:t>
      </w:r>
      <w:r w:rsidR="00751025" w:rsidRPr="005229D2">
        <w:rPr>
          <w:rFonts w:ascii="Trebuchet MS" w:hAnsi="Trebuchet MS" w:cs="Calibri"/>
          <w:noProof/>
          <w:color w:val="000000" w:themeColor="text1"/>
        </w:rPr>
        <w:t xml:space="preserve">. </w:t>
      </w:r>
      <w:r w:rsidR="00015B82" w:rsidRPr="005229D2">
        <w:rPr>
          <w:rFonts w:ascii="Trebuchet MS" w:hAnsi="Trebuchet MS" w:cs="Calibri"/>
          <w:noProof/>
          <w:color w:val="000000" w:themeColor="text1"/>
        </w:rPr>
        <w:t>Foll</w:t>
      </w:r>
      <w:r w:rsidR="007E0349" w:rsidRPr="005229D2">
        <w:rPr>
          <w:rFonts w:ascii="Trebuchet MS" w:hAnsi="Trebuchet MS" w:cs="Calibri"/>
          <w:noProof/>
          <w:color w:val="000000" w:themeColor="text1"/>
        </w:rPr>
        <w:t>o</w:t>
      </w:r>
      <w:r w:rsidR="00015B82" w:rsidRPr="005229D2">
        <w:rPr>
          <w:rFonts w:ascii="Trebuchet MS" w:hAnsi="Trebuchet MS" w:cs="Calibri"/>
          <w:noProof/>
          <w:color w:val="000000" w:themeColor="text1"/>
        </w:rPr>
        <w:t xml:space="preserve">wing </w:t>
      </w:r>
      <w:r w:rsidR="00BE2F13" w:rsidRPr="005229D2">
        <w:rPr>
          <w:rFonts w:ascii="Trebuchet MS" w:hAnsi="Trebuchet MS" w:cs="Calibri"/>
          <w:noProof/>
          <w:color w:val="000000" w:themeColor="text1"/>
        </w:rPr>
        <w:t xml:space="preserve">all </w:t>
      </w:r>
      <w:r w:rsidR="00015B82" w:rsidRPr="005229D2">
        <w:rPr>
          <w:rFonts w:ascii="Trebuchet MS" w:hAnsi="Trebuchet MS" w:cs="Calibri"/>
          <w:noProof/>
          <w:color w:val="000000" w:themeColor="text1"/>
        </w:rPr>
        <w:t>stages the Secretariat will select a preferred b</w:t>
      </w:r>
      <w:r w:rsidR="00751025" w:rsidRPr="005229D2">
        <w:rPr>
          <w:rFonts w:ascii="Trebuchet MS" w:hAnsi="Trebuchet MS" w:cs="Calibri"/>
          <w:noProof/>
          <w:color w:val="000000" w:themeColor="text1"/>
        </w:rPr>
        <w:t>idder which will be taken forward to contract award. The Secretariat r</w:t>
      </w:r>
      <w:r w:rsidR="00015B82" w:rsidRPr="005229D2">
        <w:rPr>
          <w:rFonts w:ascii="Trebuchet MS" w:hAnsi="Trebuchet MS" w:cs="Calibri"/>
          <w:noProof/>
          <w:color w:val="000000" w:themeColor="text1"/>
        </w:rPr>
        <w:t>eserves the right to appoint a reserve preferred bidder which t</w:t>
      </w:r>
      <w:r w:rsidR="00751025" w:rsidRPr="005229D2">
        <w:rPr>
          <w:rFonts w:ascii="Trebuchet MS" w:hAnsi="Trebuchet MS" w:cs="Calibri"/>
          <w:noProof/>
          <w:color w:val="000000" w:themeColor="text1"/>
        </w:rPr>
        <w:t xml:space="preserve">he Secretariat would take forward to contract award if any contract negotiations with the </w:t>
      </w:r>
      <w:r w:rsidR="00015B82" w:rsidRPr="005229D2">
        <w:rPr>
          <w:rFonts w:ascii="Trebuchet MS" w:hAnsi="Trebuchet MS" w:cs="Calibri"/>
          <w:noProof/>
          <w:color w:val="000000" w:themeColor="text1"/>
        </w:rPr>
        <w:t>preferred b</w:t>
      </w:r>
      <w:r w:rsidR="00751025" w:rsidRPr="005229D2">
        <w:rPr>
          <w:rFonts w:ascii="Trebuchet MS" w:hAnsi="Trebuchet MS" w:cs="Calibri"/>
          <w:noProof/>
          <w:color w:val="000000" w:themeColor="text1"/>
        </w:rPr>
        <w:t>idder are unsuccessful.</w:t>
      </w:r>
    </w:p>
    <w:p w14:paraId="029C0CA2" w14:textId="77777777" w:rsidR="00D65810" w:rsidRPr="005229D2" w:rsidRDefault="00D65810" w:rsidP="00177379">
      <w:pPr>
        <w:jc w:val="both"/>
        <w:rPr>
          <w:rFonts w:ascii="Trebuchet MS" w:hAnsi="Trebuchet MS" w:cs="Calibri"/>
          <w:noProof/>
          <w:color w:val="000000" w:themeColor="text1"/>
          <w:sz w:val="22"/>
          <w:szCs w:val="22"/>
        </w:rPr>
      </w:pPr>
    </w:p>
    <w:p w14:paraId="379D60D1" w14:textId="77777777" w:rsidR="00DB0B48" w:rsidRPr="005229D2" w:rsidRDefault="00DB0B48" w:rsidP="00177379">
      <w:pPr>
        <w:jc w:val="both"/>
        <w:rPr>
          <w:rFonts w:ascii="Trebuchet MS" w:hAnsi="Trebuchet MS" w:cs="Calibri"/>
          <w:noProof/>
          <w:color w:val="000000" w:themeColor="text1"/>
          <w:sz w:val="22"/>
          <w:szCs w:val="22"/>
        </w:rPr>
      </w:pPr>
      <w:r w:rsidRPr="005229D2">
        <w:rPr>
          <w:rFonts w:ascii="Trebuchet MS" w:hAnsi="Trebuchet MS" w:cs="Calibri"/>
          <w:noProof/>
          <w:color w:val="000000" w:themeColor="text1"/>
          <w:sz w:val="22"/>
          <w:szCs w:val="22"/>
        </w:rPr>
        <w:t xml:space="preserve">By taking part in this </w:t>
      </w:r>
      <w:r w:rsidR="006828B3" w:rsidRPr="005229D2">
        <w:rPr>
          <w:rFonts w:ascii="Trebuchet MS" w:hAnsi="Trebuchet MS" w:cs="Calibri"/>
          <w:noProof/>
          <w:color w:val="000000" w:themeColor="text1"/>
          <w:sz w:val="22"/>
          <w:szCs w:val="22"/>
        </w:rPr>
        <w:t xml:space="preserve">request for quotes </w:t>
      </w:r>
      <w:r w:rsidRPr="005229D2">
        <w:rPr>
          <w:rFonts w:ascii="Trebuchet MS" w:hAnsi="Trebuchet MS" w:cs="Calibri"/>
          <w:noProof/>
          <w:color w:val="000000" w:themeColor="text1"/>
          <w:sz w:val="22"/>
          <w:szCs w:val="22"/>
        </w:rPr>
        <w:t>all bidders commit to the following:</w:t>
      </w:r>
    </w:p>
    <w:p w14:paraId="2B981416" w14:textId="77777777" w:rsidR="00DB0B48" w:rsidRPr="005229D2" w:rsidRDefault="00DB0B48" w:rsidP="00177379">
      <w:pPr>
        <w:ind w:left="720"/>
        <w:jc w:val="both"/>
        <w:rPr>
          <w:rFonts w:ascii="Trebuchet MS" w:hAnsi="Trebuchet MS" w:cs="Calibri"/>
          <w:noProof/>
          <w:color w:val="000000" w:themeColor="text1"/>
          <w:sz w:val="22"/>
          <w:szCs w:val="22"/>
        </w:rPr>
      </w:pPr>
    </w:p>
    <w:p w14:paraId="04475887" w14:textId="77777777" w:rsidR="00DB0B48" w:rsidRPr="005229D2" w:rsidRDefault="00A83505" w:rsidP="00177379">
      <w:pPr>
        <w:pStyle w:val="ListParagraph"/>
        <w:numPr>
          <w:ilvl w:val="0"/>
          <w:numId w:val="2"/>
        </w:numPr>
        <w:jc w:val="both"/>
        <w:rPr>
          <w:rFonts w:ascii="Trebuchet MS" w:hAnsi="Trebuchet MS" w:cs="Calibri"/>
          <w:noProof/>
          <w:color w:val="000000" w:themeColor="text1"/>
        </w:rPr>
      </w:pPr>
      <w:r w:rsidRPr="005229D2">
        <w:rPr>
          <w:rFonts w:ascii="Trebuchet MS" w:hAnsi="Trebuchet MS" w:cs="Calibri"/>
          <w:noProof/>
          <w:color w:val="000000" w:themeColor="text1"/>
        </w:rPr>
        <w:t xml:space="preserve">Bidders </w:t>
      </w:r>
      <w:r w:rsidR="00DB0B48" w:rsidRPr="005229D2">
        <w:rPr>
          <w:rFonts w:ascii="Trebuchet MS" w:hAnsi="Trebuchet MS" w:cs="Calibri"/>
          <w:noProof/>
          <w:color w:val="000000" w:themeColor="text1"/>
        </w:rPr>
        <w:t xml:space="preserve">certify that </w:t>
      </w:r>
      <w:r w:rsidRPr="005229D2">
        <w:rPr>
          <w:rFonts w:ascii="Trebuchet MS" w:hAnsi="Trebuchet MS" w:cs="Calibri"/>
          <w:noProof/>
          <w:color w:val="000000" w:themeColor="text1"/>
        </w:rPr>
        <w:t xml:space="preserve">they </w:t>
      </w:r>
      <w:r w:rsidR="00DB0B48" w:rsidRPr="005229D2">
        <w:rPr>
          <w:rFonts w:ascii="Trebuchet MS" w:hAnsi="Trebuchet MS" w:cs="Calibri"/>
          <w:noProof/>
          <w:color w:val="000000" w:themeColor="text1"/>
        </w:rPr>
        <w:t xml:space="preserve">have not canvassed or solicited any officer or employee of the Secretariat in connection with this </w:t>
      </w:r>
      <w:r w:rsidR="006828B3" w:rsidRPr="005229D2">
        <w:rPr>
          <w:rFonts w:ascii="Trebuchet MS" w:hAnsi="Trebuchet MS" w:cs="Calibri"/>
          <w:noProof/>
          <w:color w:val="000000" w:themeColor="text1"/>
        </w:rPr>
        <w:t>Quote</w:t>
      </w:r>
      <w:r w:rsidR="00DB0B48" w:rsidRPr="005229D2">
        <w:rPr>
          <w:rFonts w:ascii="Trebuchet MS" w:hAnsi="Trebuchet MS" w:cs="Calibri"/>
          <w:noProof/>
          <w:color w:val="000000" w:themeColor="text1"/>
        </w:rPr>
        <w:t xml:space="preserve"> submission and that no person employed or acting on behalf </w:t>
      </w:r>
      <w:r w:rsidRPr="005229D2">
        <w:rPr>
          <w:rFonts w:ascii="Trebuchet MS" w:hAnsi="Trebuchet MS" w:cs="Calibri"/>
          <w:noProof/>
          <w:color w:val="000000" w:themeColor="text1"/>
        </w:rPr>
        <w:t xml:space="preserve">of the bidder </w:t>
      </w:r>
      <w:r w:rsidR="00DB0B48" w:rsidRPr="005229D2">
        <w:rPr>
          <w:rFonts w:ascii="Trebuchet MS" w:hAnsi="Trebuchet MS" w:cs="Calibri"/>
          <w:noProof/>
          <w:color w:val="000000" w:themeColor="text1"/>
        </w:rPr>
        <w:t>has done any such act.</w:t>
      </w:r>
      <w:r w:rsidR="00015B82" w:rsidRPr="005229D2">
        <w:rPr>
          <w:rFonts w:ascii="Trebuchet MS" w:hAnsi="Trebuchet MS" w:cs="Calibri"/>
          <w:noProof/>
          <w:color w:val="000000" w:themeColor="text1"/>
        </w:rPr>
        <w:t xml:space="preserve"> </w:t>
      </w:r>
    </w:p>
    <w:p w14:paraId="401BDFED" w14:textId="77777777" w:rsidR="00DB0B48" w:rsidRPr="005229D2" w:rsidRDefault="00A83505" w:rsidP="00177379">
      <w:pPr>
        <w:pStyle w:val="ListParagraph"/>
        <w:numPr>
          <w:ilvl w:val="0"/>
          <w:numId w:val="2"/>
        </w:numPr>
        <w:jc w:val="both"/>
        <w:rPr>
          <w:rFonts w:ascii="Trebuchet MS" w:hAnsi="Trebuchet MS" w:cs="Calibri"/>
          <w:noProof/>
          <w:color w:val="000000" w:themeColor="text1"/>
        </w:rPr>
      </w:pPr>
      <w:r w:rsidRPr="005229D2">
        <w:rPr>
          <w:rFonts w:ascii="Trebuchet MS" w:hAnsi="Trebuchet MS" w:cs="Calibri"/>
          <w:noProof/>
          <w:color w:val="000000" w:themeColor="text1"/>
        </w:rPr>
        <w:t xml:space="preserve">Bidders will not </w:t>
      </w:r>
      <w:r w:rsidR="00DB0B48" w:rsidRPr="005229D2">
        <w:rPr>
          <w:rFonts w:ascii="Trebuchet MS" w:hAnsi="Trebuchet MS" w:cs="Calibri"/>
          <w:noProof/>
          <w:color w:val="000000" w:themeColor="text1"/>
        </w:rPr>
        <w:t xml:space="preserve">canvas or solicit any </w:t>
      </w:r>
      <w:r w:rsidR="00015B82" w:rsidRPr="005229D2">
        <w:rPr>
          <w:rFonts w:ascii="Trebuchet MS" w:hAnsi="Trebuchet MS" w:cs="Calibri"/>
          <w:noProof/>
          <w:color w:val="000000" w:themeColor="text1"/>
        </w:rPr>
        <w:t>o</w:t>
      </w:r>
      <w:r w:rsidR="00DB0B48" w:rsidRPr="005229D2">
        <w:rPr>
          <w:rFonts w:ascii="Trebuchet MS" w:hAnsi="Trebuchet MS" w:cs="Calibri"/>
          <w:noProof/>
          <w:color w:val="000000" w:themeColor="text1"/>
        </w:rPr>
        <w:t>fficer or employee of the Secretariat in connect</w:t>
      </w:r>
      <w:r w:rsidRPr="005229D2">
        <w:rPr>
          <w:rFonts w:ascii="Trebuchet MS" w:hAnsi="Trebuchet MS" w:cs="Calibri"/>
          <w:noProof/>
          <w:color w:val="000000" w:themeColor="text1"/>
        </w:rPr>
        <w:t xml:space="preserve">ion with this </w:t>
      </w:r>
      <w:r w:rsidR="006828B3" w:rsidRPr="005229D2">
        <w:rPr>
          <w:rFonts w:ascii="Trebuchet MS" w:hAnsi="Trebuchet MS" w:cs="Calibri"/>
          <w:noProof/>
          <w:color w:val="000000" w:themeColor="text1"/>
        </w:rPr>
        <w:t>Quote</w:t>
      </w:r>
      <w:r w:rsidRPr="005229D2">
        <w:rPr>
          <w:rFonts w:ascii="Trebuchet MS" w:hAnsi="Trebuchet MS" w:cs="Calibri"/>
          <w:noProof/>
          <w:color w:val="000000" w:themeColor="text1"/>
        </w:rPr>
        <w:t xml:space="preserve"> submission.</w:t>
      </w:r>
      <w:r w:rsidR="00015B82" w:rsidRPr="005229D2">
        <w:rPr>
          <w:rFonts w:ascii="Trebuchet MS" w:hAnsi="Trebuchet MS" w:cs="Calibri"/>
          <w:noProof/>
          <w:color w:val="000000" w:themeColor="text1"/>
        </w:rPr>
        <w:t xml:space="preserve"> </w:t>
      </w:r>
    </w:p>
    <w:p w14:paraId="086A595F" w14:textId="77777777" w:rsidR="00DB0B48" w:rsidRPr="005229D2" w:rsidRDefault="00A83505" w:rsidP="00177379">
      <w:pPr>
        <w:pStyle w:val="ListParagraph"/>
        <w:numPr>
          <w:ilvl w:val="0"/>
          <w:numId w:val="2"/>
        </w:numPr>
        <w:jc w:val="both"/>
        <w:rPr>
          <w:rFonts w:ascii="Trebuchet MS" w:hAnsi="Trebuchet MS" w:cs="Calibri"/>
          <w:noProof/>
          <w:color w:val="000000" w:themeColor="text1"/>
        </w:rPr>
      </w:pPr>
      <w:r w:rsidRPr="005229D2">
        <w:rPr>
          <w:rFonts w:ascii="Trebuchet MS" w:hAnsi="Trebuchet MS" w:cs="Calibri"/>
          <w:noProof/>
          <w:color w:val="000000" w:themeColor="text1"/>
        </w:rPr>
        <w:t xml:space="preserve">Bidders </w:t>
      </w:r>
      <w:r w:rsidR="00DB0B48" w:rsidRPr="005229D2">
        <w:rPr>
          <w:rFonts w:ascii="Trebuchet MS" w:hAnsi="Trebuchet MS" w:cs="Calibri"/>
          <w:noProof/>
          <w:color w:val="000000" w:themeColor="text1"/>
        </w:rPr>
        <w:t xml:space="preserve">confirm that </w:t>
      </w:r>
      <w:r w:rsidRPr="005229D2">
        <w:rPr>
          <w:rFonts w:ascii="Trebuchet MS" w:hAnsi="Trebuchet MS" w:cs="Calibri"/>
          <w:noProof/>
          <w:color w:val="000000" w:themeColor="text1"/>
        </w:rPr>
        <w:t xml:space="preserve">they </w:t>
      </w:r>
      <w:r w:rsidR="00DB0B48" w:rsidRPr="005229D2">
        <w:rPr>
          <w:rFonts w:ascii="Trebuchet MS" w:hAnsi="Trebuchet MS" w:cs="Calibri"/>
          <w:noProof/>
          <w:color w:val="000000" w:themeColor="text1"/>
        </w:rPr>
        <w:t xml:space="preserve">shall automatically be subject to termination on grounds of misrepresentation and failure of </w:t>
      </w:r>
      <w:r w:rsidR="00015B82" w:rsidRPr="005229D2">
        <w:rPr>
          <w:rFonts w:ascii="Trebuchet MS" w:hAnsi="Trebuchet MS" w:cs="Calibri"/>
          <w:noProof/>
          <w:color w:val="000000" w:themeColor="text1"/>
        </w:rPr>
        <w:t xml:space="preserve">duty to disclose. </w:t>
      </w:r>
    </w:p>
    <w:p w14:paraId="72F355EB" w14:textId="77777777" w:rsidR="00D036AA" w:rsidRPr="005229D2" w:rsidRDefault="00D036AA" w:rsidP="00177379">
      <w:pPr>
        <w:pStyle w:val="ListParagraph"/>
        <w:jc w:val="both"/>
        <w:rPr>
          <w:rFonts w:ascii="Trebuchet MS" w:hAnsi="Trebuchet MS" w:cs="Calibri"/>
          <w:noProof/>
          <w:color w:val="000000" w:themeColor="text1"/>
        </w:rPr>
      </w:pPr>
    </w:p>
    <w:p w14:paraId="7C34125A" w14:textId="77777777" w:rsidR="00A83505" w:rsidRPr="005229D2" w:rsidRDefault="00A83505" w:rsidP="00177379">
      <w:pPr>
        <w:pStyle w:val="ListParagraph"/>
        <w:jc w:val="both"/>
        <w:rPr>
          <w:rFonts w:ascii="Trebuchet MS" w:hAnsi="Trebuchet MS" w:cs="Calibri"/>
          <w:noProof/>
          <w:color w:val="000000" w:themeColor="text1"/>
        </w:rPr>
      </w:pPr>
    </w:p>
    <w:p w14:paraId="74B0FBCE" w14:textId="77777777" w:rsidR="007F3ACA" w:rsidRPr="005229D2" w:rsidRDefault="00C04E2F" w:rsidP="007F3ACA">
      <w:pPr>
        <w:pStyle w:val="Heading1"/>
        <w:jc w:val="both"/>
        <w:rPr>
          <w:sz w:val="22"/>
          <w:szCs w:val="22"/>
        </w:rPr>
      </w:pPr>
      <w:bookmarkStart w:id="155" w:name="_Toc473901682"/>
      <w:r w:rsidRPr="005229D2">
        <w:rPr>
          <w:sz w:val="22"/>
          <w:szCs w:val="22"/>
        </w:rPr>
        <w:t>Specification</w:t>
      </w:r>
      <w:bookmarkEnd w:id="155"/>
      <w:r w:rsidRPr="005229D2">
        <w:rPr>
          <w:sz w:val="22"/>
          <w:szCs w:val="22"/>
        </w:rPr>
        <w:t xml:space="preserve"> </w:t>
      </w:r>
      <w:r w:rsidR="005A6CF4" w:rsidRPr="005229D2">
        <w:rPr>
          <w:sz w:val="22"/>
          <w:szCs w:val="22"/>
        </w:rPr>
        <w:t>of requirements</w:t>
      </w:r>
    </w:p>
    <w:p w14:paraId="44B90A71" w14:textId="77777777" w:rsidR="007F3ACA" w:rsidRPr="005229D2" w:rsidRDefault="007F3ACA" w:rsidP="007F3ACA">
      <w:pPr>
        <w:rPr>
          <w:rFonts w:ascii="Trebuchet MS" w:hAnsi="Trebuchet MS"/>
          <w:sz w:val="22"/>
          <w:szCs w:val="22"/>
        </w:rPr>
      </w:pPr>
    </w:p>
    <w:p w14:paraId="09D26D97" w14:textId="0DA52BA6" w:rsidR="00B64BFE" w:rsidRPr="005229D2" w:rsidRDefault="00B64BFE" w:rsidP="00B64BFE">
      <w:pPr>
        <w:rPr>
          <w:rFonts w:ascii="Trebuchet MS" w:hAnsi="Trebuchet MS"/>
          <w:b/>
          <w:bCs/>
          <w:sz w:val="22"/>
          <w:szCs w:val="22"/>
          <w:u w:val="single"/>
        </w:rPr>
      </w:pPr>
      <w:r w:rsidRPr="005229D2">
        <w:rPr>
          <w:rFonts w:ascii="Trebuchet MS" w:hAnsi="Trebuchet MS"/>
          <w:b/>
          <w:bCs/>
          <w:sz w:val="22"/>
          <w:szCs w:val="22"/>
          <w:u w:val="single"/>
        </w:rPr>
        <w:t xml:space="preserve">Specification of Requirements </w:t>
      </w:r>
    </w:p>
    <w:p w14:paraId="1AF7B1F5" w14:textId="77777777" w:rsidR="00B64BFE" w:rsidRPr="005229D2" w:rsidRDefault="00B64BFE" w:rsidP="00B64BFE">
      <w:pPr>
        <w:rPr>
          <w:rFonts w:ascii="Trebuchet MS" w:hAnsi="Trebuchet MS"/>
          <w:b/>
          <w:bCs/>
          <w:sz w:val="22"/>
          <w:szCs w:val="22"/>
        </w:rPr>
      </w:pPr>
      <w:r w:rsidRPr="005229D2">
        <w:rPr>
          <w:rFonts w:ascii="Trebuchet MS" w:hAnsi="Trebuchet MS"/>
          <w:b/>
          <w:bCs/>
          <w:sz w:val="22"/>
          <w:szCs w:val="22"/>
        </w:rPr>
        <w:t>Background and Introduction</w:t>
      </w:r>
    </w:p>
    <w:p w14:paraId="4E7921C8" w14:textId="77777777" w:rsidR="00FE54B3" w:rsidRPr="005229D2" w:rsidRDefault="00FE54B3" w:rsidP="00FE54B3">
      <w:pPr>
        <w:pStyle w:val="paragraph"/>
        <w:spacing w:before="0" w:beforeAutospacing="0" w:after="0" w:afterAutospacing="0"/>
        <w:jc w:val="both"/>
        <w:textAlignment w:val="baseline"/>
        <w:rPr>
          <w:rFonts w:ascii="Arial" w:hAnsi="Arial" w:cs="Arial"/>
          <w:iCs/>
          <w:sz w:val="22"/>
          <w:szCs w:val="22"/>
        </w:rPr>
      </w:pPr>
      <w:r w:rsidRPr="005229D2">
        <w:rPr>
          <w:rFonts w:ascii="Arial" w:hAnsi="Arial" w:cs="Arial"/>
          <w:iCs/>
          <w:sz w:val="22"/>
          <w:szCs w:val="22"/>
        </w:rPr>
        <w:t xml:space="preserve">Consumer spending is important to achieving the economic benefits of the CARICOM Single Market and Economy (CSME). As CSME Member States transition towards becoming free </w:t>
      </w:r>
      <w:r w:rsidRPr="005229D2">
        <w:rPr>
          <w:rFonts w:ascii="Arial" w:hAnsi="Arial" w:cs="Arial"/>
          <w:iCs/>
          <w:sz w:val="22"/>
          <w:szCs w:val="22"/>
        </w:rPr>
        <w:lastRenderedPageBreak/>
        <w:t>market economies, consumer demand will be integral to the process of allocating and distributing economic resources.</w:t>
      </w:r>
    </w:p>
    <w:p w14:paraId="1811E274" w14:textId="77777777" w:rsidR="00FE54B3" w:rsidRPr="005229D2" w:rsidRDefault="00FE54B3" w:rsidP="00FE54B3">
      <w:pPr>
        <w:pStyle w:val="paragraph"/>
        <w:spacing w:before="0" w:beforeAutospacing="0" w:after="0" w:afterAutospacing="0"/>
        <w:jc w:val="both"/>
        <w:textAlignment w:val="baseline"/>
        <w:rPr>
          <w:rFonts w:ascii="Arial" w:hAnsi="Arial" w:cs="Arial"/>
          <w:iCs/>
          <w:sz w:val="22"/>
          <w:szCs w:val="22"/>
        </w:rPr>
      </w:pPr>
    </w:p>
    <w:p w14:paraId="01294C18" w14:textId="77777777" w:rsidR="00FE54B3" w:rsidRPr="005229D2" w:rsidRDefault="00FE54B3" w:rsidP="00FE54B3">
      <w:pPr>
        <w:pStyle w:val="paragraph"/>
        <w:spacing w:before="0" w:beforeAutospacing="0" w:after="0" w:afterAutospacing="0"/>
        <w:jc w:val="both"/>
        <w:textAlignment w:val="baseline"/>
        <w:rPr>
          <w:rFonts w:ascii="Arial" w:hAnsi="Arial" w:cs="Arial"/>
          <w:iCs/>
          <w:sz w:val="22"/>
          <w:szCs w:val="22"/>
        </w:rPr>
      </w:pPr>
      <w:r w:rsidRPr="005229D2">
        <w:rPr>
          <w:rFonts w:ascii="Arial" w:hAnsi="Arial" w:cs="Arial"/>
          <w:iCs/>
          <w:sz w:val="22"/>
          <w:szCs w:val="22"/>
        </w:rPr>
        <w:t xml:space="preserve">Recognising the importance of consumers, the region continues to work towards developing a harmonised legislative framework for consumer protection in accordance with </w:t>
      </w:r>
      <w:hyperlink r:id="rId16" w:history="1">
        <w:r w:rsidRPr="005229D2">
          <w:rPr>
            <w:rStyle w:val="Hyperlink"/>
            <w:rFonts w:ascii="Arial" w:hAnsi="Arial" w:cs="Arial"/>
            <w:iCs/>
            <w:sz w:val="22"/>
            <w:szCs w:val="22"/>
          </w:rPr>
          <w:t>Chapter 8 of the Revised Treaty of Chaguaramas</w:t>
        </w:r>
      </w:hyperlink>
      <w:r w:rsidRPr="005229D2">
        <w:rPr>
          <w:rFonts w:ascii="Arial" w:hAnsi="Arial" w:cs="Arial"/>
          <w:iCs/>
          <w:sz w:val="22"/>
          <w:szCs w:val="22"/>
        </w:rPr>
        <w:t xml:space="preserve">. The CARICOM Secretariat drafted a </w:t>
      </w:r>
      <w:hyperlink r:id="rId17" w:history="1">
        <w:r w:rsidRPr="005229D2">
          <w:rPr>
            <w:rStyle w:val="Hyperlink"/>
            <w:rFonts w:ascii="Arial" w:hAnsi="Arial" w:cs="Arial"/>
            <w:iCs/>
            <w:sz w:val="22"/>
            <w:szCs w:val="22"/>
          </w:rPr>
          <w:t>CARICOM Model Consumer Protection Bill</w:t>
        </w:r>
      </w:hyperlink>
      <w:r w:rsidRPr="005229D2">
        <w:rPr>
          <w:rFonts w:ascii="Arial" w:hAnsi="Arial" w:cs="Arial"/>
          <w:iCs/>
          <w:sz w:val="22"/>
          <w:szCs w:val="22"/>
        </w:rPr>
        <w:t xml:space="preserve"> to assist Member States in developing their consumer protection frameworks. The 40</w:t>
      </w:r>
      <w:r w:rsidRPr="005229D2">
        <w:rPr>
          <w:rFonts w:ascii="Arial" w:hAnsi="Arial" w:cs="Arial"/>
          <w:iCs/>
          <w:sz w:val="22"/>
          <w:szCs w:val="22"/>
          <w:vertAlign w:val="superscript"/>
        </w:rPr>
        <w:t>th</w:t>
      </w:r>
      <w:r w:rsidRPr="005229D2">
        <w:rPr>
          <w:rFonts w:ascii="Arial" w:hAnsi="Arial" w:cs="Arial"/>
          <w:iCs/>
          <w:sz w:val="22"/>
          <w:szCs w:val="22"/>
        </w:rPr>
        <w:t xml:space="preserve"> Meeting of the COTED approved the draft consumer legislation, which was subsequently approved by the Legal Affairs Committee in 2016 for implementation by Member States. The 43</w:t>
      </w:r>
      <w:r w:rsidRPr="005229D2">
        <w:rPr>
          <w:rFonts w:ascii="Arial" w:hAnsi="Arial" w:cs="Arial"/>
          <w:iCs/>
          <w:sz w:val="22"/>
          <w:szCs w:val="22"/>
          <w:vertAlign w:val="superscript"/>
        </w:rPr>
        <w:t>rd</w:t>
      </w:r>
      <w:r w:rsidRPr="005229D2">
        <w:rPr>
          <w:rFonts w:ascii="Arial" w:hAnsi="Arial" w:cs="Arial"/>
          <w:iCs/>
          <w:sz w:val="22"/>
          <w:szCs w:val="22"/>
        </w:rPr>
        <w:t xml:space="preserve"> Meeting of the COTED also urged Member States that have not enacted comprehensive consumer protection laws to do so using the model CARICOM Consumer Protection Bill. Those Member States already with consumer protection legislation are required to amend their law to harmonise with the CARICOM Model Consumer Protection Bill.</w:t>
      </w:r>
    </w:p>
    <w:p w14:paraId="2858E0EE" w14:textId="77777777" w:rsidR="00FE54B3" w:rsidRPr="005229D2" w:rsidRDefault="00FE54B3" w:rsidP="00FE54B3">
      <w:pPr>
        <w:pStyle w:val="paragraph"/>
        <w:spacing w:before="0" w:beforeAutospacing="0" w:after="0" w:afterAutospacing="0"/>
        <w:jc w:val="both"/>
        <w:textAlignment w:val="baseline"/>
        <w:rPr>
          <w:rFonts w:ascii="Arial" w:hAnsi="Arial" w:cs="Arial"/>
          <w:iCs/>
          <w:sz w:val="22"/>
          <w:szCs w:val="22"/>
        </w:rPr>
      </w:pPr>
    </w:p>
    <w:p w14:paraId="74B9C461" w14:textId="77777777" w:rsidR="00FE54B3" w:rsidRPr="005229D2" w:rsidRDefault="00FE54B3" w:rsidP="00FE54B3">
      <w:pPr>
        <w:pStyle w:val="paragraph"/>
        <w:spacing w:before="0" w:beforeAutospacing="0" w:after="0" w:afterAutospacing="0"/>
        <w:jc w:val="both"/>
        <w:textAlignment w:val="baseline"/>
        <w:rPr>
          <w:rFonts w:ascii="Arial" w:hAnsi="Arial" w:cs="Arial"/>
          <w:iCs/>
          <w:sz w:val="22"/>
          <w:szCs w:val="22"/>
        </w:rPr>
      </w:pPr>
      <w:r w:rsidRPr="005229D2">
        <w:rPr>
          <w:rFonts w:ascii="Arial" w:hAnsi="Arial" w:cs="Arial"/>
          <w:iCs/>
          <w:sz w:val="22"/>
          <w:szCs w:val="22"/>
        </w:rPr>
        <w:t xml:space="preserve">Besides the legislative aspect, the Member States must, however, also strengthen their institutional framework for consumer protection. Many of the government departments with responsibility for consumer protection have limited remits, such as only price control functions. These departments and their officers have little to no experience in dealing with other deceptive business practices, such as misleading advertising. The limited experience addressing or resolving issues outside of price control means that these consumer protection officers will need training to accommodate their expanded functions as foreseen by the model consumer protection legislation. </w:t>
      </w:r>
    </w:p>
    <w:p w14:paraId="15AFB23E" w14:textId="77777777" w:rsidR="00FE54B3" w:rsidRPr="005229D2" w:rsidRDefault="00FE54B3" w:rsidP="00FE54B3">
      <w:pPr>
        <w:pStyle w:val="paragraph"/>
        <w:spacing w:before="0" w:beforeAutospacing="0" w:after="0" w:afterAutospacing="0"/>
        <w:jc w:val="both"/>
        <w:textAlignment w:val="baseline"/>
        <w:rPr>
          <w:rFonts w:ascii="Arial" w:hAnsi="Arial" w:cs="Arial"/>
          <w:iCs/>
          <w:sz w:val="22"/>
          <w:szCs w:val="22"/>
        </w:rPr>
      </w:pPr>
    </w:p>
    <w:p w14:paraId="1055AD19" w14:textId="77777777" w:rsidR="00FE54B3" w:rsidRPr="005229D2" w:rsidRDefault="00FE54B3" w:rsidP="00FE54B3">
      <w:pPr>
        <w:pStyle w:val="paragraph"/>
        <w:spacing w:before="0" w:beforeAutospacing="0" w:after="0" w:afterAutospacing="0"/>
        <w:jc w:val="both"/>
        <w:textAlignment w:val="baseline"/>
        <w:rPr>
          <w:rFonts w:ascii="Arial" w:hAnsi="Arial" w:cs="Arial"/>
          <w:iCs/>
          <w:sz w:val="22"/>
          <w:szCs w:val="22"/>
        </w:rPr>
      </w:pPr>
      <w:r w:rsidRPr="005229D2">
        <w:rPr>
          <w:rFonts w:ascii="Arial" w:hAnsi="Arial" w:cs="Arial"/>
          <w:iCs/>
          <w:sz w:val="22"/>
          <w:szCs w:val="22"/>
        </w:rPr>
        <w:t>This project aims to narrow the consumer protection enforcement gap within the region through capacity building. At its core is the development of an online consumer protection course on consumer protection law and policy. The CARICOM Competition Commission (Commission) recognises the value and usefulness of the modules in terms of their technical content. However, academic instructions must be transformed into more practical instructional materials to increase their usability as training tools.</w:t>
      </w:r>
    </w:p>
    <w:p w14:paraId="41DE50E1" w14:textId="77777777" w:rsidR="00FE54B3" w:rsidRPr="005229D2" w:rsidRDefault="00FE54B3" w:rsidP="00FE54B3">
      <w:pPr>
        <w:pStyle w:val="paragraph"/>
        <w:spacing w:before="0" w:beforeAutospacing="0" w:after="0" w:afterAutospacing="0"/>
        <w:jc w:val="both"/>
        <w:textAlignment w:val="baseline"/>
        <w:rPr>
          <w:rFonts w:ascii="Arial" w:hAnsi="Arial" w:cs="Arial"/>
          <w:iCs/>
          <w:sz w:val="22"/>
          <w:szCs w:val="22"/>
        </w:rPr>
      </w:pPr>
    </w:p>
    <w:p w14:paraId="08D19571" w14:textId="77777777" w:rsidR="00FE54B3" w:rsidRPr="005229D2" w:rsidRDefault="00FE54B3" w:rsidP="00FE54B3">
      <w:pPr>
        <w:pStyle w:val="paragraph"/>
        <w:spacing w:before="0" w:beforeAutospacing="0" w:after="0" w:afterAutospacing="0"/>
        <w:jc w:val="both"/>
        <w:textAlignment w:val="baseline"/>
        <w:rPr>
          <w:rFonts w:ascii="Arial" w:hAnsi="Arial" w:cs="Arial"/>
          <w:sz w:val="18"/>
          <w:szCs w:val="18"/>
        </w:rPr>
      </w:pPr>
      <w:r w:rsidRPr="005229D2">
        <w:rPr>
          <w:rStyle w:val="eop"/>
          <w:rFonts w:ascii="Arial" w:hAnsi="Arial" w:cs="Arial"/>
          <w:sz w:val="22"/>
          <w:szCs w:val="22"/>
        </w:rPr>
        <w:t> </w:t>
      </w:r>
    </w:p>
    <w:p w14:paraId="6B5ED163" w14:textId="77777777" w:rsidR="00FE54B3" w:rsidRPr="005229D2" w:rsidRDefault="00FE54B3" w:rsidP="00FE54B3">
      <w:pPr>
        <w:pStyle w:val="paragraph"/>
        <w:spacing w:before="0" w:beforeAutospacing="0" w:after="0" w:afterAutospacing="0"/>
        <w:jc w:val="both"/>
        <w:textAlignment w:val="baseline"/>
        <w:rPr>
          <w:rStyle w:val="eop"/>
          <w:sz w:val="22"/>
          <w:szCs w:val="22"/>
        </w:rPr>
      </w:pPr>
      <w:r w:rsidRPr="005229D2">
        <w:rPr>
          <w:rStyle w:val="normaltextrun"/>
          <w:rFonts w:ascii="Arial" w:hAnsi="Arial" w:cs="Arial"/>
          <w:b/>
          <w:bCs/>
          <w:sz w:val="22"/>
          <w:szCs w:val="22"/>
        </w:rPr>
        <w:t>2. Project Context</w:t>
      </w:r>
    </w:p>
    <w:p w14:paraId="2F93ABCA" w14:textId="77777777" w:rsidR="00FE54B3" w:rsidRPr="005229D2" w:rsidRDefault="00FE54B3" w:rsidP="00FE54B3">
      <w:pPr>
        <w:pStyle w:val="paragraph"/>
        <w:spacing w:before="0" w:beforeAutospacing="0" w:after="0" w:afterAutospacing="0"/>
        <w:jc w:val="both"/>
        <w:textAlignment w:val="baseline"/>
        <w:rPr>
          <w:sz w:val="18"/>
          <w:szCs w:val="18"/>
        </w:rPr>
      </w:pPr>
    </w:p>
    <w:p w14:paraId="4F3242B8" w14:textId="77777777" w:rsidR="00FE54B3" w:rsidRPr="005229D2" w:rsidRDefault="00FE54B3" w:rsidP="00FE54B3">
      <w:pPr>
        <w:pStyle w:val="paragraph"/>
        <w:spacing w:before="0" w:beforeAutospacing="0" w:after="0" w:afterAutospacing="0"/>
        <w:jc w:val="both"/>
        <w:rPr>
          <w:rStyle w:val="normaltextrun"/>
          <w:sz w:val="22"/>
          <w:szCs w:val="22"/>
        </w:rPr>
      </w:pPr>
      <w:r w:rsidRPr="005229D2">
        <w:rPr>
          <w:rStyle w:val="normaltextrun"/>
          <w:rFonts w:ascii="Arial" w:hAnsi="Arial" w:cs="Arial"/>
          <w:sz w:val="22"/>
          <w:szCs w:val="22"/>
        </w:rPr>
        <w:t xml:space="preserve">This project stems from the need to build capacity within the CSME on consumer protection law and policy. At its core is the development of an online consumer protection course comprising five training modules, namely: </w:t>
      </w:r>
    </w:p>
    <w:p w14:paraId="56365A9E" w14:textId="77777777" w:rsidR="00FE54B3" w:rsidRPr="005229D2" w:rsidRDefault="00FE54B3" w:rsidP="00FE54B3">
      <w:pPr>
        <w:pStyle w:val="paragraph"/>
        <w:spacing w:before="0" w:beforeAutospacing="0" w:after="0" w:afterAutospacing="0"/>
        <w:jc w:val="both"/>
        <w:rPr>
          <w:rStyle w:val="normaltextrun"/>
          <w:rFonts w:ascii="Arial" w:hAnsi="Arial" w:cs="Arial"/>
          <w:sz w:val="22"/>
          <w:szCs w:val="22"/>
        </w:rPr>
      </w:pPr>
    </w:p>
    <w:p w14:paraId="7E3F4E10" w14:textId="77777777" w:rsidR="00FE54B3" w:rsidRPr="005229D2" w:rsidRDefault="00FE54B3" w:rsidP="00FE54B3">
      <w:pPr>
        <w:pStyle w:val="paragraph"/>
        <w:numPr>
          <w:ilvl w:val="0"/>
          <w:numId w:val="35"/>
        </w:numPr>
        <w:spacing w:before="0" w:beforeAutospacing="0" w:after="0" w:afterAutospacing="0"/>
        <w:jc w:val="both"/>
        <w:rPr>
          <w:rStyle w:val="normaltextrun"/>
          <w:rFonts w:ascii="Arial" w:hAnsi="Arial" w:cs="Arial"/>
          <w:sz w:val="22"/>
          <w:szCs w:val="22"/>
        </w:rPr>
      </w:pPr>
      <w:r w:rsidRPr="005229D2">
        <w:rPr>
          <w:rStyle w:val="normaltextrun"/>
          <w:rFonts w:ascii="Arial" w:hAnsi="Arial" w:cs="Arial"/>
          <w:sz w:val="22"/>
          <w:szCs w:val="22"/>
        </w:rPr>
        <w:t>Module A - An introduction to consumer protection, which will provide an overview of consumer protection, the economic and legal rationale for consumer law and its relationship with other related laws protecting consumers.</w:t>
      </w:r>
    </w:p>
    <w:p w14:paraId="5DA2C6E1" w14:textId="77777777" w:rsidR="00FE54B3" w:rsidRPr="005229D2" w:rsidRDefault="00FE54B3" w:rsidP="00FE54B3">
      <w:pPr>
        <w:pStyle w:val="paragraph"/>
        <w:spacing w:before="0" w:beforeAutospacing="0" w:after="0" w:afterAutospacing="0"/>
        <w:ind w:left="720"/>
        <w:jc w:val="both"/>
        <w:rPr>
          <w:rStyle w:val="normaltextrun"/>
          <w:rFonts w:ascii="Arial" w:hAnsi="Arial" w:cs="Arial"/>
          <w:sz w:val="22"/>
          <w:szCs w:val="22"/>
        </w:rPr>
      </w:pPr>
    </w:p>
    <w:p w14:paraId="48B4845F" w14:textId="77777777" w:rsidR="00FE54B3" w:rsidRPr="005229D2" w:rsidRDefault="00FE54B3" w:rsidP="00FE54B3">
      <w:pPr>
        <w:pStyle w:val="paragraph"/>
        <w:numPr>
          <w:ilvl w:val="0"/>
          <w:numId w:val="35"/>
        </w:numPr>
        <w:spacing w:before="0" w:beforeAutospacing="0" w:after="0" w:afterAutospacing="0"/>
        <w:jc w:val="both"/>
        <w:rPr>
          <w:rStyle w:val="normaltextrun"/>
          <w:rFonts w:ascii="Arial" w:hAnsi="Arial" w:cs="Arial"/>
          <w:sz w:val="22"/>
          <w:szCs w:val="22"/>
        </w:rPr>
      </w:pPr>
      <w:r w:rsidRPr="005229D2">
        <w:rPr>
          <w:rStyle w:val="normaltextrun"/>
          <w:rFonts w:ascii="Arial" w:hAnsi="Arial" w:cs="Arial"/>
          <w:sz w:val="22"/>
          <w:szCs w:val="22"/>
        </w:rPr>
        <w:t xml:space="preserve">Module B - Provisions of consumer protection law, which will look at the traditional aspects of consumer protection law, </w:t>
      </w:r>
      <w:proofErr w:type="gramStart"/>
      <w:r w:rsidRPr="005229D2">
        <w:rPr>
          <w:rStyle w:val="normaltextrun"/>
          <w:rFonts w:ascii="Arial" w:hAnsi="Arial" w:cs="Arial"/>
          <w:sz w:val="22"/>
          <w:szCs w:val="22"/>
        </w:rPr>
        <w:t>including:</w:t>
      </w:r>
      <w:proofErr w:type="gramEnd"/>
      <w:r w:rsidRPr="005229D2">
        <w:rPr>
          <w:rStyle w:val="normaltextrun"/>
          <w:rFonts w:ascii="Arial" w:hAnsi="Arial" w:cs="Arial"/>
          <w:sz w:val="22"/>
          <w:szCs w:val="22"/>
        </w:rPr>
        <w:t xml:space="preserve"> misleading and deceptive practices; bait advertising; unfair contractual terms; and any other unfair trading practices.</w:t>
      </w:r>
    </w:p>
    <w:p w14:paraId="50471A29" w14:textId="77777777" w:rsidR="00FE54B3" w:rsidRPr="005229D2" w:rsidRDefault="00FE54B3" w:rsidP="00FE54B3">
      <w:pPr>
        <w:pStyle w:val="ListParagraph"/>
        <w:rPr>
          <w:rStyle w:val="normaltextrun"/>
          <w:rFonts w:ascii="Arial" w:hAnsi="Arial" w:cs="Arial"/>
        </w:rPr>
      </w:pPr>
    </w:p>
    <w:p w14:paraId="52C37514" w14:textId="77777777" w:rsidR="00FE54B3" w:rsidRPr="005229D2" w:rsidRDefault="00FE54B3" w:rsidP="00FE54B3">
      <w:pPr>
        <w:pStyle w:val="paragraph"/>
        <w:numPr>
          <w:ilvl w:val="0"/>
          <w:numId w:val="35"/>
        </w:numPr>
        <w:spacing w:before="0" w:beforeAutospacing="0" w:after="0" w:afterAutospacing="0"/>
        <w:jc w:val="both"/>
        <w:rPr>
          <w:rStyle w:val="normaltextrun"/>
          <w:rFonts w:ascii="Arial" w:hAnsi="Arial" w:cs="Arial"/>
          <w:sz w:val="22"/>
          <w:szCs w:val="22"/>
        </w:rPr>
      </w:pPr>
      <w:r w:rsidRPr="005229D2">
        <w:rPr>
          <w:rStyle w:val="normaltextrun"/>
          <w:rFonts w:ascii="Arial" w:hAnsi="Arial" w:cs="Arial"/>
          <w:sz w:val="22"/>
          <w:szCs w:val="22"/>
        </w:rPr>
        <w:t xml:space="preserve">Module C - Consumer Protection in CARICOM, which will examine national and regional consumer protection legal frameworks in CARICOM, including: the Revised Treaty of Chaguaramas, the Model CARICOM Consumer Protection Bill, and the CARICOM Rapid Alert System for the Exchange of Information on Dangerous (non-food) goods or CARREX. </w:t>
      </w:r>
    </w:p>
    <w:p w14:paraId="2F6F6678" w14:textId="77777777" w:rsidR="00FE54B3" w:rsidRPr="005229D2" w:rsidRDefault="00FE54B3" w:rsidP="00FE54B3">
      <w:pPr>
        <w:pStyle w:val="ListParagraph"/>
        <w:rPr>
          <w:rStyle w:val="normaltextrun"/>
          <w:rFonts w:ascii="Arial" w:hAnsi="Arial" w:cs="Arial"/>
        </w:rPr>
      </w:pPr>
    </w:p>
    <w:p w14:paraId="5FBADA24" w14:textId="77777777" w:rsidR="00FE54B3" w:rsidRPr="005229D2" w:rsidRDefault="00FE54B3" w:rsidP="00FE54B3">
      <w:pPr>
        <w:pStyle w:val="paragraph"/>
        <w:numPr>
          <w:ilvl w:val="0"/>
          <w:numId w:val="35"/>
        </w:numPr>
        <w:spacing w:before="0" w:beforeAutospacing="0" w:after="0" w:afterAutospacing="0"/>
        <w:jc w:val="both"/>
        <w:rPr>
          <w:rStyle w:val="normaltextrun"/>
          <w:rFonts w:ascii="Arial" w:hAnsi="Arial" w:cs="Arial"/>
          <w:sz w:val="22"/>
          <w:szCs w:val="22"/>
        </w:rPr>
      </w:pPr>
      <w:r w:rsidRPr="005229D2">
        <w:rPr>
          <w:rStyle w:val="normaltextrun"/>
          <w:rFonts w:ascii="Arial" w:hAnsi="Arial" w:cs="Arial"/>
          <w:sz w:val="22"/>
          <w:szCs w:val="22"/>
        </w:rPr>
        <w:t>Module D – The enforcement of consumer protection matters, which will tackle issues such as developing industry codes, conducting investigations of consumer complaints, consumer advocacy, dispute resolution and consumer redress.</w:t>
      </w:r>
    </w:p>
    <w:p w14:paraId="1E4F7B09" w14:textId="77777777" w:rsidR="00FE54B3" w:rsidRPr="005229D2" w:rsidRDefault="00FE54B3" w:rsidP="00FE54B3">
      <w:pPr>
        <w:pStyle w:val="ListParagraph"/>
        <w:rPr>
          <w:rStyle w:val="normaltextrun"/>
          <w:rFonts w:ascii="Arial" w:hAnsi="Arial" w:cs="Arial"/>
        </w:rPr>
      </w:pPr>
    </w:p>
    <w:p w14:paraId="6A2FC795" w14:textId="77777777" w:rsidR="00FE54B3" w:rsidRPr="005229D2" w:rsidRDefault="00FE54B3" w:rsidP="00FE54B3">
      <w:pPr>
        <w:pStyle w:val="paragraph"/>
        <w:numPr>
          <w:ilvl w:val="0"/>
          <w:numId w:val="35"/>
        </w:numPr>
        <w:spacing w:before="0" w:beforeAutospacing="0" w:after="0" w:afterAutospacing="0"/>
        <w:jc w:val="both"/>
        <w:rPr>
          <w:rStyle w:val="normaltextrun"/>
          <w:rFonts w:ascii="Arial" w:hAnsi="Arial" w:cs="Arial"/>
          <w:sz w:val="22"/>
          <w:szCs w:val="22"/>
        </w:rPr>
      </w:pPr>
      <w:r w:rsidRPr="005229D2">
        <w:rPr>
          <w:rStyle w:val="normaltextrun"/>
          <w:rFonts w:ascii="Arial" w:hAnsi="Arial" w:cs="Arial"/>
          <w:sz w:val="22"/>
          <w:szCs w:val="22"/>
        </w:rPr>
        <w:t>Module E – Emerging trends in consumer protection, which will introduce participants to topical consumer issues such as: privacy in digital markets; consumer protection in e-commerce; consumer protection in financial markets; and consumer protection during COVID-19.</w:t>
      </w:r>
    </w:p>
    <w:p w14:paraId="46088BA0" w14:textId="77777777" w:rsidR="00FE54B3" w:rsidRPr="005229D2" w:rsidRDefault="00FE54B3" w:rsidP="00FE54B3">
      <w:pPr>
        <w:pStyle w:val="paragraph"/>
        <w:spacing w:before="0" w:beforeAutospacing="0" w:after="0" w:afterAutospacing="0"/>
        <w:jc w:val="both"/>
        <w:textAlignment w:val="baseline"/>
        <w:rPr>
          <w:rStyle w:val="normaltextrun"/>
          <w:rFonts w:ascii="Arial" w:hAnsi="Arial" w:cs="Arial"/>
          <w:sz w:val="22"/>
          <w:szCs w:val="22"/>
        </w:rPr>
      </w:pPr>
    </w:p>
    <w:p w14:paraId="50E15390" w14:textId="77777777" w:rsidR="00FE54B3" w:rsidRPr="005229D2" w:rsidRDefault="00FE54B3" w:rsidP="00FE54B3">
      <w:pPr>
        <w:pStyle w:val="paragraph"/>
        <w:spacing w:before="0" w:beforeAutospacing="0" w:after="0" w:afterAutospacing="0"/>
        <w:jc w:val="both"/>
        <w:textAlignment w:val="baseline"/>
        <w:rPr>
          <w:rStyle w:val="normaltextrun"/>
          <w:rFonts w:ascii="Arial" w:hAnsi="Arial" w:cs="Arial"/>
          <w:sz w:val="22"/>
          <w:szCs w:val="22"/>
        </w:rPr>
      </w:pPr>
      <w:bookmarkStart w:id="156" w:name="_Hlk84843167"/>
      <w:r w:rsidRPr="005229D2">
        <w:rPr>
          <w:rStyle w:val="normaltextrun"/>
          <w:rFonts w:ascii="Arial" w:hAnsi="Arial" w:cs="Arial"/>
          <w:sz w:val="22"/>
          <w:szCs w:val="22"/>
        </w:rPr>
        <w:lastRenderedPageBreak/>
        <w:t xml:space="preserve">The CCC is partnering with the Commonwealth Secretariat to procure the services of an experienced consultant to develop the online consumer protection course. The two agencies will together select a suitable candidate for the consultancy position, while the Commonwealth Secretariat will provide the requisite project support, </w:t>
      </w:r>
      <w:proofErr w:type="gramStart"/>
      <w:r w:rsidRPr="005229D2">
        <w:rPr>
          <w:rStyle w:val="normaltextrun"/>
          <w:rFonts w:ascii="Arial" w:hAnsi="Arial" w:cs="Arial"/>
          <w:sz w:val="22"/>
          <w:szCs w:val="22"/>
        </w:rPr>
        <w:t>inputs</w:t>
      </w:r>
      <w:proofErr w:type="gramEnd"/>
      <w:r w:rsidRPr="005229D2">
        <w:rPr>
          <w:rStyle w:val="normaltextrun"/>
          <w:rFonts w:ascii="Arial" w:hAnsi="Arial" w:cs="Arial"/>
          <w:sz w:val="22"/>
          <w:szCs w:val="22"/>
        </w:rPr>
        <w:t xml:space="preserve"> and funding in relation to the engagement of a qualified Consultant.  </w:t>
      </w:r>
    </w:p>
    <w:bookmarkEnd w:id="156"/>
    <w:p w14:paraId="6F4F9E5D" w14:textId="77777777" w:rsidR="00FE54B3" w:rsidRPr="005229D2" w:rsidRDefault="00FE54B3" w:rsidP="00FE54B3">
      <w:pPr>
        <w:pStyle w:val="paragraph"/>
        <w:spacing w:before="0" w:beforeAutospacing="0" w:after="0" w:afterAutospacing="0"/>
        <w:jc w:val="both"/>
        <w:textAlignment w:val="baseline"/>
        <w:rPr>
          <w:rStyle w:val="normaltextrun"/>
          <w:rFonts w:ascii="Arial" w:hAnsi="Arial" w:cs="Arial"/>
          <w:sz w:val="22"/>
          <w:szCs w:val="22"/>
        </w:rPr>
      </w:pPr>
    </w:p>
    <w:p w14:paraId="6B3D981F" w14:textId="77777777" w:rsidR="00B64BFE" w:rsidRPr="005229D2" w:rsidRDefault="00B64BFE" w:rsidP="00B64BFE">
      <w:pPr>
        <w:rPr>
          <w:rFonts w:ascii="Trebuchet MS" w:hAnsi="Trebuchet MS"/>
          <w:b/>
          <w:bCs/>
          <w:sz w:val="22"/>
          <w:szCs w:val="22"/>
        </w:rPr>
      </w:pPr>
      <w:r w:rsidRPr="005229D2">
        <w:rPr>
          <w:rFonts w:ascii="Trebuchet MS" w:hAnsi="Trebuchet MS"/>
          <w:b/>
          <w:bCs/>
          <w:sz w:val="22"/>
          <w:szCs w:val="22"/>
        </w:rPr>
        <w:t xml:space="preserve">Scope of the Requirement </w:t>
      </w:r>
    </w:p>
    <w:p w14:paraId="54923AAA" w14:textId="6112A8B2" w:rsidR="00FE54B3" w:rsidRPr="005229D2" w:rsidRDefault="00FE54B3" w:rsidP="00FE54B3">
      <w:pPr>
        <w:overflowPunct/>
        <w:autoSpaceDE/>
        <w:autoSpaceDN/>
        <w:adjustRightInd/>
        <w:jc w:val="both"/>
        <w:rPr>
          <w:rFonts w:ascii="Arial" w:hAnsi="Arial" w:cs="Arial"/>
          <w:sz w:val="22"/>
          <w:szCs w:val="22"/>
          <w:lang w:eastAsia="en-GB"/>
        </w:rPr>
      </w:pPr>
      <w:r w:rsidRPr="00FE54B3">
        <w:rPr>
          <w:rFonts w:ascii="Arial" w:hAnsi="Arial" w:cs="Arial"/>
          <w:sz w:val="22"/>
          <w:szCs w:val="22"/>
          <w:lang w:eastAsia="en-GB"/>
        </w:rPr>
        <w:t>The consultant is being engaged to develop an online consumer protection law and policy course for the Caribbean Community (CARICOM). The online course is intended to build the capacity of consumer protection officials in the region and provide a sustainable mechanism for training for many years. The course will also enable the region to build a cadre of consumer protection officials in the region that approach consumer issues in a harmonised manner. In doing so, this should strengthen the Single Market initiative of the CARICOM Single Market and Economy (CSME) by providing consumers with confidence that deceptive business practices in any Member State will be addressed in a consistent fashion by national consumer protection authorities.</w:t>
      </w:r>
    </w:p>
    <w:p w14:paraId="23DEA8F4" w14:textId="77777777" w:rsidR="00FE54B3" w:rsidRPr="00FE54B3" w:rsidRDefault="00FE54B3" w:rsidP="00FE54B3">
      <w:pPr>
        <w:overflowPunct/>
        <w:autoSpaceDE/>
        <w:autoSpaceDN/>
        <w:adjustRightInd/>
        <w:jc w:val="both"/>
        <w:rPr>
          <w:rFonts w:ascii="Arial" w:hAnsi="Arial" w:cs="Arial"/>
          <w:sz w:val="22"/>
          <w:szCs w:val="22"/>
          <w:lang w:eastAsia="en-GB"/>
        </w:rPr>
      </w:pPr>
    </w:p>
    <w:p w14:paraId="13A98AEF" w14:textId="1BDCE8C4" w:rsidR="00B64BFE" w:rsidRPr="005229D2" w:rsidRDefault="00B64BFE" w:rsidP="00CF7A1E">
      <w:pPr>
        <w:rPr>
          <w:rFonts w:ascii="Trebuchet MS" w:hAnsi="Trebuchet MS"/>
          <w:b/>
          <w:sz w:val="22"/>
          <w:szCs w:val="22"/>
        </w:rPr>
      </w:pPr>
      <w:r w:rsidRPr="005229D2">
        <w:rPr>
          <w:rFonts w:ascii="Trebuchet MS" w:hAnsi="Trebuchet MS"/>
          <w:b/>
          <w:sz w:val="22"/>
          <w:szCs w:val="22"/>
        </w:rPr>
        <w:t>Other information</w:t>
      </w:r>
    </w:p>
    <w:p w14:paraId="6A43BC7A" w14:textId="79C3CB99" w:rsidR="00B64BFE" w:rsidRPr="005229D2" w:rsidRDefault="00B64BFE" w:rsidP="00B64BFE">
      <w:pPr>
        <w:rPr>
          <w:rFonts w:ascii="Trebuchet MS" w:hAnsi="Trebuchet MS"/>
          <w:i/>
          <w:sz w:val="22"/>
          <w:szCs w:val="22"/>
        </w:rPr>
      </w:pPr>
      <w:r w:rsidRPr="005229D2">
        <w:rPr>
          <w:rFonts w:ascii="Trebuchet MS" w:hAnsi="Trebuchet MS"/>
          <w:i/>
          <w:sz w:val="22"/>
          <w:szCs w:val="22"/>
        </w:rPr>
        <w:t xml:space="preserve">Conflicts of interest </w:t>
      </w:r>
    </w:p>
    <w:p w14:paraId="4C9667F7" w14:textId="6766A0CB" w:rsidR="00B64BFE" w:rsidRPr="005229D2" w:rsidRDefault="00B64BFE" w:rsidP="00CF7A1E">
      <w:pPr>
        <w:jc w:val="both"/>
        <w:outlineLvl w:val="1"/>
        <w:rPr>
          <w:rFonts w:ascii="Trebuchet MS" w:hAnsi="Trebuchet MS" w:cs="Arial"/>
          <w:i/>
          <w:snapToGrid w:val="0"/>
          <w:sz w:val="22"/>
          <w:szCs w:val="22"/>
        </w:rPr>
      </w:pPr>
      <w:r w:rsidRPr="005229D2">
        <w:rPr>
          <w:rFonts w:ascii="Trebuchet MS" w:hAnsi="Trebuchet MS" w:cs="Arial"/>
          <w:i/>
          <w:snapToGrid w:val="0"/>
          <w:sz w:val="22"/>
          <w:szCs w:val="22"/>
        </w:rPr>
        <w:t xml:space="preserve">The Supplier shall establish and maintain appropriate business standards, procedures and controls including those necessary to avoid any real or apparent impropriety or to prevent any action or conditions which could result in conflict with the Secretariat’s best interests. </w:t>
      </w:r>
    </w:p>
    <w:p w14:paraId="411F5F20" w14:textId="77777777" w:rsidR="00B64BFE" w:rsidRPr="005229D2" w:rsidRDefault="00B64BFE" w:rsidP="00B64BFE">
      <w:pPr>
        <w:jc w:val="both"/>
        <w:outlineLvl w:val="1"/>
        <w:rPr>
          <w:rFonts w:ascii="Trebuchet MS" w:eastAsia="MS Mincho" w:hAnsi="Trebuchet MS" w:cs="Arial"/>
          <w:i/>
          <w:sz w:val="22"/>
          <w:szCs w:val="22"/>
        </w:rPr>
      </w:pPr>
    </w:p>
    <w:p w14:paraId="02A2DACB" w14:textId="0324A8BE" w:rsidR="006048FD" w:rsidRPr="005229D2" w:rsidRDefault="00B64BFE" w:rsidP="00CF7A1E">
      <w:pPr>
        <w:jc w:val="both"/>
        <w:outlineLvl w:val="1"/>
        <w:rPr>
          <w:rFonts w:ascii="Trebuchet MS" w:eastAsia="MS Mincho" w:hAnsi="Trebuchet MS" w:cs="Arial"/>
          <w:i/>
          <w:sz w:val="22"/>
          <w:szCs w:val="22"/>
        </w:rPr>
      </w:pPr>
      <w:r w:rsidRPr="005229D2">
        <w:rPr>
          <w:rFonts w:ascii="Trebuchet MS" w:eastAsia="MS Mincho" w:hAnsi="Trebuchet MS" w:cs="Arial"/>
          <w:i/>
          <w:sz w:val="22"/>
          <w:szCs w:val="22"/>
        </w:rPr>
        <w:t>If either Party becomes aware of any actual or possible conflict between the interests of the Secretariat and the Supplier, it shall notify the other Party as soon as reasonably possible and the Parties shall meet to discuss the Conflict and shall: (</w:t>
      </w:r>
      <w:proofErr w:type="spellStart"/>
      <w:r w:rsidRPr="005229D2">
        <w:rPr>
          <w:rFonts w:ascii="Trebuchet MS" w:eastAsia="MS Mincho" w:hAnsi="Trebuchet MS" w:cs="Arial"/>
          <w:i/>
          <w:sz w:val="22"/>
          <w:szCs w:val="22"/>
        </w:rPr>
        <w:t>i</w:t>
      </w:r>
      <w:proofErr w:type="spellEnd"/>
      <w:r w:rsidRPr="005229D2">
        <w:rPr>
          <w:rFonts w:ascii="Trebuchet MS" w:eastAsia="MS Mincho" w:hAnsi="Trebuchet MS" w:cs="Arial"/>
          <w:i/>
          <w:sz w:val="22"/>
          <w:szCs w:val="22"/>
        </w:rPr>
        <w:t>) use all reasonable endeavours to find ways to eliminate or minimise the risk of the Conflict; and (ii) take such steps as may be agreed to remove or avoid the cause of the Conflict.</w:t>
      </w:r>
    </w:p>
    <w:p w14:paraId="306A3A0C" w14:textId="77777777" w:rsidR="00CF7A1E" w:rsidRPr="005229D2" w:rsidRDefault="00CF7A1E" w:rsidP="00CF7A1E">
      <w:pPr>
        <w:jc w:val="both"/>
        <w:outlineLvl w:val="1"/>
        <w:rPr>
          <w:rFonts w:ascii="Trebuchet MS" w:eastAsia="MS Mincho" w:hAnsi="Trebuchet MS" w:cs="Arial"/>
          <w:i/>
          <w:sz w:val="22"/>
          <w:szCs w:val="22"/>
        </w:rPr>
      </w:pPr>
    </w:p>
    <w:p w14:paraId="3CB04D67" w14:textId="77777777" w:rsidR="006048FD" w:rsidRPr="005229D2" w:rsidRDefault="00B64BFE" w:rsidP="00B64BFE">
      <w:pPr>
        <w:spacing w:line="293" w:lineRule="atLeast"/>
        <w:rPr>
          <w:rFonts w:ascii="Trebuchet MS" w:hAnsi="Trebuchet MS" w:cs="Arial"/>
          <w:b/>
          <w:bCs/>
          <w:sz w:val="22"/>
          <w:szCs w:val="22"/>
        </w:rPr>
      </w:pPr>
      <w:r w:rsidRPr="005229D2">
        <w:rPr>
          <w:rFonts w:ascii="Trebuchet MS" w:hAnsi="Trebuchet MS" w:cs="Arial"/>
          <w:b/>
          <w:bCs/>
          <w:sz w:val="22"/>
          <w:szCs w:val="22"/>
          <w:bdr w:val="none" w:sz="0" w:space="0" w:color="auto" w:frame="1"/>
        </w:rPr>
        <w:t xml:space="preserve">8 </w:t>
      </w:r>
      <w:r w:rsidR="006048FD" w:rsidRPr="005229D2">
        <w:rPr>
          <w:rFonts w:ascii="Trebuchet MS" w:hAnsi="Trebuchet MS" w:cs="Arial"/>
          <w:b/>
          <w:bCs/>
          <w:sz w:val="22"/>
          <w:szCs w:val="22"/>
          <w:bdr w:val="none" w:sz="0" w:space="0" w:color="auto" w:frame="1"/>
        </w:rPr>
        <w:t>List for Deliverables/Payment schedule:</w:t>
      </w:r>
    </w:p>
    <w:p w14:paraId="1705ACF2" w14:textId="77777777" w:rsidR="005E69CD" w:rsidRPr="005E69CD" w:rsidRDefault="005E69CD" w:rsidP="005E69CD">
      <w:pPr>
        <w:overflowPunct/>
        <w:autoSpaceDE/>
        <w:autoSpaceDN/>
        <w:adjustRightInd/>
        <w:jc w:val="both"/>
        <w:rPr>
          <w:rFonts w:ascii="Arial" w:hAnsi="Arial" w:cs="Arial"/>
          <w:sz w:val="22"/>
          <w:szCs w:val="22"/>
          <w:lang w:eastAsia="en-GB"/>
        </w:rPr>
      </w:pPr>
      <w:r w:rsidRPr="005E69CD">
        <w:rPr>
          <w:rFonts w:ascii="Arial" w:hAnsi="Arial" w:cs="Arial"/>
          <w:sz w:val="22"/>
          <w:szCs w:val="22"/>
          <w:lang w:eastAsia="en-GB"/>
        </w:rPr>
        <w:t>The work of the consultant will specifically include but not be limited to the following tasks: </w:t>
      </w:r>
    </w:p>
    <w:p w14:paraId="4FC875A4" w14:textId="77777777" w:rsidR="005E69CD" w:rsidRPr="005E69CD" w:rsidRDefault="005E69CD" w:rsidP="005E69CD">
      <w:pPr>
        <w:overflowPunct/>
        <w:autoSpaceDE/>
        <w:autoSpaceDN/>
        <w:adjustRightInd/>
        <w:jc w:val="both"/>
        <w:rPr>
          <w:rFonts w:ascii="Arial" w:hAnsi="Arial" w:cs="Arial"/>
          <w:sz w:val="22"/>
          <w:szCs w:val="22"/>
          <w:lang w:eastAsia="en-GB"/>
        </w:rPr>
      </w:pPr>
    </w:p>
    <w:p w14:paraId="5855E81F" w14:textId="77777777" w:rsidR="005E69CD" w:rsidRPr="005E69CD" w:rsidRDefault="005E69CD" w:rsidP="005E69CD">
      <w:pPr>
        <w:numPr>
          <w:ilvl w:val="0"/>
          <w:numId w:val="42"/>
        </w:numPr>
        <w:overflowPunct/>
        <w:autoSpaceDE/>
        <w:autoSpaceDN/>
        <w:adjustRightInd/>
        <w:jc w:val="both"/>
        <w:rPr>
          <w:rFonts w:ascii="Times New Roman" w:hAnsi="Times New Roman"/>
          <w:szCs w:val="24"/>
          <w:lang w:eastAsia="en-GB"/>
        </w:rPr>
      </w:pPr>
      <w:bookmarkStart w:id="157" w:name="_Hlk84843620"/>
      <w:r w:rsidRPr="005E69CD">
        <w:rPr>
          <w:rFonts w:ascii="Arial" w:hAnsi="Arial" w:cs="Arial"/>
          <w:sz w:val="22"/>
          <w:szCs w:val="22"/>
          <w:lang w:eastAsia="en-GB"/>
        </w:rPr>
        <w:t xml:space="preserve">Preparation of a training structure and content for the online course </w:t>
      </w:r>
      <w:proofErr w:type="gramStart"/>
      <w:r w:rsidRPr="005E69CD">
        <w:rPr>
          <w:rFonts w:ascii="Arial" w:hAnsi="Arial" w:cs="Arial"/>
          <w:sz w:val="22"/>
          <w:szCs w:val="22"/>
          <w:lang w:eastAsia="en-GB"/>
        </w:rPr>
        <w:t>taking into account</w:t>
      </w:r>
      <w:proofErr w:type="gramEnd"/>
      <w:r w:rsidRPr="005E69CD">
        <w:rPr>
          <w:rFonts w:ascii="Arial" w:hAnsi="Arial" w:cs="Arial"/>
          <w:sz w:val="22"/>
          <w:szCs w:val="22"/>
          <w:lang w:eastAsia="en-GB"/>
        </w:rPr>
        <w:t xml:space="preserve"> the goals and objectives and the intended participants. The course content will be delivered through short lectures, group discussions, case studies, </w:t>
      </w:r>
      <w:proofErr w:type="gramStart"/>
      <w:r w:rsidRPr="005E69CD">
        <w:rPr>
          <w:rFonts w:ascii="Arial" w:hAnsi="Arial" w:cs="Arial"/>
          <w:sz w:val="22"/>
          <w:szCs w:val="22"/>
          <w:lang w:eastAsia="en-GB"/>
        </w:rPr>
        <w:t>simulation</w:t>
      </w:r>
      <w:proofErr w:type="gramEnd"/>
      <w:r w:rsidRPr="005E69CD">
        <w:rPr>
          <w:rFonts w:ascii="Arial" w:hAnsi="Arial" w:cs="Arial"/>
          <w:sz w:val="22"/>
          <w:szCs w:val="22"/>
          <w:lang w:eastAsia="en-GB"/>
        </w:rPr>
        <w:t xml:space="preserve"> and skill practices during the training. </w:t>
      </w:r>
    </w:p>
    <w:p w14:paraId="72B6DB67" w14:textId="77777777" w:rsidR="005E69CD" w:rsidRPr="005E69CD" w:rsidRDefault="005E69CD" w:rsidP="005E69CD">
      <w:pPr>
        <w:overflowPunct/>
        <w:autoSpaceDE/>
        <w:autoSpaceDN/>
        <w:adjustRightInd/>
        <w:ind w:left="720"/>
        <w:jc w:val="both"/>
        <w:rPr>
          <w:rFonts w:ascii="Arial" w:hAnsi="Arial" w:cs="Arial"/>
          <w:sz w:val="22"/>
          <w:szCs w:val="22"/>
          <w:lang w:eastAsia="en-GB"/>
        </w:rPr>
      </w:pPr>
    </w:p>
    <w:p w14:paraId="6C0BFF11" w14:textId="77777777" w:rsidR="005E69CD" w:rsidRPr="005E69CD" w:rsidRDefault="005E69CD" w:rsidP="005E69CD">
      <w:pPr>
        <w:numPr>
          <w:ilvl w:val="0"/>
          <w:numId w:val="42"/>
        </w:numPr>
        <w:overflowPunct/>
        <w:autoSpaceDE/>
        <w:autoSpaceDN/>
        <w:adjustRightInd/>
        <w:jc w:val="both"/>
        <w:rPr>
          <w:rFonts w:ascii="Arial" w:hAnsi="Arial" w:cs="Arial"/>
          <w:sz w:val="22"/>
          <w:szCs w:val="22"/>
          <w:lang w:eastAsia="en-GB"/>
        </w:rPr>
      </w:pPr>
      <w:r w:rsidRPr="005E69CD">
        <w:rPr>
          <w:rFonts w:ascii="Arial" w:hAnsi="Arial" w:cs="Arial"/>
          <w:sz w:val="22"/>
          <w:szCs w:val="22"/>
          <w:lang w:eastAsia="en-GB"/>
        </w:rPr>
        <w:t>Separation of the contents into logical components or training modules and design of a series of instructional training materials.</w:t>
      </w:r>
    </w:p>
    <w:p w14:paraId="23452ABC" w14:textId="77777777" w:rsidR="005E69CD" w:rsidRPr="005E69CD" w:rsidRDefault="005E69CD" w:rsidP="005E69CD">
      <w:pPr>
        <w:overflowPunct/>
        <w:autoSpaceDE/>
        <w:autoSpaceDN/>
        <w:adjustRightInd/>
        <w:ind w:left="720"/>
        <w:contextualSpacing/>
        <w:textAlignment w:val="auto"/>
        <w:rPr>
          <w:rFonts w:ascii="Arial" w:eastAsia="Calibri" w:hAnsi="Arial" w:cs="Arial"/>
          <w:sz w:val="22"/>
          <w:szCs w:val="22"/>
          <w:lang w:eastAsia="en-GB"/>
        </w:rPr>
      </w:pPr>
    </w:p>
    <w:p w14:paraId="2F853601" w14:textId="77777777" w:rsidR="005E69CD" w:rsidRPr="005E69CD" w:rsidRDefault="005E69CD" w:rsidP="005E69CD">
      <w:pPr>
        <w:numPr>
          <w:ilvl w:val="0"/>
          <w:numId w:val="42"/>
        </w:numPr>
        <w:overflowPunct/>
        <w:autoSpaceDE/>
        <w:autoSpaceDN/>
        <w:adjustRightInd/>
        <w:jc w:val="both"/>
        <w:rPr>
          <w:rFonts w:ascii="Arial" w:hAnsi="Arial" w:cs="Arial"/>
          <w:sz w:val="22"/>
          <w:szCs w:val="22"/>
          <w:lang w:eastAsia="en-GB"/>
        </w:rPr>
      </w:pPr>
      <w:r w:rsidRPr="005E69CD">
        <w:rPr>
          <w:rFonts w:ascii="Arial" w:hAnsi="Arial" w:cs="Arial"/>
          <w:sz w:val="22"/>
          <w:szCs w:val="22"/>
          <w:lang w:eastAsia="en-GB"/>
        </w:rPr>
        <w:t>Preparation of training session plans with indicative time that needs to be allocated for each concept/</w:t>
      </w:r>
      <w:proofErr w:type="gramStart"/>
      <w:r w:rsidRPr="005E69CD">
        <w:rPr>
          <w:rFonts w:ascii="Arial" w:hAnsi="Arial" w:cs="Arial"/>
          <w:sz w:val="22"/>
          <w:szCs w:val="22"/>
          <w:lang w:eastAsia="en-GB"/>
        </w:rPr>
        <w:t>sections</w:t>
      </w:r>
      <w:proofErr w:type="gramEnd"/>
      <w:r w:rsidRPr="005E69CD">
        <w:rPr>
          <w:rFonts w:ascii="Arial" w:hAnsi="Arial" w:cs="Arial"/>
          <w:sz w:val="22"/>
          <w:szCs w:val="22"/>
          <w:lang w:eastAsia="en-GB"/>
        </w:rPr>
        <w:t xml:space="preserve"> of the modules.</w:t>
      </w:r>
    </w:p>
    <w:p w14:paraId="247597B0" w14:textId="77777777" w:rsidR="005E69CD" w:rsidRPr="005E69CD" w:rsidRDefault="005E69CD" w:rsidP="005E69CD">
      <w:pPr>
        <w:overflowPunct/>
        <w:autoSpaceDE/>
        <w:autoSpaceDN/>
        <w:adjustRightInd/>
        <w:ind w:left="720"/>
        <w:jc w:val="both"/>
        <w:rPr>
          <w:rFonts w:ascii="Arial" w:hAnsi="Arial" w:cs="Arial"/>
          <w:sz w:val="22"/>
          <w:szCs w:val="22"/>
          <w:lang w:eastAsia="en-GB"/>
        </w:rPr>
      </w:pPr>
    </w:p>
    <w:p w14:paraId="4E48EDD0" w14:textId="77777777" w:rsidR="005E69CD" w:rsidRPr="005E69CD" w:rsidRDefault="005E69CD" w:rsidP="005E69CD">
      <w:pPr>
        <w:numPr>
          <w:ilvl w:val="0"/>
          <w:numId w:val="42"/>
        </w:numPr>
        <w:overflowPunct/>
        <w:autoSpaceDE/>
        <w:autoSpaceDN/>
        <w:adjustRightInd/>
        <w:contextualSpacing/>
        <w:textAlignment w:val="auto"/>
        <w:rPr>
          <w:rFonts w:ascii="Arial" w:eastAsia="Calibri" w:hAnsi="Arial" w:cs="Arial"/>
          <w:sz w:val="22"/>
          <w:szCs w:val="22"/>
          <w:lang w:eastAsia="en-GB"/>
        </w:rPr>
      </w:pPr>
      <w:r w:rsidRPr="005E69CD">
        <w:rPr>
          <w:rFonts w:ascii="Arial" w:eastAsia="Calibri" w:hAnsi="Arial" w:cs="Arial"/>
          <w:sz w:val="22"/>
          <w:szCs w:val="22"/>
          <w:lang w:eastAsia="en-GB"/>
        </w:rPr>
        <w:t>Conduct of online training sessions in relation to each module developed.</w:t>
      </w:r>
    </w:p>
    <w:p w14:paraId="5ED82B36" w14:textId="77777777" w:rsidR="005E69CD" w:rsidRPr="005E69CD" w:rsidRDefault="005E69CD" w:rsidP="005E69CD">
      <w:pPr>
        <w:overflowPunct/>
        <w:autoSpaceDE/>
        <w:autoSpaceDN/>
        <w:adjustRightInd/>
        <w:ind w:left="720"/>
        <w:contextualSpacing/>
        <w:textAlignment w:val="auto"/>
        <w:rPr>
          <w:rFonts w:ascii="Arial" w:eastAsia="Calibri" w:hAnsi="Arial" w:cs="Arial"/>
          <w:sz w:val="22"/>
          <w:szCs w:val="22"/>
          <w:lang w:eastAsia="en-GB"/>
        </w:rPr>
      </w:pPr>
    </w:p>
    <w:p w14:paraId="25FEB0FA" w14:textId="77777777" w:rsidR="005E69CD" w:rsidRPr="005E69CD" w:rsidRDefault="005E69CD" w:rsidP="005E69CD">
      <w:pPr>
        <w:numPr>
          <w:ilvl w:val="0"/>
          <w:numId w:val="42"/>
        </w:numPr>
        <w:overflowPunct/>
        <w:autoSpaceDE/>
        <w:autoSpaceDN/>
        <w:adjustRightInd/>
        <w:jc w:val="both"/>
        <w:rPr>
          <w:rFonts w:ascii="Times New Roman" w:hAnsi="Times New Roman"/>
          <w:sz w:val="22"/>
          <w:szCs w:val="22"/>
          <w:lang w:eastAsia="en-GB"/>
        </w:rPr>
      </w:pPr>
      <w:r w:rsidRPr="005E69CD">
        <w:rPr>
          <w:rFonts w:ascii="Arial" w:hAnsi="Arial" w:cs="Arial"/>
          <w:sz w:val="22"/>
          <w:szCs w:val="22"/>
          <w:lang w:eastAsia="en-GB"/>
        </w:rPr>
        <w:t>Development of the assessment tools used for each module (</w:t>
      </w:r>
      <w:proofErr w:type="gramStart"/>
      <w:r w:rsidRPr="005E69CD">
        <w:rPr>
          <w:rFonts w:ascii="Arial" w:hAnsi="Arial" w:cs="Arial"/>
          <w:sz w:val="22"/>
          <w:szCs w:val="22"/>
          <w:lang w:eastAsia="en-GB"/>
        </w:rPr>
        <w:t>e.g.</w:t>
      </w:r>
      <w:proofErr w:type="gramEnd"/>
      <w:r w:rsidRPr="005E69CD">
        <w:rPr>
          <w:rFonts w:ascii="Arial" w:hAnsi="Arial" w:cs="Arial"/>
          <w:sz w:val="22"/>
          <w:szCs w:val="22"/>
          <w:lang w:eastAsia="en-GB"/>
        </w:rPr>
        <w:t xml:space="preserve"> quizzes and tests) to gauge the participants progress and overall understanding of the topics covered. </w:t>
      </w:r>
    </w:p>
    <w:p w14:paraId="36D8320D" w14:textId="77777777" w:rsidR="005E69CD" w:rsidRPr="005E69CD" w:rsidRDefault="005E69CD" w:rsidP="005E69CD">
      <w:pPr>
        <w:overflowPunct/>
        <w:autoSpaceDE/>
        <w:autoSpaceDN/>
        <w:adjustRightInd/>
        <w:ind w:left="720"/>
        <w:jc w:val="both"/>
        <w:rPr>
          <w:rFonts w:ascii="Times New Roman" w:hAnsi="Times New Roman"/>
          <w:szCs w:val="24"/>
          <w:lang w:eastAsia="en-GB"/>
        </w:rPr>
      </w:pPr>
    </w:p>
    <w:p w14:paraId="1F04DE4A" w14:textId="77777777" w:rsidR="005E69CD" w:rsidRPr="005E69CD" w:rsidRDefault="005E69CD" w:rsidP="005E69CD">
      <w:pPr>
        <w:numPr>
          <w:ilvl w:val="0"/>
          <w:numId w:val="42"/>
        </w:numPr>
        <w:overflowPunct/>
        <w:autoSpaceDE/>
        <w:autoSpaceDN/>
        <w:adjustRightInd/>
        <w:jc w:val="both"/>
        <w:rPr>
          <w:rFonts w:ascii="Arial" w:hAnsi="Arial" w:cs="Arial"/>
          <w:sz w:val="22"/>
          <w:szCs w:val="22"/>
          <w:lang w:eastAsia="en-GB"/>
        </w:rPr>
      </w:pPr>
      <w:r w:rsidRPr="005E69CD">
        <w:rPr>
          <w:rFonts w:ascii="Arial" w:hAnsi="Arial" w:cs="Arial"/>
          <w:sz w:val="22"/>
          <w:szCs w:val="22"/>
          <w:lang w:eastAsia="en-GB"/>
        </w:rPr>
        <w:t>Development of evaluation forms including questions regarding relevance and effectiveness of training materials, whether the material covered the professional needs of the participant.</w:t>
      </w:r>
    </w:p>
    <w:bookmarkEnd w:id="157"/>
    <w:p w14:paraId="3E4CD7AB" w14:textId="77777777" w:rsidR="00042BE2" w:rsidRPr="005229D2" w:rsidRDefault="00042BE2" w:rsidP="006048FD">
      <w:pPr>
        <w:spacing w:line="293" w:lineRule="atLeast"/>
        <w:rPr>
          <w:rFonts w:ascii="Trebuchet MS" w:hAnsi="Trebuchet MS" w:cs="Arial"/>
          <w:sz w:val="22"/>
          <w:szCs w:val="22"/>
          <w:lang w:eastAsia="en-GB"/>
        </w:rPr>
      </w:pPr>
    </w:p>
    <w:p w14:paraId="3E1FDCCC" w14:textId="0F11F2F6" w:rsidR="006048FD" w:rsidRPr="005229D2" w:rsidRDefault="006048FD" w:rsidP="006048FD">
      <w:pPr>
        <w:spacing w:line="293" w:lineRule="atLeast"/>
        <w:rPr>
          <w:rFonts w:ascii="Trebuchet MS" w:hAnsi="Trebuchet MS" w:cs="Arial"/>
          <w:i/>
          <w:sz w:val="22"/>
          <w:szCs w:val="22"/>
          <w:lang w:eastAsia="en-GB"/>
        </w:rPr>
      </w:pPr>
      <w:r w:rsidRPr="005229D2">
        <w:rPr>
          <w:rFonts w:ascii="Trebuchet MS" w:hAnsi="Trebuchet MS" w:cs="Arial"/>
          <w:i/>
          <w:sz w:val="22"/>
          <w:szCs w:val="22"/>
          <w:lang w:eastAsia="en-GB"/>
        </w:rPr>
        <w:t xml:space="preserve">Payment 1 – </w:t>
      </w:r>
      <w:r w:rsidR="00CF7A1E" w:rsidRPr="005229D2">
        <w:rPr>
          <w:rFonts w:ascii="Trebuchet MS" w:hAnsi="Trebuchet MS" w:cs="Arial"/>
          <w:i/>
          <w:sz w:val="22"/>
          <w:szCs w:val="22"/>
          <w:lang w:eastAsia="en-GB"/>
        </w:rPr>
        <w:t>20</w:t>
      </w:r>
      <w:r w:rsidRPr="005229D2">
        <w:rPr>
          <w:rFonts w:ascii="Trebuchet MS" w:hAnsi="Trebuchet MS" w:cs="Arial"/>
          <w:i/>
          <w:sz w:val="22"/>
          <w:szCs w:val="22"/>
          <w:lang w:eastAsia="en-GB"/>
        </w:rPr>
        <w:t>%</w:t>
      </w:r>
    </w:p>
    <w:p w14:paraId="4DC68F74" w14:textId="379F70A1" w:rsidR="00C9403D" w:rsidRPr="00C9403D" w:rsidRDefault="00C9403D" w:rsidP="00C9403D">
      <w:pPr>
        <w:overflowPunct/>
        <w:autoSpaceDE/>
        <w:autoSpaceDN/>
        <w:adjustRightInd/>
        <w:jc w:val="both"/>
        <w:rPr>
          <w:rFonts w:ascii="Arial" w:hAnsi="Arial" w:cs="Arial"/>
          <w:b/>
          <w:bCs/>
          <w:sz w:val="22"/>
          <w:szCs w:val="22"/>
          <w:lang w:eastAsia="en-GB"/>
        </w:rPr>
      </w:pPr>
      <w:r w:rsidRPr="00C9403D">
        <w:rPr>
          <w:rFonts w:ascii="Arial" w:hAnsi="Arial" w:cs="Arial"/>
          <w:b/>
          <w:bCs/>
          <w:sz w:val="22"/>
          <w:szCs w:val="22"/>
          <w:lang w:eastAsia="en-GB"/>
        </w:rPr>
        <w:t>Structure of the Online Consumer Protection Course</w:t>
      </w:r>
    </w:p>
    <w:p w14:paraId="557A277C" w14:textId="77777777" w:rsidR="00C9403D" w:rsidRPr="00C9403D" w:rsidRDefault="00C9403D" w:rsidP="00C9403D">
      <w:pPr>
        <w:overflowPunct/>
        <w:autoSpaceDE/>
        <w:autoSpaceDN/>
        <w:adjustRightInd/>
        <w:jc w:val="both"/>
        <w:rPr>
          <w:rFonts w:ascii="Arial" w:hAnsi="Arial" w:cs="Arial"/>
          <w:sz w:val="18"/>
          <w:szCs w:val="18"/>
          <w:lang w:eastAsia="en-GB"/>
        </w:rPr>
      </w:pPr>
      <w:r w:rsidRPr="00C9403D">
        <w:rPr>
          <w:rFonts w:ascii="Arial" w:hAnsi="Arial" w:cs="Arial"/>
          <w:b/>
          <w:bCs/>
          <w:sz w:val="22"/>
          <w:szCs w:val="22"/>
          <w:lang w:eastAsia="en-GB"/>
        </w:rPr>
        <w:t>Sub-Output 1: Inception Report</w:t>
      </w:r>
    </w:p>
    <w:p w14:paraId="4A49B1CA" w14:textId="77777777" w:rsidR="00C9403D" w:rsidRPr="00C9403D" w:rsidRDefault="00C9403D" w:rsidP="00C9403D">
      <w:pPr>
        <w:overflowPunct/>
        <w:autoSpaceDE/>
        <w:autoSpaceDN/>
        <w:adjustRightInd/>
        <w:jc w:val="both"/>
        <w:rPr>
          <w:rFonts w:ascii="Arial" w:hAnsi="Arial" w:cs="Arial"/>
          <w:sz w:val="18"/>
          <w:szCs w:val="18"/>
          <w:lang w:eastAsia="en-GB"/>
        </w:rPr>
      </w:pPr>
      <w:r w:rsidRPr="00C9403D">
        <w:rPr>
          <w:rFonts w:ascii="Arial" w:hAnsi="Arial" w:cs="Arial"/>
          <w:sz w:val="22"/>
          <w:szCs w:val="22"/>
          <w:lang w:eastAsia="en-GB"/>
        </w:rPr>
        <w:t>The consultant, in consultation with [CCC and CCA] counterparts will, </w:t>
      </w:r>
      <w:r w:rsidRPr="00C9403D">
        <w:rPr>
          <w:rFonts w:ascii="Arial" w:hAnsi="Arial" w:cs="Arial"/>
          <w:i/>
          <w:iCs/>
          <w:sz w:val="22"/>
          <w:szCs w:val="22"/>
          <w:lang w:eastAsia="en-GB"/>
        </w:rPr>
        <w:t>inter alia</w:t>
      </w:r>
      <w:r w:rsidRPr="00C9403D">
        <w:rPr>
          <w:rFonts w:ascii="Arial" w:hAnsi="Arial" w:cs="Arial"/>
          <w:sz w:val="22"/>
          <w:szCs w:val="22"/>
          <w:lang w:eastAsia="en-GB"/>
        </w:rPr>
        <w:t>:  </w:t>
      </w:r>
    </w:p>
    <w:p w14:paraId="083661E3" w14:textId="77777777" w:rsidR="00C9403D" w:rsidRPr="00C9403D" w:rsidRDefault="00C9403D" w:rsidP="00C9403D">
      <w:pPr>
        <w:numPr>
          <w:ilvl w:val="0"/>
          <w:numId w:val="36"/>
        </w:numPr>
        <w:overflowPunct/>
        <w:autoSpaceDE/>
        <w:autoSpaceDN/>
        <w:adjustRightInd/>
        <w:ind w:left="1275" w:firstLine="0"/>
        <w:jc w:val="both"/>
        <w:rPr>
          <w:rFonts w:ascii="Times New Roman" w:hAnsi="Times New Roman"/>
          <w:sz w:val="22"/>
          <w:szCs w:val="22"/>
          <w:lang w:eastAsia="en-GB"/>
        </w:rPr>
      </w:pPr>
      <w:r w:rsidRPr="00C9403D">
        <w:rPr>
          <w:rFonts w:ascii="Arial" w:hAnsi="Arial" w:cs="Arial"/>
          <w:sz w:val="22"/>
          <w:szCs w:val="22"/>
          <w:lang w:eastAsia="en-GB"/>
        </w:rPr>
        <w:t>Prepare an inception report outlining:</w:t>
      </w:r>
    </w:p>
    <w:p w14:paraId="2955EA3A" w14:textId="77777777" w:rsidR="00C9403D" w:rsidRPr="00C9403D" w:rsidRDefault="00C9403D" w:rsidP="00C9403D">
      <w:pPr>
        <w:numPr>
          <w:ilvl w:val="0"/>
          <w:numId w:val="37"/>
        </w:numPr>
        <w:overflowPunct/>
        <w:autoSpaceDE/>
        <w:autoSpaceDN/>
        <w:adjustRightInd/>
        <w:ind w:left="2430" w:hanging="270"/>
        <w:jc w:val="both"/>
        <w:rPr>
          <w:rFonts w:ascii="Times New Roman" w:hAnsi="Times New Roman"/>
          <w:szCs w:val="24"/>
          <w:lang w:eastAsia="en-GB"/>
        </w:rPr>
      </w:pPr>
      <w:r w:rsidRPr="00C9403D">
        <w:rPr>
          <w:rFonts w:ascii="Arial" w:hAnsi="Arial" w:cs="Arial"/>
          <w:sz w:val="22"/>
          <w:szCs w:val="22"/>
          <w:lang w:eastAsia="en-GB"/>
        </w:rPr>
        <w:t>The development of the overall approach for the delivery of the expected outcomes.</w:t>
      </w:r>
    </w:p>
    <w:p w14:paraId="600785B7" w14:textId="77777777" w:rsidR="00C9403D" w:rsidRPr="00C9403D" w:rsidRDefault="00C9403D" w:rsidP="00C9403D">
      <w:pPr>
        <w:numPr>
          <w:ilvl w:val="0"/>
          <w:numId w:val="37"/>
        </w:numPr>
        <w:overflowPunct/>
        <w:autoSpaceDE/>
        <w:autoSpaceDN/>
        <w:adjustRightInd/>
        <w:ind w:left="2430" w:hanging="270"/>
        <w:jc w:val="both"/>
        <w:rPr>
          <w:rFonts w:ascii="Arial" w:hAnsi="Arial" w:cs="Arial"/>
          <w:sz w:val="22"/>
          <w:szCs w:val="22"/>
          <w:lang w:eastAsia="en-GB"/>
        </w:rPr>
      </w:pPr>
      <w:r w:rsidRPr="00C9403D">
        <w:rPr>
          <w:rFonts w:ascii="Arial" w:hAnsi="Arial" w:cs="Arial"/>
          <w:sz w:val="22"/>
          <w:szCs w:val="22"/>
          <w:lang w:eastAsia="en-GB"/>
        </w:rPr>
        <w:lastRenderedPageBreak/>
        <w:t>Training structure</w:t>
      </w:r>
    </w:p>
    <w:p w14:paraId="1BA1A4BC" w14:textId="77777777" w:rsidR="00C9403D" w:rsidRPr="00C9403D" w:rsidRDefault="00C9403D" w:rsidP="00C9403D">
      <w:pPr>
        <w:numPr>
          <w:ilvl w:val="0"/>
          <w:numId w:val="37"/>
        </w:numPr>
        <w:overflowPunct/>
        <w:autoSpaceDE/>
        <w:autoSpaceDN/>
        <w:adjustRightInd/>
        <w:ind w:left="2430" w:hanging="270"/>
        <w:jc w:val="both"/>
        <w:rPr>
          <w:rFonts w:ascii="Arial" w:hAnsi="Arial" w:cs="Arial"/>
          <w:sz w:val="22"/>
          <w:szCs w:val="22"/>
          <w:lang w:eastAsia="en-GB"/>
        </w:rPr>
      </w:pPr>
      <w:r w:rsidRPr="00C9403D">
        <w:rPr>
          <w:rFonts w:ascii="Arial" w:hAnsi="Arial" w:cs="Arial"/>
          <w:sz w:val="22"/>
          <w:szCs w:val="22"/>
          <w:lang w:eastAsia="en-GB"/>
        </w:rPr>
        <w:t>Outline and format of the teaching modules and specific recommendations where appropriate.</w:t>
      </w:r>
    </w:p>
    <w:p w14:paraId="23397F50" w14:textId="77777777" w:rsidR="00C9403D" w:rsidRPr="00C9403D" w:rsidRDefault="00C9403D" w:rsidP="00C9403D">
      <w:pPr>
        <w:numPr>
          <w:ilvl w:val="0"/>
          <w:numId w:val="37"/>
        </w:numPr>
        <w:overflowPunct/>
        <w:autoSpaceDE/>
        <w:autoSpaceDN/>
        <w:adjustRightInd/>
        <w:ind w:left="2430" w:hanging="270"/>
        <w:jc w:val="both"/>
        <w:rPr>
          <w:rFonts w:ascii="Times New Roman" w:hAnsi="Times New Roman"/>
          <w:szCs w:val="24"/>
          <w:lang w:eastAsia="en-GB"/>
        </w:rPr>
      </w:pPr>
      <w:r w:rsidRPr="00C9403D">
        <w:rPr>
          <w:rFonts w:ascii="Arial" w:hAnsi="Arial" w:cs="Arial"/>
          <w:sz w:val="22"/>
          <w:szCs w:val="22"/>
          <w:lang w:eastAsia="en-GB"/>
        </w:rPr>
        <w:t xml:space="preserve">Work with CCC and CCA officials to undertake the finalisation of the Inception Report.  </w:t>
      </w:r>
    </w:p>
    <w:p w14:paraId="6FD5F0AF" w14:textId="77777777" w:rsidR="00C9403D" w:rsidRPr="00C9403D" w:rsidRDefault="00C9403D" w:rsidP="00C9403D">
      <w:pPr>
        <w:overflowPunct/>
        <w:autoSpaceDE/>
        <w:autoSpaceDN/>
        <w:adjustRightInd/>
        <w:jc w:val="both"/>
        <w:rPr>
          <w:rFonts w:ascii="Times New Roman" w:hAnsi="Times New Roman"/>
          <w:szCs w:val="24"/>
          <w:lang w:eastAsia="en-GB"/>
        </w:rPr>
      </w:pPr>
    </w:p>
    <w:p w14:paraId="7D7F547E" w14:textId="77777777" w:rsidR="00C9403D" w:rsidRPr="00C9403D" w:rsidRDefault="00C9403D" w:rsidP="00C9403D">
      <w:pPr>
        <w:overflowPunct/>
        <w:autoSpaceDE/>
        <w:autoSpaceDN/>
        <w:adjustRightInd/>
        <w:jc w:val="both"/>
        <w:rPr>
          <w:rFonts w:ascii="Arial" w:hAnsi="Arial" w:cs="Arial"/>
          <w:sz w:val="22"/>
          <w:szCs w:val="22"/>
          <w:lang w:eastAsia="en-GB"/>
        </w:rPr>
      </w:pPr>
      <w:r w:rsidRPr="00C9403D">
        <w:rPr>
          <w:rFonts w:ascii="Arial" w:hAnsi="Arial" w:cs="Arial"/>
          <w:sz w:val="22"/>
          <w:szCs w:val="22"/>
          <w:lang w:eastAsia="en-GB"/>
        </w:rPr>
        <w:t>The duration of this component should take at most five (5) working days.</w:t>
      </w:r>
    </w:p>
    <w:p w14:paraId="0F454850" w14:textId="77777777" w:rsidR="000928E1" w:rsidRPr="005229D2" w:rsidRDefault="000928E1" w:rsidP="006048FD">
      <w:pPr>
        <w:spacing w:line="293" w:lineRule="atLeast"/>
        <w:rPr>
          <w:rFonts w:ascii="Trebuchet MS" w:hAnsi="Trebuchet MS" w:cs="Arial"/>
          <w:sz w:val="22"/>
          <w:szCs w:val="22"/>
          <w:lang w:eastAsia="en-GB"/>
        </w:rPr>
      </w:pPr>
    </w:p>
    <w:p w14:paraId="6FF3CC53" w14:textId="1148142F" w:rsidR="006048FD" w:rsidRPr="005229D2" w:rsidRDefault="006048FD" w:rsidP="006048FD">
      <w:pPr>
        <w:spacing w:line="293" w:lineRule="atLeast"/>
        <w:rPr>
          <w:rFonts w:ascii="Trebuchet MS" w:hAnsi="Trebuchet MS" w:cs="Arial"/>
          <w:i/>
          <w:sz w:val="22"/>
          <w:szCs w:val="22"/>
          <w:lang w:eastAsia="en-GB"/>
        </w:rPr>
      </w:pPr>
      <w:bookmarkStart w:id="158" w:name="_Hlk94197399"/>
      <w:r w:rsidRPr="005229D2">
        <w:rPr>
          <w:rFonts w:ascii="Trebuchet MS" w:hAnsi="Trebuchet MS" w:cs="Arial"/>
          <w:i/>
          <w:sz w:val="22"/>
          <w:szCs w:val="22"/>
          <w:lang w:eastAsia="en-GB"/>
        </w:rPr>
        <w:t xml:space="preserve">Payment 2 – </w:t>
      </w:r>
      <w:r w:rsidR="00CF7A1E" w:rsidRPr="005229D2">
        <w:rPr>
          <w:rFonts w:ascii="Trebuchet MS" w:hAnsi="Trebuchet MS" w:cs="Arial"/>
          <w:i/>
          <w:sz w:val="22"/>
          <w:szCs w:val="22"/>
          <w:lang w:eastAsia="en-GB"/>
        </w:rPr>
        <w:t>20</w:t>
      </w:r>
      <w:r w:rsidRPr="005229D2">
        <w:rPr>
          <w:rFonts w:ascii="Trebuchet MS" w:hAnsi="Trebuchet MS" w:cs="Arial"/>
          <w:i/>
          <w:sz w:val="22"/>
          <w:szCs w:val="22"/>
          <w:lang w:eastAsia="en-GB"/>
        </w:rPr>
        <w:t>%</w:t>
      </w:r>
    </w:p>
    <w:bookmarkEnd w:id="158"/>
    <w:p w14:paraId="76F26CE2" w14:textId="77777777" w:rsidR="006048FD" w:rsidRPr="005229D2" w:rsidRDefault="006048FD" w:rsidP="006048FD">
      <w:pPr>
        <w:spacing w:line="293" w:lineRule="atLeast"/>
        <w:rPr>
          <w:rFonts w:ascii="Trebuchet MS" w:hAnsi="Trebuchet MS" w:cs="Arial"/>
          <w:i/>
          <w:sz w:val="22"/>
          <w:szCs w:val="22"/>
          <w:lang w:eastAsia="en-GB"/>
        </w:rPr>
      </w:pPr>
    </w:p>
    <w:p w14:paraId="5FF66D74" w14:textId="77777777" w:rsidR="00C9403D" w:rsidRPr="00C9403D" w:rsidRDefault="00C9403D" w:rsidP="00C9403D">
      <w:pPr>
        <w:widowControl w:val="0"/>
        <w:tabs>
          <w:tab w:val="num" w:pos="426"/>
        </w:tabs>
        <w:spacing w:line="276" w:lineRule="auto"/>
        <w:jc w:val="both"/>
        <w:rPr>
          <w:rFonts w:ascii="Trebuchet MS" w:hAnsi="Trebuchet MS" w:cs="Arial"/>
          <w:i/>
          <w:sz w:val="22"/>
          <w:szCs w:val="22"/>
          <w:lang w:eastAsia="en-GB"/>
        </w:rPr>
      </w:pPr>
      <w:r w:rsidRPr="00C9403D">
        <w:rPr>
          <w:rFonts w:ascii="Trebuchet MS" w:hAnsi="Trebuchet MS" w:cs="Arial"/>
          <w:b/>
          <w:bCs/>
          <w:i/>
          <w:sz w:val="22"/>
          <w:szCs w:val="22"/>
          <w:lang w:eastAsia="en-GB"/>
        </w:rPr>
        <w:t>Draft teaching materials</w:t>
      </w:r>
    </w:p>
    <w:p w14:paraId="0BD1E8BF" w14:textId="77777777" w:rsidR="00C9403D" w:rsidRPr="00C9403D" w:rsidRDefault="00C9403D" w:rsidP="00C9403D">
      <w:pPr>
        <w:widowControl w:val="0"/>
        <w:tabs>
          <w:tab w:val="num" w:pos="426"/>
        </w:tabs>
        <w:spacing w:line="276" w:lineRule="auto"/>
        <w:jc w:val="both"/>
        <w:rPr>
          <w:rFonts w:ascii="Trebuchet MS" w:hAnsi="Trebuchet MS" w:cs="Arial"/>
          <w:i/>
          <w:sz w:val="22"/>
          <w:szCs w:val="22"/>
          <w:lang w:eastAsia="en-GB"/>
        </w:rPr>
      </w:pPr>
      <w:bookmarkStart w:id="159" w:name="_Hlk84515506"/>
      <w:r w:rsidRPr="00C9403D">
        <w:rPr>
          <w:rFonts w:ascii="Trebuchet MS" w:hAnsi="Trebuchet MS" w:cs="Arial"/>
          <w:i/>
          <w:sz w:val="22"/>
          <w:szCs w:val="22"/>
          <w:lang w:eastAsia="en-GB"/>
        </w:rPr>
        <w:t>The consultant will draft the materials needed for the course, which will include:</w:t>
      </w:r>
    </w:p>
    <w:bookmarkEnd w:id="159"/>
    <w:p w14:paraId="0EDA98C5" w14:textId="77777777" w:rsidR="00C9403D" w:rsidRPr="00C9403D" w:rsidRDefault="00C9403D" w:rsidP="00C9403D">
      <w:pPr>
        <w:widowControl w:val="0"/>
        <w:numPr>
          <w:ilvl w:val="0"/>
          <w:numId w:val="38"/>
        </w:numPr>
        <w:tabs>
          <w:tab w:val="num" w:pos="426"/>
        </w:tabs>
        <w:spacing w:line="276" w:lineRule="auto"/>
        <w:jc w:val="both"/>
        <w:rPr>
          <w:rFonts w:ascii="Trebuchet MS" w:hAnsi="Trebuchet MS" w:cs="Arial"/>
          <w:i/>
          <w:sz w:val="22"/>
          <w:szCs w:val="22"/>
          <w:lang w:eastAsia="en-GB"/>
        </w:rPr>
      </w:pPr>
      <w:r w:rsidRPr="00C9403D">
        <w:rPr>
          <w:rFonts w:ascii="Trebuchet MS" w:hAnsi="Trebuchet MS" w:cs="Arial"/>
          <w:i/>
          <w:sz w:val="22"/>
          <w:szCs w:val="22"/>
          <w:lang w:eastAsia="en-GB"/>
        </w:rPr>
        <w:t xml:space="preserve">Simplified technical manuals </w:t>
      </w:r>
    </w:p>
    <w:p w14:paraId="73236593" w14:textId="77777777" w:rsidR="00C9403D" w:rsidRPr="00C9403D" w:rsidRDefault="00C9403D" w:rsidP="00C9403D">
      <w:pPr>
        <w:widowControl w:val="0"/>
        <w:numPr>
          <w:ilvl w:val="0"/>
          <w:numId w:val="38"/>
        </w:numPr>
        <w:tabs>
          <w:tab w:val="num" w:pos="426"/>
        </w:tabs>
        <w:spacing w:line="276" w:lineRule="auto"/>
        <w:jc w:val="both"/>
        <w:rPr>
          <w:rFonts w:ascii="Trebuchet MS" w:hAnsi="Trebuchet MS" w:cs="Arial"/>
          <w:i/>
          <w:sz w:val="22"/>
          <w:szCs w:val="22"/>
          <w:lang w:eastAsia="en-GB"/>
        </w:rPr>
      </w:pPr>
      <w:r w:rsidRPr="00C9403D">
        <w:rPr>
          <w:rFonts w:ascii="Trebuchet MS" w:hAnsi="Trebuchet MS" w:cs="Arial"/>
          <w:i/>
          <w:sz w:val="22"/>
          <w:szCs w:val="22"/>
          <w:lang w:eastAsia="en-GB"/>
        </w:rPr>
        <w:t>Study guides and reference materials</w:t>
      </w:r>
    </w:p>
    <w:p w14:paraId="2FFCB875" w14:textId="77777777" w:rsidR="00C9403D" w:rsidRPr="00C9403D" w:rsidRDefault="00C9403D" w:rsidP="00C9403D">
      <w:pPr>
        <w:widowControl w:val="0"/>
        <w:numPr>
          <w:ilvl w:val="0"/>
          <w:numId w:val="38"/>
        </w:numPr>
        <w:tabs>
          <w:tab w:val="num" w:pos="426"/>
        </w:tabs>
        <w:spacing w:line="276" w:lineRule="auto"/>
        <w:jc w:val="both"/>
        <w:rPr>
          <w:rFonts w:ascii="Trebuchet MS" w:hAnsi="Trebuchet MS" w:cs="Arial"/>
          <w:i/>
          <w:sz w:val="22"/>
          <w:szCs w:val="22"/>
          <w:lang w:eastAsia="en-GB"/>
        </w:rPr>
      </w:pPr>
      <w:r w:rsidRPr="00C9403D">
        <w:rPr>
          <w:rFonts w:ascii="Trebuchet MS" w:hAnsi="Trebuchet MS" w:cs="Arial"/>
          <w:i/>
          <w:sz w:val="22"/>
          <w:szCs w:val="22"/>
          <w:lang w:eastAsia="en-GB"/>
        </w:rPr>
        <w:t>Session plans and exercises for each module</w:t>
      </w:r>
    </w:p>
    <w:p w14:paraId="0D3D2451" w14:textId="77777777" w:rsidR="00C9403D" w:rsidRPr="00C9403D" w:rsidRDefault="00C9403D" w:rsidP="00C9403D">
      <w:pPr>
        <w:widowControl w:val="0"/>
        <w:tabs>
          <w:tab w:val="num" w:pos="426"/>
        </w:tabs>
        <w:spacing w:line="276" w:lineRule="auto"/>
        <w:jc w:val="both"/>
        <w:rPr>
          <w:rFonts w:ascii="Trebuchet MS" w:hAnsi="Trebuchet MS" w:cs="Arial"/>
          <w:i/>
          <w:sz w:val="22"/>
          <w:szCs w:val="22"/>
          <w:lang w:eastAsia="en-GB"/>
        </w:rPr>
      </w:pPr>
    </w:p>
    <w:p w14:paraId="7DA6F9A9" w14:textId="77777777" w:rsidR="00C9403D" w:rsidRPr="00C9403D" w:rsidRDefault="00C9403D" w:rsidP="00C9403D">
      <w:pPr>
        <w:widowControl w:val="0"/>
        <w:tabs>
          <w:tab w:val="num" w:pos="426"/>
        </w:tabs>
        <w:spacing w:line="276" w:lineRule="auto"/>
        <w:jc w:val="both"/>
        <w:rPr>
          <w:rFonts w:ascii="Trebuchet MS" w:hAnsi="Trebuchet MS" w:cs="Arial"/>
          <w:i/>
          <w:sz w:val="22"/>
          <w:szCs w:val="22"/>
          <w:lang w:eastAsia="en-GB"/>
        </w:rPr>
      </w:pPr>
      <w:r w:rsidRPr="00C9403D">
        <w:rPr>
          <w:rFonts w:ascii="Trebuchet MS" w:hAnsi="Trebuchet MS" w:cs="Arial"/>
          <w:i/>
          <w:sz w:val="22"/>
          <w:szCs w:val="22"/>
          <w:lang w:eastAsia="en-GB"/>
        </w:rPr>
        <w:t>The consultant will:</w:t>
      </w:r>
    </w:p>
    <w:p w14:paraId="09C4B81E" w14:textId="77777777" w:rsidR="00C9403D" w:rsidRPr="00C9403D" w:rsidRDefault="00C9403D" w:rsidP="00C9403D">
      <w:pPr>
        <w:widowControl w:val="0"/>
        <w:numPr>
          <w:ilvl w:val="0"/>
          <w:numId w:val="39"/>
        </w:numPr>
        <w:tabs>
          <w:tab w:val="num" w:pos="426"/>
        </w:tabs>
        <w:spacing w:line="276" w:lineRule="auto"/>
        <w:jc w:val="both"/>
        <w:rPr>
          <w:rFonts w:ascii="Trebuchet MS" w:hAnsi="Trebuchet MS" w:cs="Arial"/>
          <w:i/>
          <w:sz w:val="22"/>
          <w:szCs w:val="22"/>
          <w:lang w:eastAsia="en-GB"/>
        </w:rPr>
      </w:pPr>
      <w:r w:rsidRPr="00C9403D">
        <w:rPr>
          <w:rFonts w:ascii="Trebuchet MS" w:hAnsi="Trebuchet MS" w:cs="Arial"/>
          <w:i/>
          <w:sz w:val="22"/>
          <w:szCs w:val="22"/>
          <w:lang w:eastAsia="en-GB"/>
        </w:rPr>
        <w:t>Circulate the draft materials to the CCC and CCA for review.  </w:t>
      </w:r>
    </w:p>
    <w:p w14:paraId="5AD803C7" w14:textId="77777777" w:rsidR="00C9403D" w:rsidRPr="00C9403D" w:rsidRDefault="00C9403D" w:rsidP="00C9403D">
      <w:pPr>
        <w:widowControl w:val="0"/>
        <w:numPr>
          <w:ilvl w:val="0"/>
          <w:numId w:val="39"/>
        </w:numPr>
        <w:tabs>
          <w:tab w:val="num" w:pos="426"/>
        </w:tabs>
        <w:spacing w:line="276" w:lineRule="auto"/>
        <w:jc w:val="both"/>
        <w:rPr>
          <w:rFonts w:ascii="Trebuchet MS" w:hAnsi="Trebuchet MS" w:cs="Arial"/>
          <w:i/>
          <w:sz w:val="22"/>
          <w:szCs w:val="22"/>
          <w:lang w:eastAsia="en-GB"/>
        </w:rPr>
      </w:pPr>
      <w:r w:rsidRPr="00C9403D">
        <w:rPr>
          <w:rFonts w:ascii="Trebuchet MS" w:hAnsi="Trebuchet MS" w:cs="Arial"/>
          <w:i/>
          <w:sz w:val="22"/>
          <w:szCs w:val="22"/>
          <w:lang w:eastAsia="en-GB"/>
        </w:rPr>
        <w:t>Revise the material based on feedback received.</w:t>
      </w:r>
    </w:p>
    <w:p w14:paraId="2C15E1EE" w14:textId="77777777" w:rsidR="00C9403D" w:rsidRPr="00C9403D" w:rsidRDefault="00C9403D" w:rsidP="00C9403D">
      <w:pPr>
        <w:widowControl w:val="0"/>
        <w:numPr>
          <w:ilvl w:val="0"/>
          <w:numId w:val="39"/>
        </w:numPr>
        <w:tabs>
          <w:tab w:val="num" w:pos="426"/>
        </w:tabs>
        <w:spacing w:line="276" w:lineRule="auto"/>
        <w:jc w:val="both"/>
        <w:rPr>
          <w:rFonts w:ascii="Trebuchet MS" w:hAnsi="Trebuchet MS" w:cs="Arial"/>
          <w:i/>
          <w:sz w:val="22"/>
          <w:szCs w:val="22"/>
          <w:lang w:eastAsia="en-GB"/>
        </w:rPr>
      </w:pPr>
      <w:r w:rsidRPr="00C9403D">
        <w:rPr>
          <w:rFonts w:ascii="Trebuchet MS" w:hAnsi="Trebuchet MS" w:cs="Arial"/>
          <w:i/>
          <w:sz w:val="22"/>
          <w:szCs w:val="22"/>
          <w:lang w:eastAsia="en-GB"/>
        </w:rPr>
        <w:t>Test the materials via a validation workshop.</w:t>
      </w:r>
    </w:p>
    <w:p w14:paraId="5E892BDE" w14:textId="77777777" w:rsidR="00C9403D" w:rsidRPr="00C9403D" w:rsidRDefault="00C9403D" w:rsidP="00C9403D">
      <w:pPr>
        <w:widowControl w:val="0"/>
        <w:tabs>
          <w:tab w:val="num" w:pos="426"/>
        </w:tabs>
        <w:spacing w:line="276" w:lineRule="auto"/>
        <w:jc w:val="both"/>
        <w:rPr>
          <w:rFonts w:ascii="Trebuchet MS" w:hAnsi="Trebuchet MS" w:cs="Arial"/>
          <w:i/>
          <w:sz w:val="22"/>
          <w:szCs w:val="22"/>
          <w:lang w:eastAsia="en-GB"/>
        </w:rPr>
      </w:pPr>
    </w:p>
    <w:p w14:paraId="4F64DDA2" w14:textId="77777777" w:rsidR="00C9403D" w:rsidRPr="00C9403D" w:rsidRDefault="00C9403D" w:rsidP="00C9403D">
      <w:pPr>
        <w:widowControl w:val="0"/>
        <w:tabs>
          <w:tab w:val="num" w:pos="426"/>
        </w:tabs>
        <w:spacing w:line="276" w:lineRule="auto"/>
        <w:jc w:val="both"/>
        <w:rPr>
          <w:rFonts w:ascii="Trebuchet MS" w:hAnsi="Trebuchet MS" w:cs="Arial"/>
          <w:i/>
          <w:sz w:val="22"/>
          <w:szCs w:val="22"/>
          <w:lang w:eastAsia="en-GB"/>
        </w:rPr>
      </w:pPr>
      <w:bookmarkStart w:id="160" w:name="_Hlk84515856"/>
      <w:r w:rsidRPr="00C9403D">
        <w:rPr>
          <w:rFonts w:ascii="Trebuchet MS" w:hAnsi="Trebuchet MS" w:cs="Arial"/>
          <w:i/>
          <w:sz w:val="22"/>
          <w:szCs w:val="22"/>
          <w:lang w:eastAsia="en-GB"/>
        </w:rPr>
        <w:t>The duration of this component should take no longer than forty (40) working days</w:t>
      </w:r>
    </w:p>
    <w:bookmarkEnd w:id="160"/>
    <w:p w14:paraId="6B975E99" w14:textId="1C2A5A8C" w:rsidR="00C9403D" w:rsidRPr="005229D2" w:rsidRDefault="00C9403D" w:rsidP="00C9403D">
      <w:pPr>
        <w:widowControl w:val="0"/>
        <w:tabs>
          <w:tab w:val="num" w:pos="426"/>
        </w:tabs>
        <w:spacing w:line="276" w:lineRule="auto"/>
        <w:jc w:val="both"/>
        <w:rPr>
          <w:rFonts w:ascii="Trebuchet MS" w:hAnsi="Trebuchet MS" w:cs="Arial"/>
          <w:i/>
          <w:sz w:val="22"/>
          <w:szCs w:val="22"/>
          <w:lang w:eastAsia="en-GB"/>
        </w:rPr>
      </w:pPr>
    </w:p>
    <w:p w14:paraId="30A8C001" w14:textId="62FD456C" w:rsidR="00C9403D" w:rsidRPr="00C9403D" w:rsidRDefault="00C9403D" w:rsidP="00C9403D">
      <w:pPr>
        <w:widowControl w:val="0"/>
        <w:tabs>
          <w:tab w:val="num" w:pos="426"/>
        </w:tabs>
        <w:spacing w:line="276" w:lineRule="auto"/>
        <w:jc w:val="both"/>
        <w:rPr>
          <w:rFonts w:ascii="Trebuchet MS" w:hAnsi="Trebuchet MS" w:cs="Arial"/>
          <w:i/>
          <w:sz w:val="22"/>
          <w:szCs w:val="22"/>
          <w:lang w:eastAsia="en-GB"/>
        </w:rPr>
      </w:pPr>
      <w:bookmarkStart w:id="161" w:name="_Hlk94197500"/>
      <w:r w:rsidRPr="00C9403D">
        <w:rPr>
          <w:rFonts w:ascii="Trebuchet MS" w:hAnsi="Trebuchet MS" w:cs="Arial"/>
          <w:i/>
          <w:sz w:val="22"/>
          <w:szCs w:val="22"/>
          <w:lang w:eastAsia="en-GB"/>
        </w:rPr>
        <w:t xml:space="preserve">Payment </w:t>
      </w:r>
      <w:r w:rsidRPr="005229D2">
        <w:rPr>
          <w:rFonts w:ascii="Trebuchet MS" w:hAnsi="Trebuchet MS" w:cs="Arial"/>
          <w:i/>
          <w:sz w:val="22"/>
          <w:szCs w:val="22"/>
          <w:lang w:eastAsia="en-GB"/>
        </w:rPr>
        <w:t>3</w:t>
      </w:r>
      <w:r w:rsidRPr="00C9403D">
        <w:rPr>
          <w:rFonts w:ascii="Trebuchet MS" w:hAnsi="Trebuchet MS" w:cs="Arial"/>
          <w:i/>
          <w:sz w:val="22"/>
          <w:szCs w:val="22"/>
          <w:lang w:eastAsia="en-GB"/>
        </w:rPr>
        <w:t xml:space="preserve"> – </w:t>
      </w:r>
      <w:r w:rsidR="00CF7A1E" w:rsidRPr="005229D2">
        <w:rPr>
          <w:rFonts w:ascii="Trebuchet MS" w:hAnsi="Trebuchet MS" w:cs="Arial"/>
          <w:i/>
          <w:sz w:val="22"/>
          <w:szCs w:val="22"/>
          <w:lang w:eastAsia="en-GB"/>
        </w:rPr>
        <w:t>30</w:t>
      </w:r>
      <w:r w:rsidRPr="00C9403D">
        <w:rPr>
          <w:rFonts w:ascii="Trebuchet MS" w:hAnsi="Trebuchet MS" w:cs="Arial"/>
          <w:i/>
          <w:sz w:val="22"/>
          <w:szCs w:val="22"/>
          <w:lang w:eastAsia="en-GB"/>
        </w:rPr>
        <w:t>%</w:t>
      </w:r>
    </w:p>
    <w:bookmarkEnd w:id="161"/>
    <w:p w14:paraId="00B7FC6E" w14:textId="1C2C5E47" w:rsidR="00C9403D" w:rsidRPr="00C9403D" w:rsidRDefault="00C9403D" w:rsidP="00C9403D">
      <w:pPr>
        <w:widowControl w:val="0"/>
        <w:tabs>
          <w:tab w:val="num" w:pos="426"/>
        </w:tabs>
        <w:spacing w:line="276" w:lineRule="auto"/>
        <w:jc w:val="both"/>
        <w:rPr>
          <w:rFonts w:ascii="Trebuchet MS" w:hAnsi="Trebuchet MS" w:cs="Arial"/>
          <w:b/>
          <w:bCs/>
          <w:i/>
          <w:sz w:val="22"/>
          <w:szCs w:val="22"/>
          <w:lang w:eastAsia="en-GB"/>
        </w:rPr>
      </w:pPr>
      <w:r w:rsidRPr="00C9403D">
        <w:rPr>
          <w:rFonts w:ascii="Trebuchet MS" w:hAnsi="Trebuchet MS" w:cs="Arial"/>
          <w:b/>
          <w:bCs/>
          <w:i/>
          <w:sz w:val="22"/>
          <w:szCs w:val="22"/>
          <w:lang w:eastAsia="en-GB"/>
        </w:rPr>
        <w:t>Conducting online Training on each module</w:t>
      </w:r>
    </w:p>
    <w:p w14:paraId="2D5BC3E8" w14:textId="77777777" w:rsidR="00C9403D" w:rsidRPr="00C9403D" w:rsidRDefault="00C9403D" w:rsidP="00C9403D">
      <w:pPr>
        <w:widowControl w:val="0"/>
        <w:tabs>
          <w:tab w:val="num" w:pos="426"/>
        </w:tabs>
        <w:spacing w:line="276" w:lineRule="auto"/>
        <w:jc w:val="both"/>
        <w:rPr>
          <w:rFonts w:ascii="Trebuchet MS" w:hAnsi="Trebuchet MS" w:cs="Arial"/>
          <w:i/>
          <w:sz w:val="22"/>
          <w:szCs w:val="22"/>
          <w:lang w:eastAsia="en-GB"/>
        </w:rPr>
      </w:pPr>
      <w:r w:rsidRPr="00C9403D">
        <w:rPr>
          <w:rFonts w:ascii="Trebuchet MS" w:hAnsi="Trebuchet MS" w:cs="Arial"/>
          <w:i/>
          <w:sz w:val="22"/>
          <w:szCs w:val="22"/>
          <w:lang w:eastAsia="en-GB"/>
        </w:rPr>
        <w:t>The consultant will prepare and deliver online training sessions for each module that will include:</w:t>
      </w:r>
    </w:p>
    <w:p w14:paraId="34775ABF" w14:textId="77777777" w:rsidR="00C9403D" w:rsidRPr="00C9403D" w:rsidRDefault="00C9403D" w:rsidP="00C9403D">
      <w:pPr>
        <w:widowControl w:val="0"/>
        <w:tabs>
          <w:tab w:val="num" w:pos="426"/>
        </w:tabs>
        <w:spacing w:line="276" w:lineRule="auto"/>
        <w:jc w:val="both"/>
        <w:rPr>
          <w:rFonts w:ascii="Trebuchet MS" w:hAnsi="Trebuchet MS" w:cs="Arial"/>
          <w:i/>
          <w:sz w:val="22"/>
          <w:szCs w:val="22"/>
          <w:lang w:eastAsia="en-GB"/>
        </w:rPr>
      </w:pPr>
    </w:p>
    <w:p w14:paraId="61E130F5" w14:textId="77777777" w:rsidR="00C9403D" w:rsidRPr="00C9403D" w:rsidRDefault="00C9403D" w:rsidP="00C9403D">
      <w:pPr>
        <w:widowControl w:val="0"/>
        <w:numPr>
          <w:ilvl w:val="0"/>
          <w:numId w:val="40"/>
        </w:numPr>
        <w:tabs>
          <w:tab w:val="num" w:pos="426"/>
        </w:tabs>
        <w:spacing w:line="276" w:lineRule="auto"/>
        <w:jc w:val="both"/>
        <w:rPr>
          <w:rFonts w:ascii="Trebuchet MS" w:hAnsi="Trebuchet MS" w:cs="Arial"/>
          <w:i/>
          <w:sz w:val="22"/>
          <w:szCs w:val="22"/>
          <w:lang w:eastAsia="en-GB"/>
        </w:rPr>
      </w:pPr>
      <w:r w:rsidRPr="00C9403D">
        <w:rPr>
          <w:rFonts w:ascii="Trebuchet MS" w:hAnsi="Trebuchet MS" w:cs="Arial"/>
          <w:i/>
          <w:sz w:val="22"/>
          <w:szCs w:val="22"/>
          <w:lang w:eastAsia="en-GB"/>
        </w:rPr>
        <w:t>Topics covered in the technical manuals</w:t>
      </w:r>
    </w:p>
    <w:p w14:paraId="172007DA" w14:textId="77777777" w:rsidR="00C9403D" w:rsidRPr="00C9403D" w:rsidRDefault="00C9403D" w:rsidP="00C9403D">
      <w:pPr>
        <w:widowControl w:val="0"/>
        <w:tabs>
          <w:tab w:val="num" w:pos="426"/>
        </w:tabs>
        <w:spacing w:line="276" w:lineRule="auto"/>
        <w:jc w:val="both"/>
        <w:rPr>
          <w:rFonts w:ascii="Trebuchet MS" w:hAnsi="Trebuchet MS" w:cs="Arial"/>
          <w:i/>
          <w:sz w:val="22"/>
          <w:szCs w:val="22"/>
          <w:lang w:eastAsia="en-GB"/>
        </w:rPr>
      </w:pPr>
    </w:p>
    <w:p w14:paraId="42D9F416" w14:textId="77777777" w:rsidR="00C9403D" w:rsidRPr="00C9403D" w:rsidRDefault="00C9403D" w:rsidP="00C9403D">
      <w:pPr>
        <w:widowControl w:val="0"/>
        <w:tabs>
          <w:tab w:val="num" w:pos="426"/>
        </w:tabs>
        <w:spacing w:line="276" w:lineRule="auto"/>
        <w:jc w:val="both"/>
        <w:rPr>
          <w:rFonts w:ascii="Trebuchet MS" w:hAnsi="Trebuchet MS" w:cs="Arial"/>
          <w:i/>
          <w:sz w:val="22"/>
          <w:szCs w:val="22"/>
          <w:lang w:eastAsia="en-GB"/>
        </w:rPr>
      </w:pPr>
      <w:r w:rsidRPr="00C9403D">
        <w:rPr>
          <w:rFonts w:ascii="Trebuchet MS" w:hAnsi="Trebuchet MS" w:cs="Arial"/>
          <w:i/>
          <w:sz w:val="22"/>
          <w:szCs w:val="22"/>
          <w:lang w:eastAsia="en-GB"/>
        </w:rPr>
        <w:t>The duration of this component should take no longer than ten (10) working days</w:t>
      </w:r>
    </w:p>
    <w:p w14:paraId="1FE07491" w14:textId="1BD3BA3D" w:rsidR="00C9403D" w:rsidRPr="005229D2" w:rsidRDefault="00C9403D" w:rsidP="00C9403D">
      <w:pPr>
        <w:widowControl w:val="0"/>
        <w:tabs>
          <w:tab w:val="num" w:pos="426"/>
        </w:tabs>
        <w:spacing w:line="276" w:lineRule="auto"/>
        <w:jc w:val="both"/>
        <w:rPr>
          <w:rFonts w:ascii="Trebuchet MS" w:hAnsi="Trebuchet MS" w:cs="Arial"/>
          <w:i/>
          <w:sz w:val="22"/>
          <w:szCs w:val="22"/>
          <w:lang w:eastAsia="en-GB"/>
        </w:rPr>
      </w:pPr>
    </w:p>
    <w:p w14:paraId="21F4FF9E" w14:textId="00E51955" w:rsidR="00C9403D" w:rsidRPr="005229D2" w:rsidRDefault="00C9403D" w:rsidP="00C9403D">
      <w:pPr>
        <w:widowControl w:val="0"/>
        <w:tabs>
          <w:tab w:val="num" w:pos="426"/>
        </w:tabs>
        <w:spacing w:line="276" w:lineRule="auto"/>
        <w:jc w:val="both"/>
        <w:rPr>
          <w:rFonts w:ascii="Trebuchet MS" w:hAnsi="Trebuchet MS" w:cs="Arial"/>
          <w:i/>
          <w:sz w:val="22"/>
          <w:szCs w:val="22"/>
          <w:lang w:eastAsia="en-GB"/>
        </w:rPr>
      </w:pPr>
      <w:r w:rsidRPr="00C9403D">
        <w:rPr>
          <w:rFonts w:ascii="Trebuchet MS" w:hAnsi="Trebuchet MS" w:cs="Arial"/>
          <w:i/>
          <w:sz w:val="22"/>
          <w:szCs w:val="22"/>
          <w:lang w:eastAsia="en-GB"/>
        </w:rPr>
        <w:t xml:space="preserve">Payment </w:t>
      </w:r>
      <w:r w:rsidR="0003734C" w:rsidRPr="005229D2">
        <w:rPr>
          <w:rFonts w:ascii="Trebuchet MS" w:hAnsi="Trebuchet MS" w:cs="Arial"/>
          <w:i/>
          <w:sz w:val="22"/>
          <w:szCs w:val="22"/>
          <w:lang w:eastAsia="en-GB"/>
        </w:rPr>
        <w:t>4</w:t>
      </w:r>
      <w:r w:rsidRPr="00C9403D">
        <w:rPr>
          <w:rFonts w:ascii="Trebuchet MS" w:hAnsi="Trebuchet MS" w:cs="Arial"/>
          <w:i/>
          <w:sz w:val="22"/>
          <w:szCs w:val="22"/>
          <w:lang w:eastAsia="en-GB"/>
        </w:rPr>
        <w:t xml:space="preserve"> – </w:t>
      </w:r>
      <w:r w:rsidR="00CF7A1E" w:rsidRPr="005229D2">
        <w:rPr>
          <w:rFonts w:ascii="Trebuchet MS" w:hAnsi="Trebuchet MS" w:cs="Arial"/>
          <w:i/>
          <w:sz w:val="22"/>
          <w:szCs w:val="22"/>
          <w:lang w:eastAsia="en-GB"/>
        </w:rPr>
        <w:t>30</w:t>
      </w:r>
      <w:r w:rsidRPr="00C9403D">
        <w:rPr>
          <w:rFonts w:ascii="Trebuchet MS" w:hAnsi="Trebuchet MS" w:cs="Arial"/>
          <w:i/>
          <w:sz w:val="22"/>
          <w:szCs w:val="22"/>
          <w:lang w:eastAsia="en-GB"/>
        </w:rPr>
        <w:t>%</w:t>
      </w:r>
    </w:p>
    <w:p w14:paraId="7413D349" w14:textId="4C7E165A" w:rsidR="0003734C" w:rsidRPr="0003734C" w:rsidRDefault="0003734C" w:rsidP="0003734C">
      <w:pPr>
        <w:widowControl w:val="0"/>
        <w:tabs>
          <w:tab w:val="num" w:pos="426"/>
        </w:tabs>
        <w:spacing w:line="276" w:lineRule="auto"/>
        <w:jc w:val="both"/>
        <w:rPr>
          <w:rFonts w:ascii="Trebuchet MS" w:hAnsi="Trebuchet MS" w:cs="Arial"/>
          <w:i/>
          <w:sz w:val="22"/>
          <w:szCs w:val="22"/>
          <w:lang w:eastAsia="en-GB"/>
        </w:rPr>
      </w:pPr>
      <w:r w:rsidRPr="0003734C">
        <w:rPr>
          <w:rFonts w:ascii="Trebuchet MS" w:hAnsi="Trebuchet MS" w:cs="Arial"/>
          <w:b/>
          <w:bCs/>
          <w:i/>
          <w:sz w:val="22"/>
          <w:szCs w:val="22"/>
          <w:lang w:eastAsia="en-GB"/>
        </w:rPr>
        <w:t>Project Completion Report</w:t>
      </w:r>
    </w:p>
    <w:p w14:paraId="379D8105" w14:textId="77777777" w:rsidR="0003734C" w:rsidRPr="0003734C" w:rsidRDefault="0003734C" w:rsidP="0003734C">
      <w:pPr>
        <w:widowControl w:val="0"/>
        <w:tabs>
          <w:tab w:val="num" w:pos="426"/>
        </w:tabs>
        <w:spacing w:line="276" w:lineRule="auto"/>
        <w:jc w:val="both"/>
        <w:rPr>
          <w:rFonts w:ascii="Trebuchet MS" w:hAnsi="Trebuchet MS" w:cs="Arial"/>
          <w:i/>
          <w:sz w:val="22"/>
          <w:szCs w:val="22"/>
          <w:lang w:eastAsia="en-GB"/>
        </w:rPr>
      </w:pPr>
      <w:r w:rsidRPr="0003734C">
        <w:rPr>
          <w:rFonts w:ascii="Trebuchet MS" w:hAnsi="Trebuchet MS" w:cs="Arial"/>
          <w:i/>
          <w:sz w:val="22"/>
          <w:szCs w:val="22"/>
          <w:lang w:eastAsia="en-GB"/>
        </w:rPr>
        <w:t>The consultant will prepare the Project Completion Report which will include:</w:t>
      </w:r>
    </w:p>
    <w:p w14:paraId="306B6D11" w14:textId="77777777" w:rsidR="0003734C" w:rsidRPr="0003734C" w:rsidRDefault="0003734C" w:rsidP="0003734C">
      <w:pPr>
        <w:widowControl w:val="0"/>
        <w:numPr>
          <w:ilvl w:val="0"/>
          <w:numId w:val="41"/>
        </w:numPr>
        <w:tabs>
          <w:tab w:val="num" w:pos="426"/>
        </w:tabs>
        <w:spacing w:line="276" w:lineRule="auto"/>
        <w:jc w:val="both"/>
        <w:rPr>
          <w:rFonts w:ascii="Trebuchet MS" w:hAnsi="Trebuchet MS" w:cs="Arial"/>
          <w:i/>
          <w:sz w:val="22"/>
          <w:szCs w:val="22"/>
          <w:lang w:eastAsia="en-GB"/>
        </w:rPr>
      </w:pPr>
      <w:r w:rsidRPr="0003734C">
        <w:rPr>
          <w:rFonts w:ascii="Trebuchet MS" w:hAnsi="Trebuchet MS" w:cs="Arial"/>
          <w:i/>
          <w:sz w:val="22"/>
          <w:szCs w:val="22"/>
          <w:lang w:eastAsia="en-GB"/>
        </w:rPr>
        <w:t>Finalised course structure</w:t>
      </w:r>
    </w:p>
    <w:p w14:paraId="2443ED42" w14:textId="77777777" w:rsidR="0003734C" w:rsidRPr="0003734C" w:rsidRDefault="0003734C" w:rsidP="0003734C">
      <w:pPr>
        <w:widowControl w:val="0"/>
        <w:numPr>
          <w:ilvl w:val="0"/>
          <w:numId w:val="41"/>
        </w:numPr>
        <w:tabs>
          <w:tab w:val="num" w:pos="426"/>
        </w:tabs>
        <w:spacing w:line="276" w:lineRule="auto"/>
        <w:jc w:val="both"/>
        <w:rPr>
          <w:rFonts w:ascii="Trebuchet MS" w:hAnsi="Trebuchet MS" w:cs="Arial"/>
          <w:i/>
          <w:sz w:val="22"/>
          <w:szCs w:val="22"/>
          <w:lang w:eastAsia="en-GB"/>
        </w:rPr>
      </w:pPr>
      <w:r w:rsidRPr="0003734C">
        <w:rPr>
          <w:rFonts w:ascii="Trebuchet MS" w:hAnsi="Trebuchet MS" w:cs="Arial"/>
          <w:i/>
          <w:sz w:val="22"/>
          <w:szCs w:val="22"/>
          <w:lang w:eastAsia="en-GB"/>
        </w:rPr>
        <w:t>Finalised teaching materials</w:t>
      </w:r>
    </w:p>
    <w:p w14:paraId="5CF1CCC6" w14:textId="77777777" w:rsidR="0003734C" w:rsidRPr="0003734C" w:rsidRDefault="0003734C" w:rsidP="0003734C">
      <w:pPr>
        <w:widowControl w:val="0"/>
        <w:numPr>
          <w:ilvl w:val="0"/>
          <w:numId w:val="41"/>
        </w:numPr>
        <w:tabs>
          <w:tab w:val="num" w:pos="426"/>
        </w:tabs>
        <w:spacing w:line="276" w:lineRule="auto"/>
        <w:jc w:val="both"/>
        <w:rPr>
          <w:rFonts w:ascii="Trebuchet MS" w:hAnsi="Trebuchet MS" w:cs="Arial"/>
          <w:i/>
          <w:sz w:val="22"/>
          <w:szCs w:val="22"/>
          <w:lang w:eastAsia="en-GB"/>
        </w:rPr>
      </w:pPr>
      <w:r w:rsidRPr="0003734C">
        <w:rPr>
          <w:rFonts w:ascii="Trebuchet MS" w:hAnsi="Trebuchet MS" w:cs="Arial"/>
          <w:i/>
          <w:sz w:val="22"/>
          <w:szCs w:val="22"/>
          <w:lang w:eastAsia="en-GB"/>
        </w:rPr>
        <w:t>Finalised videos</w:t>
      </w:r>
    </w:p>
    <w:p w14:paraId="4349B2ED" w14:textId="77777777" w:rsidR="0003734C" w:rsidRPr="0003734C" w:rsidRDefault="0003734C" w:rsidP="0003734C">
      <w:pPr>
        <w:widowControl w:val="0"/>
        <w:numPr>
          <w:ilvl w:val="0"/>
          <w:numId w:val="41"/>
        </w:numPr>
        <w:tabs>
          <w:tab w:val="num" w:pos="426"/>
        </w:tabs>
        <w:spacing w:line="276" w:lineRule="auto"/>
        <w:jc w:val="both"/>
        <w:rPr>
          <w:rFonts w:ascii="Trebuchet MS" w:hAnsi="Trebuchet MS" w:cs="Arial"/>
          <w:i/>
          <w:sz w:val="22"/>
          <w:szCs w:val="22"/>
          <w:lang w:eastAsia="en-GB"/>
        </w:rPr>
      </w:pPr>
      <w:r w:rsidRPr="0003734C">
        <w:rPr>
          <w:rFonts w:ascii="Trebuchet MS" w:hAnsi="Trebuchet MS" w:cs="Arial"/>
          <w:i/>
          <w:sz w:val="22"/>
          <w:szCs w:val="22"/>
          <w:lang w:eastAsia="en-GB"/>
        </w:rPr>
        <w:t>Recommendations for the future enhancement of the course where necessary.</w:t>
      </w:r>
    </w:p>
    <w:p w14:paraId="7D62169F" w14:textId="77777777" w:rsidR="0003734C" w:rsidRPr="0003734C" w:rsidRDefault="0003734C" w:rsidP="0003734C">
      <w:pPr>
        <w:widowControl w:val="0"/>
        <w:tabs>
          <w:tab w:val="num" w:pos="426"/>
        </w:tabs>
        <w:spacing w:line="276" w:lineRule="auto"/>
        <w:jc w:val="both"/>
        <w:rPr>
          <w:rFonts w:ascii="Trebuchet MS" w:hAnsi="Trebuchet MS" w:cs="Arial"/>
          <w:i/>
          <w:sz w:val="22"/>
          <w:szCs w:val="22"/>
          <w:lang w:eastAsia="en-GB"/>
        </w:rPr>
      </w:pPr>
    </w:p>
    <w:p w14:paraId="370ABA83" w14:textId="77777777" w:rsidR="0003734C" w:rsidRPr="0003734C" w:rsidRDefault="0003734C" w:rsidP="0003734C">
      <w:pPr>
        <w:widowControl w:val="0"/>
        <w:tabs>
          <w:tab w:val="num" w:pos="426"/>
        </w:tabs>
        <w:spacing w:line="276" w:lineRule="auto"/>
        <w:jc w:val="both"/>
        <w:rPr>
          <w:rFonts w:ascii="Trebuchet MS" w:hAnsi="Trebuchet MS" w:cs="Arial"/>
          <w:i/>
          <w:sz w:val="22"/>
          <w:szCs w:val="22"/>
          <w:lang w:eastAsia="en-GB"/>
        </w:rPr>
      </w:pPr>
      <w:r w:rsidRPr="0003734C">
        <w:rPr>
          <w:rFonts w:ascii="Trebuchet MS" w:hAnsi="Trebuchet MS" w:cs="Arial"/>
          <w:i/>
          <w:sz w:val="22"/>
          <w:szCs w:val="22"/>
          <w:lang w:eastAsia="en-GB"/>
        </w:rPr>
        <w:t>The duration of this component should take no longer than five (5) working days</w:t>
      </w:r>
    </w:p>
    <w:p w14:paraId="249C8450" w14:textId="77777777" w:rsidR="00C9403D" w:rsidRPr="00C9403D" w:rsidRDefault="00C9403D" w:rsidP="00C9403D">
      <w:pPr>
        <w:widowControl w:val="0"/>
        <w:tabs>
          <w:tab w:val="num" w:pos="426"/>
        </w:tabs>
        <w:spacing w:line="276" w:lineRule="auto"/>
        <w:jc w:val="both"/>
        <w:rPr>
          <w:rFonts w:ascii="Trebuchet MS" w:hAnsi="Trebuchet MS" w:cs="Arial"/>
          <w:i/>
          <w:sz w:val="22"/>
          <w:szCs w:val="22"/>
          <w:lang w:eastAsia="en-GB"/>
        </w:rPr>
      </w:pPr>
    </w:p>
    <w:p w14:paraId="2BCF868A" w14:textId="77777777" w:rsidR="006048FD" w:rsidRPr="005229D2" w:rsidRDefault="006048FD" w:rsidP="00C575F0">
      <w:pPr>
        <w:widowControl w:val="0"/>
        <w:tabs>
          <w:tab w:val="num" w:pos="426"/>
        </w:tabs>
        <w:spacing w:line="276" w:lineRule="auto"/>
        <w:jc w:val="both"/>
        <w:rPr>
          <w:rFonts w:ascii="Trebuchet MS" w:hAnsi="Trebuchet MS"/>
          <w:b/>
          <w:sz w:val="22"/>
          <w:szCs w:val="22"/>
        </w:rPr>
      </w:pPr>
    </w:p>
    <w:p w14:paraId="5369153A" w14:textId="77777777" w:rsidR="00C575F0" w:rsidRPr="005229D2" w:rsidRDefault="00B64BFE" w:rsidP="00B64BFE">
      <w:pPr>
        <w:widowControl w:val="0"/>
        <w:spacing w:line="276" w:lineRule="auto"/>
        <w:jc w:val="both"/>
        <w:rPr>
          <w:rFonts w:ascii="Trebuchet MS" w:hAnsi="Trebuchet MS"/>
          <w:b/>
          <w:sz w:val="22"/>
          <w:szCs w:val="22"/>
        </w:rPr>
      </w:pPr>
      <w:r w:rsidRPr="005229D2">
        <w:rPr>
          <w:rFonts w:ascii="Trebuchet MS" w:hAnsi="Trebuchet MS"/>
          <w:b/>
          <w:sz w:val="22"/>
          <w:szCs w:val="22"/>
        </w:rPr>
        <w:t xml:space="preserve">9 </w:t>
      </w:r>
      <w:r w:rsidR="00C575F0" w:rsidRPr="005229D2">
        <w:rPr>
          <w:rFonts w:ascii="Trebuchet MS" w:hAnsi="Trebuchet MS"/>
          <w:b/>
          <w:sz w:val="22"/>
          <w:szCs w:val="22"/>
        </w:rPr>
        <w:t>Contract Management</w:t>
      </w:r>
    </w:p>
    <w:p w14:paraId="01603BA6" w14:textId="77777777" w:rsidR="00C575F0" w:rsidRPr="005229D2" w:rsidRDefault="00C575F0" w:rsidP="00C575F0">
      <w:pPr>
        <w:pStyle w:val="ListParagraph"/>
        <w:widowControl w:val="0"/>
        <w:spacing w:line="276" w:lineRule="auto"/>
        <w:jc w:val="both"/>
        <w:rPr>
          <w:rFonts w:ascii="Trebuchet MS" w:hAnsi="Trebuchet MS"/>
          <w:b/>
        </w:rPr>
      </w:pPr>
    </w:p>
    <w:p w14:paraId="63DD0028" w14:textId="0AB1E011" w:rsidR="00C575F0" w:rsidRPr="005229D2" w:rsidRDefault="00C575F0" w:rsidP="00C575F0">
      <w:pPr>
        <w:widowControl w:val="0"/>
        <w:tabs>
          <w:tab w:val="num" w:pos="0"/>
        </w:tabs>
        <w:spacing w:line="276" w:lineRule="auto"/>
        <w:jc w:val="both"/>
        <w:rPr>
          <w:rFonts w:ascii="Trebuchet MS" w:hAnsi="Trebuchet MS" w:cs="Arial"/>
          <w:sz w:val="22"/>
          <w:szCs w:val="22"/>
        </w:rPr>
      </w:pPr>
      <w:r w:rsidRPr="005229D2">
        <w:rPr>
          <w:rFonts w:ascii="Trebuchet MS" w:hAnsi="Trebuchet MS"/>
          <w:sz w:val="22"/>
          <w:szCs w:val="22"/>
        </w:rPr>
        <w:t xml:space="preserve">The successful </w:t>
      </w:r>
      <w:r w:rsidR="0047799E" w:rsidRPr="005229D2">
        <w:rPr>
          <w:rFonts w:ascii="Trebuchet MS" w:hAnsi="Trebuchet MS"/>
          <w:sz w:val="22"/>
          <w:szCs w:val="22"/>
        </w:rPr>
        <w:t>consultant</w:t>
      </w:r>
      <w:r w:rsidRPr="005229D2">
        <w:rPr>
          <w:rFonts w:ascii="Trebuchet MS" w:hAnsi="Trebuchet MS"/>
          <w:sz w:val="22"/>
          <w:szCs w:val="22"/>
        </w:rPr>
        <w:t xml:space="preserve"> will report to the Secretariat’s Contract Manager</w:t>
      </w:r>
      <w:r w:rsidR="005E69CD" w:rsidRPr="005229D2">
        <w:rPr>
          <w:rFonts w:ascii="Trebuchet MS" w:hAnsi="Trebuchet MS"/>
          <w:sz w:val="22"/>
          <w:szCs w:val="22"/>
        </w:rPr>
        <w:t xml:space="preserve"> Vashti </w:t>
      </w:r>
      <w:proofErr w:type="spellStart"/>
      <w:r w:rsidR="005E69CD" w:rsidRPr="005229D2">
        <w:rPr>
          <w:rFonts w:ascii="Trebuchet MS" w:hAnsi="Trebuchet MS"/>
          <w:sz w:val="22"/>
          <w:szCs w:val="22"/>
        </w:rPr>
        <w:t>Mahraj</w:t>
      </w:r>
      <w:proofErr w:type="spellEnd"/>
      <w:r w:rsidR="005E69CD" w:rsidRPr="005229D2">
        <w:rPr>
          <w:rFonts w:ascii="Trebuchet MS" w:hAnsi="Trebuchet MS"/>
          <w:sz w:val="22"/>
          <w:szCs w:val="22"/>
        </w:rPr>
        <w:t xml:space="preserve"> – </w:t>
      </w:r>
      <w:hyperlink r:id="rId18" w:history="1">
        <w:r w:rsidR="005E69CD" w:rsidRPr="005229D2">
          <w:rPr>
            <w:rStyle w:val="Hyperlink"/>
            <w:rFonts w:ascii="Trebuchet MS" w:hAnsi="Trebuchet MS"/>
            <w:sz w:val="22"/>
            <w:szCs w:val="22"/>
          </w:rPr>
          <w:t>v.Mahara@commonwealth.int</w:t>
        </w:r>
      </w:hyperlink>
      <w:r w:rsidR="005E69CD" w:rsidRPr="005229D2">
        <w:rPr>
          <w:rFonts w:ascii="Trebuchet MS" w:hAnsi="Trebuchet MS" w:cs="Arial"/>
          <w:sz w:val="22"/>
          <w:szCs w:val="22"/>
        </w:rPr>
        <w:t xml:space="preserve">. </w:t>
      </w:r>
      <w:r w:rsidRPr="005229D2">
        <w:rPr>
          <w:rFonts w:ascii="Trebuchet MS" w:hAnsi="Trebuchet MS" w:cs="Arial"/>
          <w:sz w:val="22"/>
          <w:szCs w:val="22"/>
        </w:rPr>
        <w:t xml:space="preserve">Specific arrangements for contract management will be </w:t>
      </w:r>
      <w:r w:rsidR="007C646F" w:rsidRPr="005229D2">
        <w:rPr>
          <w:rFonts w:ascii="Trebuchet MS" w:hAnsi="Trebuchet MS" w:cs="Arial"/>
          <w:sz w:val="22"/>
          <w:szCs w:val="22"/>
        </w:rPr>
        <w:t>as follows:</w:t>
      </w:r>
    </w:p>
    <w:p w14:paraId="305BE8DB" w14:textId="77777777" w:rsidR="007C646F" w:rsidRPr="005229D2" w:rsidRDefault="007C646F" w:rsidP="00C575F0">
      <w:pPr>
        <w:widowControl w:val="0"/>
        <w:tabs>
          <w:tab w:val="num" w:pos="0"/>
        </w:tabs>
        <w:spacing w:line="276" w:lineRule="auto"/>
        <w:jc w:val="both"/>
        <w:rPr>
          <w:rFonts w:ascii="Trebuchet MS" w:hAnsi="Trebuchet MS" w:cs="Arial"/>
          <w:sz w:val="22"/>
          <w:szCs w:val="22"/>
        </w:rPr>
      </w:pPr>
    </w:p>
    <w:p w14:paraId="2CCB5EA0" w14:textId="1A0D2662" w:rsidR="00371CE9" w:rsidRPr="005229D2" w:rsidRDefault="005B1AAA" w:rsidP="00C575F0">
      <w:pPr>
        <w:widowControl w:val="0"/>
        <w:tabs>
          <w:tab w:val="num" w:pos="0"/>
        </w:tabs>
        <w:spacing w:line="276" w:lineRule="auto"/>
        <w:jc w:val="both"/>
        <w:rPr>
          <w:rFonts w:ascii="Trebuchet MS" w:hAnsi="Trebuchet MS" w:cs="Arial"/>
          <w:sz w:val="22"/>
          <w:szCs w:val="22"/>
        </w:rPr>
      </w:pPr>
      <w:r w:rsidRPr="005229D2">
        <w:rPr>
          <w:rFonts w:ascii="Trebuchet MS" w:hAnsi="Trebuchet MS" w:cs="Arial"/>
          <w:sz w:val="22"/>
          <w:szCs w:val="22"/>
        </w:rPr>
        <w:t>Regular meetings will be held with the contract manager at which progress updates will be given and feedback will be given. The outcome of these meetings will be recorded in writing.</w:t>
      </w:r>
    </w:p>
    <w:p w14:paraId="10F9E357" w14:textId="77777777" w:rsidR="00371CE9" w:rsidRPr="005229D2" w:rsidRDefault="00371CE9" w:rsidP="00C575F0">
      <w:pPr>
        <w:widowControl w:val="0"/>
        <w:tabs>
          <w:tab w:val="num" w:pos="0"/>
        </w:tabs>
        <w:spacing w:line="276" w:lineRule="auto"/>
        <w:jc w:val="both"/>
        <w:rPr>
          <w:rFonts w:ascii="Trebuchet MS" w:hAnsi="Trebuchet MS" w:cs="Arial"/>
          <w:sz w:val="22"/>
          <w:szCs w:val="22"/>
        </w:rPr>
      </w:pPr>
    </w:p>
    <w:p w14:paraId="5D933175" w14:textId="77777777" w:rsidR="00371CE9" w:rsidRPr="005229D2" w:rsidRDefault="00B64BFE" w:rsidP="00B64BFE">
      <w:pPr>
        <w:spacing w:line="293" w:lineRule="atLeast"/>
        <w:rPr>
          <w:rFonts w:ascii="Trebuchet MS" w:hAnsi="Trebuchet MS" w:cs="Arial"/>
          <w:b/>
          <w:bCs/>
          <w:sz w:val="22"/>
          <w:szCs w:val="22"/>
        </w:rPr>
      </w:pPr>
      <w:r w:rsidRPr="005229D2">
        <w:rPr>
          <w:rFonts w:ascii="Trebuchet MS" w:hAnsi="Trebuchet MS" w:cs="Arial"/>
          <w:b/>
          <w:bCs/>
          <w:sz w:val="22"/>
          <w:szCs w:val="22"/>
          <w:bdr w:val="none" w:sz="0" w:space="0" w:color="auto" w:frame="1"/>
        </w:rPr>
        <w:lastRenderedPageBreak/>
        <w:t xml:space="preserve">10 </w:t>
      </w:r>
      <w:r w:rsidR="00371CE9" w:rsidRPr="005229D2">
        <w:rPr>
          <w:rFonts w:ascii="Trebuchet MS" w:hAnsi="Trebuchet MS" w:cs="Arial"/>
          <w:b/>
          <w:bCs/>
          <w:sz w:val="22"/>
          <w:szCs w:val="22"/>
          <w:bdr w:val="none" w:sz="0" w:space="0" w:color="auto" w:frame="1"/>
        </w:rPr>
        <w:t>Monitoring/ Reporting requirements</w:t>
      </w:r>
    </w:p>
    <w:p w14:paraId="72DD3FD3" w14:textId="77777777" w:rsidR="00CF4D89" w:rsidRPr="005229D2" w:rsidRDefault="00CF4D89" w:rsidP="00CF4D89">
      <w:pPr>
        <w:overflowPunct/>
        <w:autoSpaceDE/>
        <w:autoSpaceDN/>
        <w:adjustRightInd/>
        <w:spacing w:line="293" w:lineRule="atLeast"/>
        <w:rPr>
          <w:rFonts w:ascii="Trebuchet MS" w:hAnsi="Trebuchet MS" w:cs="Arial"/>
          <w:sz w:val="22"/>
          <w:szCs w:val="22"/>
          <w:lang w:eastAsia="en-GB"/>
        </w:rPr>
      </w:pPr>
    </w:p>
    <w:p w14:paraId="180FCDA7" w14:textId="77777777" w:rsidR="005B1AAA" w:rsidRPr="005229D2" w:rsidRDefault="005B1AAA" w:rsidP="005B1AAA">
      <w:pPr>
        <w:spacing w:line="293" w:lineRule="atLeast"/>
        <w:rPr>
          <w:rFonts w:ascii="Trebuchet MS" w:hAnsi="Trebuchet MS" w:cs="Arial"/>
          <w:sz w:val="22"/>
          <w:szCs w:val="22"/>
          <w:lang w:eastAsia="en-GB"/>
        </w:rPr>
      </w:pPr>
      <w:r w:rsidRPr="005229D2">
        <w:rPr>
          <w:rFonts w:ascii="Trebuchet MS" w:hAnsi="Trebuchet MS" w:cs="Arial"/>
          <w:sz w:val="22"/>
          <w:szCs w:val="22"/>
          <w:lang w:eastAsia="en-GB"/>
        </w:rPr>
        <w:t xml:space="preserve">1. Project plan aligned with agreed </w:t>
      </w:r>
      <w:proofErr w:type="gramStart"/>
      <w:r w:rsidRPr="005229D2">
        <w:rPr>
          <w:rFonts w:ascii="Trebuchet MS" w:hAnsi="Trebuchet MS" w:cs="Arial"/>
          <w:sz w:val="22"/>
          <w:szCs w:val="22"/>
          <w:lang w:eastAsia="en-GB"/>
        </w:rPr>
        <w:t>deliverables;</w:t>
      </w:r>
      <w:proofErr w:type="gramEnd"/>
    </w:p>
    <w:p w14:paraId="31514F3E" w14:textId="77777777" w:rsidR="005B1AAA" w:rsidRPr="005229D2" w:rsidRDefault="005B1AAA" w:rsidP="005B1AAA">
      <w:pPr>
        <w:spacing w:line="293" w:lineRule="atLeast"/>
        <w:rPr>
          <w:rFonts w:ascii="Trebuchet MS" w:hAnsi="Trebuchet MS" w:cs="Arial"/>
          <w:sz w:val="22"/>
          <w:szCs w:val="22"/>
          <w:lang w:eastAsia="en-GB"/>
        </w:rPr>
      </w:pPr>
      <w:r w:rsidRPr="005229D2">
        <w:rPr>
          <w:rFonts w:ascii="Trebuchet MS" w:hAnsi="Trebuchet MS" w:cs="Arial"/>
          <w:sz w:val="22"/>
          <w:szCs w:val="22"/>
          <w:lang w:eastAsia="en-GB"/>
        </w:rPr>
        <w:t xml:space="preserve">2. Regular meetings with the Secretariat’s project manager to clarifying questions related </w:t>
      </w:r>
    </w:p>
    <w:p w14:paraId="1759D39E" w14:textId="77777777" w:rsidR="005B1AAA" w:rsidRPr="005229D2" w:rsidRDefault="005B1AAA" w:rsidP="005B1AAA">
      <w:pPr>
        <w:spacing w:line="293" w:lineRule="atLeast"/>
        <w:rPr>
          <w:rFonts w:ascii="Trebuchet MS" w:hAnsi="Trebuchet MS" w:cs="Arial"/>
          <w:sz w:val="22"/>
          <w:szCs w:val="22"/>
          <w:lang w:eastAsia="en-GB"/>
        </w:rPr>
      </w:pPr>
      <w:r w:rsidRPr="005229D2">
        <w:rPr>
          <w:rFonts w:ascii="Trebuchet MS" w:hAnsi="Trebuchet MS" w:cs="Arial"/>
          <w:sz w:val="22"/>
          <w:szCs w:val="22"/>
          <w:lang w:eastAsia="en-GB"/>
        </w:rPr>
        <w:t>to the project</w:t>
      </w:r>
    </w:p>
    <w:p w14:paraId="209DB111" w14:textId="6C1822EC" w:rsidR="00371CE9" w:rsidRPr="005229D2" w:rsidRDefault="005B1AAA" w:rsidP="005B1AAA">
      <w:pPr>
        <w:spacing w:line="293" w:lineRule="atLeast"/>
        <w:rPr>
          <w:rFonts w:ascii="Trebuchet MS" w:hAnsi="Trebuchet MS" w:cs="Arial"/>
          <w:b/>
          <w:bCs/>
          <w:sz w:val="22"/>
          <w:szCs w:val="22"/>
          <w:bdr w:val="none" w:sz="0" w:space="0" w:color="auto" w:frame="1"/>
          <w:lang w:eastAsia="en-GB"/>
        </w:rPr>
      </w:pPr>
      <w:r w:rsidRPr="005229D2">
        <w:rPr>
          <w:rFonts w:ascii="Trebuchet MS" w:hAnsi="Trebuchet MS" w:cs="Arial"/>
          <w:sz w:val="22"/>
          <w:szCs w:val="22"/>
          <w:lang w:eastAsia="en-GB"/>
        </w:rPr>
        <w:t>3. Other regular monitoring in-line with project plan.</w:t>
      </w:r>
      <w:r w:rsidRPr="005229D2">
        <w:rPr>
          <w:rFonts w:ascii="Trebuchet MS" w:hAnsi="Trebuchet MS" w:cs="Arial"/>
          <w:sz w:val="22"/>
          <w:szCs w:val="22"/>
          <w:lang w:eastAsia="en-GB"/>
        </w:rPr>
        <w:cr/>
      </w:r>
      <w:r w:rsidR="00371CE9" w:rsidRPr="005229D2">
        <w:rPr>
          <w:rFonts w:ascii="Trebuchet MS" w:hAnsi="Trebuchet MS" w:cs="Arial"/>
          <w:sz w:val="22"/>
          <w:szCs w:val="22"/>
          <w:lang w:eastAsia="en-GB"/>
        </w:rPr>
        <w:br/>
      </w:r>
      <w:r w:rsidR="00B64BFE" w:rsidRPr="005229D2">
        <w:rPr>
          <w:rFonts w:ascii="Trebuchet MS" w:hAnsi="Trebuchet MS" w:cs="Arial"/>
          <w:b/>
          <w:bCs/>
          <w:sz w:val="22"/>
          <w:szCs w:val="22"/>
          <w:bdr w:val="none" w:sz="0" w:space="0" w:color="auto" w:frame="1"/>
          <w:lang w:eastAsia="en-GB"/>
        </w:rPr>
        <w:t xml:space="preserve">11 </w:t>
      </w:r>
      <w:r w:rsidR="00371CE9" w:rsidRPr="005229D2">
        <w:rPr>
          <w:rFonts w:ascii="Trebuchet MS" w:hAnsi="Trebuchet MS" w:cs="Arial"/>
          <w:b/>
          <w:bCs/>
          <w:sz w:val="22"/>
          <w:szCs w:val="22"/>
          <w:bdr w:val="none" w:sz="0" w:space="0" w:color="auto" w:frame="1"/>
          <w:lang w:eastAsia="en-GB"/>
        </w:rPr>
        <w:t>Methodology</w:t>
      </w:r>
    </w:p>
    <w:p w14:paraId="5C9E94AB" w14:textId="77777777" w:rsidR="00371CE9" w:rsidRPr="005229D2" w:rsidRDefault="00371CE9" w:rsidP="00371CE9">
      <w:pPr>
        <w:numPr>
          <w:ilvl w:val="0"/>
          <w:numId w:val="28"/>
        </w:numPr>
        <w:overflowPunct/>
        <w:autoSpaceDE/>
        <w:autoSpaceDN/>
        <w:adjustRightInd/>
        <w:spacing w:line="293" w:lineRule="atLeast"/>
        <w:ind w:left="750"/>
        <w:rPr>
          <w:rFonts w:ascii="Trebuchet MS" w:hAnsi="Trebuchet MS" w:cs="Arial"/>
          <w:sz w:val="22"/>
          <w:szCs w:val="22"/>
          <w:lang w:eastAsia="en-GB"/>
        </w:rPr>
      </w:pPr>
      <w:r w:rsidRPr="005229D2">
        <w:rPr>
          <w:rFonts w:ascii="Trebuchet MS" w:hAnsi="Trebuchet MS" w:cs="Arial"/>
          <w:sz w:val="22"/>
          <w:szCs w:val="22"/>
          <w:lang w:eastAsia="en-GB"/>
        </w:rPr>
        <w:t xml:space="preserve">Desk review of relevant materials available online, including publications and materials by the relevant staff, international stakeholders and </w:t>
      </w:r>
      <w:proofErr w:type="gramStart"/>
      <w:r w:rsidRPr="005229D2">
        <w:rPr>
          <w:rFonts w:ascii="Trebuchet MS" w:hAnsi="Trebuchet MS" w:cs="Arial"/>
          <w:sz w:val="22"/>
          <w:szCs w:val="22"/>
          <w:lang w:eastAsia="en-GB"/>
        </w:rPr>
        <w:t>partners;</w:t>
      </w:r>
      <w:proofErr w:type="gramEnd"/>
      <w:r w:rsidRPr="005229D2">
        <w:rPr>
          <w:rFonts w:ascii="Trebuchet MS" w:hAnsi="Trebuchet MS" w:cs="Arial"/>
          <w:sz w:val="22"/>
          <w:szCs w:val="22"/>
          <w:lang w:eastAsia="en-GB"/>
        </w:rPr>
        <w:t xml:space="preserve"> </w:t>
      </w:r>
    </w:p>
    <w:p w14:paraId="4ABA4680" w14:textId="22FDDAA7" w:rsidR="00371CE9" w:rsidRPr="005229D2" w:rsidRDefault="00371CE9" w:rsidP="00030BE9">
      <w:pPr>
        <w:numPr>
          <w:ilvl w:val="0"/>
          <w:numId w:val="28"/>
        </w:numPr>
        <w:overflowPunct/>
        <w:autoSpaceDE/>
        <w:autoSpaceDN/>
        <w:adjustRightInd/>
        <w:spacing w:line="293" w:lineRule="atLeast"/>
        <w:ind w:left="750"/>
        <w:rPr>
          <w:rFonts w:ascii="Trebuchet MS" w:hAnsi="Trebuchet MS" w:cs="Arial"/>
          <w:sz w:val="22"/>
          <w:szCs w:val="22"/>
          <w:lang w:eastAsia="en-GB"/>
        </w:rPr>
      </w:pPr>
      <w:r w:rsidRPr="005229D2">
        <w:rPr>
          <w:rFonts w:ascii="Trebuchet MS" w:hAnsi="Trebuchet MS" w:cs="Arial"/>
          <w:sz w:val="22"/>
          <w:szCs w:val="22"/>
          <w:lang w:eastAsia="en-GB"/>
        </w:rPr>
        <w:t>Where relevant and realistic, interviews with relevant actors;</w:t>
      </w:r>
      <w:r w:rsidR="00030BE9" w:rsidRPr="005229D2">
        <w:rPr>
          <w:rFonts w:ascii="Trebuchet MS" w:hAnsi="Trebuchet MS" w:cs="Arial"/>
          <w:sz w:val="22"/>
          <w:szCs w:val="22"/>
          <w:lang w:eastAsia="en-GB"/>
        </w:rPr>
        <w:t xml:space="preserve"> </w:t>
      </w:r>
      <w:r w:rsidRPr="005229D2">
        <w:rPr>
          <w:rFonts w:ascii="Trebuchet MS" w:hAnsi="Trebuchet MS" w:cs="Arial"/>
          <w:sz w:val="22"/>
          <w:szCs w:val="22"/>
          <w:lang w:eastAsia="en-GB"/>
        </w:rPr>
        <w:t>Comments from stakeholders.</w:t>
      </w:r>
    </w:p>
    <w:p w14:paraId="672F894B" w14:textId="77777777" w:rsidR="004B3B7E" w:rsidRPr="005229D2" w:rsidRDefault="004B3B7E" w:rsidP="004B3B7E">
      <w:pPr>
        <w:overflowPunct/>
        <w:autoSpaceDE/>
        <w:autoSpaceDN/>
        <w:adjustRightInd/>
        <w:spacing w:line="293" w:lineRule="atLeast"/>
        <w:ind w:left="750"/>
        <w:rPr>
          <w:rFonts w:ascii="Trebuchet MS" w:hAnsi="Trebuchet MS" w:cs="Arial"/>
          <w:sz w:val="22"/>
          <w:szCs w:val="22"/>
          <w:lang w:eastAsia="en-GB"/>
        </w:rPr>
      </w:pPr>
    </w:p>
    <w:p w14:paraId="5DF65885" w14:textId="75009F5B" w:rsidR="000251F0" w:rsidRPr="005229D2" w:rsidRDefault="00B64BFE" w:rsidP="005B1AAA">
      <w:pPr>
        <w:widowControl w:val="0"/>
        <w:spacing w:line="276" w:lineRule="auto"/>
        <w:rPr>
          <w:rFonts w:ascii="Trebuchet MS" w:hAnsi="Trebuchet MS" w:cs="Arial"/>
          <w:b/>
          <w:bCs/>
          <w:sz w:val="22"/>
          <w:szCs w:val="22"/>
          <w:bdr w:val="none" w:sz="0" w:space="0" w:color="auto" w:frame="1"/>
          <w:lang w:eastAsia="en-GB"/>
        </w:rPr>
      </w:pPr>
      <w:r w:rsidRPr="005229D2">
        <w:rPr>
          <w:rFonts w:ascii="Trebuchet MS" w:hAnsi="Trebuchet MS" w:cs="Arial"/>
          <w:b/>
          <w:bCs/>
          <w:sz w:val="22"/>
          <w:szCs w:val="22"/>
        </w:rPr>
        <w:t xml:space="preserve">12 </w:t>
      </w:r>
      <w:r w:rsidR="004B3B7E" w:rsidRPr="005229D2">
        <w:rPr>
          <w:rFonts w:ascii="Trebuchet MS" w:hAnsi="Trebuchet MS" w:cs="Arial"/>
          <w:b/>
          <w:bCs/>
          <w:sz w:val="22"/>
          <w:szCs w:val="22"/>
        </w:rPr>
        <w:t xml:space="preserve">Skills and experience required </w:t>
      </w:r>
    </w:p>
    <w:p w14:paraId="4EAEC699" w14:textId="77777777" w:rsidR="004B3B7E" w:rsidRPr="005229D2" w:rsidRDefault="004B3B7E" w:rsidP="004B3B7E">
      <w:pPr>
        <w:spacing w:line="293" w:lineRule="atLeast"/>
        <w:rPr>
          <w:rFonts w:ascii="Trebuchet MS" w:hAnsi="Trebuchet MS" w:cs="Arial"/>
          <w:sz w:val="22"/>
          <w:szCs w:val="22"/>
          <w:lang w:eastAsia="en-GB"/>
        </w:rPr>
      </w:pPr>
      <w:r w:rsidRPr="005229D2">
        <w:rPr>
          <w:rFonts w:ascii="Trebuchet MS" w:hAnsi="Trebuchet MS" w:cs="Arial"/>
          <w:b/>
          <w:bCs/>
          <w:sz w:val="22"/>
          <w:szCs w:val="22"/>
          <w:bdr w:val="none" w:sz="0" w:space="0" w:color="auto" w:frame="1"/>
          <w:lang w:eastAsia="en-GB"/>
        </w:rPr>
        <w:t>Education:</w:t>
      </w:r>
    </w:p>
    <w:p w14:paraId="2E97F6B2" w14:textId="77777777" w:rsidR="005B1AAA" w:rsidRPr="005229D2" w:rsidRDefault="005B1AAA" w:rsidP="005B1AAA">
      <w:pPr>
        <w:pStyle w:val="ListParagraph"/>
        <w:numPr>
          <w:ilvl w:val="0"/>
          <w:numId w:val="44"/>
        </w:numPr>
        <w:rPr>
          <w:rFonts w:ascii="Trebuchet MS" w:hAnsi="Trebuchet MS" w:cs="Arial"/>
        </w:rPr>
      </w:pPr>
      <w:r w:rsidRPr="005229D2">
        <w:rPr>
          <w:rFonts w:ascii="Trebuchet MS" w:hAnsi="Trebuchet MS" w:cs="Arial"/>
        </w:rPr>
        <w:t xml:space="preserve">Post Graduate qualifications in either Law, Economics, International Trade, Public Policy, Statistics, or related disciplines. </w:t>
      </w:r>
    </w:p>
    <w:p w14:paraId="526686E0" w14:textId="326D1C9D" w:rsidR="004B3B7E" w:rsidRPr="005229D2" w:rsidRDefault="000256C4" w:rsidP="000251F0">
      <w:pPr>
        <w:overflowPunct/>
        <w:autoSpaceDE/>
        <w:autoSpaceDN/>
        <w:adjustRightInd/>
        <w:spacing w:line="293" w:lineRule="atLeast"/>
        <w:rPr>
          <w:rFonts w:ascii="Trebuchet MS" w:hAnsi="Trebuchet MS" w:cs="Arial"/>
          <w:b/>
          <w:bCs/>
          <w:sz w:val="22"/>
          <w:szCs w:val="22"/>
          <w:bdr w:val="none" w:sz="0" w:space="0" w:color="auto" w:frame="1"/>
          <w:lang w:val="en-AU" w:eastAsia="en-GB"/>
        </w:rPr>
      </w:pPr>
      <w:r w:rsidRPr="005229D2">
        <w:rPr>
          <w:rFonts w:ascii="Trebuchet MS" w:hAnsi="Trebuchet MS" w:cs="Arial"/>
          <w:b/>
          <w:bCs/>
          <w:sz w:val="22"/>
          <w:szCs w:val="22"/>
          <w:bdr w:val="none" w:sz="0" w:space="0" w:color="auto" w:frame="1"/>
          <w:lang w:val="en-AU" w:eastAsia="en-GB"/>
        </w:rPr>
        <w:t>Specialist expertise</w:t>
      </w:r>
      <w:r w:rsidR="004B3B7E" w:rsidRPr="005229D2">
        <w:rPr>
          <w:rFonts w:ascii="Trebuchet MS" w:hAnsi="Trebuchet MS" w:cs="Arial"/>
          <w:b/>
          <w:bCs/>
          <w:sz w:val="22"/>
          <w:szCs w:val="22"/>
          <w:bdr w:val="none" w:sz="0" w:space="0" w:color="auto" w:frame="1"/>
          <w:lang w:eastAsia="en-GB"/>
        </w:rPr>
        <w:t>:</w:t>
      </w:r>
    </w:p>
    <w:p w14:paraId="5E823E85" w14:textId="77777777" w:rsidR="000256C4" w:rsidRPr="005229D2" w:rsidRDefault="000256C4" w:rsidP="000251F0">
      <w:pPr>
        <w:overflowPunct/>
        <w:autoSpaceDE/>
        <w:autoSpaceDN/>
        <w:adjustRightInd/>
        <w:spacing w:line="293" w:lineRule="atLeast"/>
        <w:rPr>
          <w:rFonts w:ascii="Trebuchet MS" w:hAnsi="Trebuchet MS" w:cs="Arial"/>
          <w:sz w:val="22"/>
          <w:szCs w:val="22"/>
          <w:lang w:eastAsia="en-GB"/>
        </w:rPr>
      </w:pPr>
    </w:p>
    <w:p w14:paraId="01955274" w14:textId="1EEF8D8D" w:rsidR="000B4789" w:rsidRPr="005229D2" w:rsidRDefault="005B1AAA" w:rsidP="009C48FA">
      <w:pPr>
        <w:pStyle w:val="ListParagraph"/>
        <w:numPr>
          <w:ilvl w:val="0"/>
          <w:numId w:val="44"/>
        </w:numPr>
        <w:spacing w:line="293" w:lineRule="atLeast"/>
        <w:rPr>
          <w:rFonts w:ascii="Trebuchet MS" w:hAnsi="Trebuchet MS" w:cs="Arial"/>
        </w:rPr>
      </w:pPr>
      <w:r w:rsidRPr="005229D2">
        <w:rPr>
          <w:rFonts w:ascii="Trebuchet MS" w:hAnsi="Trebuchet MS" w:cs="Arial"/>
        </w:rPr>
        <w:t xml:space="preserve">10 years+ experience and a successful record in curriculum development, instructional systems design, knowledge management and capacity building, particularly </w:t>
      </w:r>
      <w:proofErr w:type="gramStart"/>
      <w:r w:rsidRPr="005229D2">
        <w:rPr>
          <w:rFonts w:ascii="Trebuchet MS" w:hAnsi="Trebuchet MS" w:cs="Arial"/>
        </w:rPr>
        <w:t>in the area of</w:t>
      </w:r>
      <w:proofErr w:type="gramEnd"/>
      <w:r w:rsidRPr="005229D2">
        <w:rPr>
          <w:rFonts w:ascii="Trebuchet MS" w:hAnsi="Trebuchet MS" w:cs="Arial"/>
        </w:rPr>
        <w:t xml:space="preserve"> consumer protection.</w:t>
      </w:r>
    </w:p>
    <w:p w14:paraId="156AD3D8" w14:textId="3E4DCB74" w:rsidR="000256C4" w:rsidRPr="005229D2" w:rsidRDefault="000256C4" w:rsidP="000256C4">
      <w:pPr>
        <w:spacing w:line="293" w:lineRule="atLeast"/>
        <w:ind w:left="720"/>
        <w:rPr>
          <w:rFonts w:ascii="Trebuchet MS" w:hAnsi="Trebuchet MS" w:cs="Arial"/>
        </w:rPr>
      </w:pPr>
    </w:p>
    <w:p w14:paraId="4982EDA4" w14:textId="6FA17668" w:rsidR="000256C4" w:rsidRPr="005229D2" w:rsidRDefault="000256C4" w:rsidP="000256C4">
      <w:pPr>
        <w:spacing w:line="293" w:lineRule="atLeast"/>
        <w:rPr>
          <w:rFonts w:ascii="Trebuchet MS" w:hAnsi="Trebuchet MS" w:cs="Arial"/>
        </w:rPr>
      </w:pPr>
      <w:r w:rsidRPr="005229D2">
        <w:rPr>
          <w:rFonts w:ascii="Trebuchet MS" w:hAnsi="Trebuchet MS" w:cs="Arial"/>
          <w:b/>
          <w:bCs/>
          <w:sz w:val="22"/>
          <w:szCs w:val="22"/>
          <w:bdr w:val="none" w:sz="0" w:space="0" w:color="auto" w:frame="1"/>
          <w:lang w:eastAsia="en-GB"/>
        </w:rPr>
        <w:t>Experience</w:t>
      </w:r>
    </w:p>
    <w:p w14:paraId="6E940C84" w14:textId="77777777" w:rsidR="009C48FA" w:rsidRPr="005229D2" w:rsidRDefault="000B4789" w:rsidP="009C48FA">
      <w:pPr>
        <w:pStyle w:val="ListParagraph"/>
        <w:numPr>
          <w:ilvl w:val="0"/>
          <w:numId w:val="44"/>
        </w:numPr>
        <w:rPr>
          <w:rFonts w:ascii="Trebuchet MS" w:hAnsi="Trebuchet MS" w:cs="Arial"/>
        </w:rPr>
      </w:pPr>
      <w:r w:rsidRPr="005229D2">
        <w:rPr>
          <w:rFonts w:ascii="Trebuchet MS" w:hAnsi="Trebuchet MS" w:cs="Arial"/>
        </w:rPr>
        <w:t>Prior experience working with Commonwealth developing countries particularly CARICOM countries on consumer protection law and policy will be a distinct advantage.</w:t>
      </w:r>
      <w:r w:rsidR="009C48FA" w:rsidRPr="005229D2">
        <w:rPr>
          <w:rFonts w:ascii="Trebuchet MS" w:hAnsi="Trebuchet MS" w:cs="Arial"/>
        </w:rPr>
        <w:t xml:space="preserve"> </w:t>
      </w:r>
    </w:p>
    <w:p w14:paraId="0D5C9956" w14:textId="2BCCE5AE" w:rsidR="009C48FA" w:rsidRPr="005229D2" w:rsidRDefault="009C48FA" w:rsidP="009C48FA">
      <w:pPr>
        <w:pStyle w:val="ListParagraph"/>
        <w:numPr>
          <w:ilvl w:val="0"/>
          <w:numId w:val="44"/>
        </w:numPr>
        <w:rPr>
          <w:rFonts w:ascii="Trebuchet MS" w:hAnsi="Trebuchet MS" w:cs="Arial"/>
        </w:rPr>
      </w:pPr>
      <w:r w:rsidRPr="005229D2">
        <w:rPr>
          <w:rFonts w:ascii="Trebuchet MS" w:hAnsi="Trebuchet MS" w:cs="Arial"/>
        </w:rPr>
        <w:t>Have an understanding and a thorough knowledge of consumer protection law and policy, consumer rights, the enforcement of consumer laws, and current and emerging consumer concerns and related issues.</w:t>
      </w:r>
    </w:p>
    <w:p w14:paraId="1C34A490" w14:textId="347339E1" w:rsidR="000B4789" w:rsidRPr="005229D2" w:rsidRDefault="000B4789" w:rsidP="009C48FA">
      <w:pPr>
        <w:pStyle w:val="ListParagraph"/>
        <w:spacing w:line="293" w:lineRule="atLeast"/>
        <w:rPr>
          <w:rFonts w:ascii="Trebuchet MS" w:hAnsi="Trebuchet MS" w:cs="Arial"/>
        </w:rPr>
      </w:pPr>
    </w:p>
    <w:p w14:paraId="1FCBB3FE" w14:textId="5C8C18E3" w:rsidR="004B3B7E" w:rsidRPr="005229D2" w:rsidRDefault="00095FC0" w:rsidP="004B3B7E">
      <w:pPr>
        <w:spacing w:line="293" w:lineRule="atLeast"/>
        <w:rPr>
          <w:rFonts w:ascii="Trebuchet MS" w:hAnsi="Trebuchet MS" w:cs="Arial"/>
          <w:sz w:val="22"/>
          <w:szCs w:val="22"/>
          <w:lang w:eastAsia="en-GB"/>
        </w:rPr>
      </w:pPr>
      <w:r w:rsidRPr="005229D2">
        <w:rPr>
          <w:rFonts w:ascii="Trebuchet MS" w:hAnsi="Trebuchet MS" w:cs="Arial"/>
          <w:b/>
          <w:bCs/>
          <w:sz w:val="22"/>
          <w:szCs w:val="22"/>
          <w:bdr w:val="none" w:sz="0" w:space="0" w:color="auto" w:frame="1"/>
          <w:lang w:eastAsia="en-GB"/>
        </w:rPr>
        <w:t>S</w:t>
      </w:r>
      <w:r w:rsidR="004B3B7E" w:rsidRPr="005229D2">
        <w:rPr>
          <w:rFonts w:ascii="Trebuchet MS" w:hAnsi="Trebuchet MS" w:cs="Arial"/>
          <w:b/>
          <w:bCs/>
          <w:sz w:val="22"/>
          <w:szCs w:val="22"/>
          <w:bdr w:val="none" w:sz="0" w:space="0" w:color="auto" w:frame="1"/>
          <w:lang w:eastAsia="en-GB"/>
        </w:rPr>
        <w:t>kills:</w:t>
      </w:r>
    </w:p>
    <w:p w14:paraId="795870C2" w14:textId="77777777" w:rsidR="00095FC0" w:rsidRPr="005229D2" w:rsidRDefault="00095FC0" w:rsidP="00095FC0">
      <w:pPr>
        <w:widowControl w:val="0"/>
        <w:spacing w:line="276" w:lineRule="auto"/>
        <w:ind w:left="720"/>
        <w:jc w:val="both"/>
        <w:rPr>
          <w:rFonts w:ascii="Trebuchet MS" w:hAnsi="Trebuchet MS" w:cs="Arial"/>
        </w:rPr>
      </w:pPr>
    </w:p>
    <w:p w14:paraId="3B064882" w14:textId="20D3D328" w:rsidR="000B4789" w:rsidRPr="005229D2" w:rsidRDefault="005B1AAA" w:rsidP="000B4789">
      <w:pPr>
        <w:pStyle w:val="ListParagraph"/>
        <w:widowControl w:val="0"/>
        <w:numPr>
          <w:ilvl w:val="0"/>
          <w:numId w:val="44"/>
        </w:numPr>
        <w:tabs>
          <w:tab w:val="num" w:pos="426"/>
        </w:tabs>
        <w:spacing w:line="276" w:lineRule="auto"/>
        <w:jc w:val="both"/>
        <w:rPr>
          <w:rFonts w:ascii="Trebuchet MS" w:hAnsi="Trebuchet MS" w:cs="Arial"/>
        </w:rPr>
      </w:pPr>
      <w:r w:rsidRPr="005229D2">
        <w:rPr>
          <w:rFonts w:ascii="Trebuchet MS" w:hAnsi="Trebuchet MS" w:cs="Arial"/>
        </w:rPr>
        <w:t>Skills and involvement in the development of practical and user-friendly training materials and tools for different target groups.</w:t>
      </w:r>
    </w:p>
    <w:p w14:paraId="0036A4AC" w14:textId="77777777" w:rsidR="000B4789" w:rsidRPr="005229D2" w:rsidRDefault="005B1AAA" w:rsidP="000B4789">
      <w:pPr>
        <w:pStyle w:val="ListParagraph"/>
        <w:widowControl w:val="0"/>
        <w:numPr>
          <w:ilvl w:val="0"/>
          <w:numId w:val="44"/>
        </w:numPr>
        <w:tabs>
          <w:tab w:val="num" w:pos="426"/>
        </w:tabs>
        <w:spacing w:line="276" w:lineRule="auto"/>
        <w:jc w:val="both"/>
        <w:rPr>
          <w:rFonts w:ascii="Trebuchet MS" w:hAnsi="Trebuchet MS" w:cs="Arial"/>
        </w:rPr>
      </w:pPr>
      <w:r w:rsidRPr="005229D2">
        <w:rPr>
          <w:rFonts w:ascii="Trebuchet MS" w:hAnsi="Trebuchet MS" w:cs="Arial"/>
        </w:rPr>
        <w:t xml:space="preserve">Highly developed analytical skills and ability to provide clear and objective advice and recommendations. </w:t>
      </w:r>
    </w:p>
    <w:p w14:paraId="132F520D" w14:textId="77777777" w:rsidR="000B4789" w:rsidRPr="005229D2" w:rsidRDefault="005B1AAA" w:rsidP="000B4789">
      <w:pPr>
        <w:pStyle w:val="ListParagraph"/>
        <w:widowControl w:val="0"/>
        <w:numPr>
          <w:ilvl w:val="0"/>
          <w:numId w:val="44"/>
        </w:numPr>
        <w:tabs>
          <w:tab w:val="num" w:pos="426"/>
        </w:tabs>
        <w:spacing w:line="276" w:lineRule="auto"/>
        <w:jc w:val="both"/>
        <w:rPr>
          <w:rFonts w:ascii="Trebuchet MS" w:hAnsi="Trebuchet MS" w:cs="Arial"/>
        </w:rPr>
      </w:pPr>
      <w:r w:rsidRPr="005229D2">
        <w:rPr>
          <w:rFonts w:ascii="Trebuchet MS" w:hAnsi="Trebuchet MS" w:cs="Arial"/>
        </w:rPr>
        <w:t>Ability to work with a broad range of stakeholders, Government Officials, Private sector organizations and large international/intergovernmental Organizations.</w:t>
      </w:r>
      <w:r w:rsidR="000B4789" w:rsidRPr="005229D2">
        <w:rPr>
          <w:rFonts w:ascii="Trebuchet MS" w:hAnsi="Trebuchet MS" w:cs="Arial"/>
        </w:rPr>
        <w:t xml:space="preserve"> </w:t>
      </w:r>
    </w:p>
    <w:p w14:paraId="64B08EC9" w14:textId="72827E2C" w:rsidR="000B4789" w:rsidRPr="005229D2" w:rsidRDefault="000B4789" w:rsidP="000B4789">
      <w:pPr>
        <w:pStyle w:val="ListParagraph"/>
        <w:widowControl w:val="0"/>
        <w:numPr>
          <w:ilvl w:val="0"/>
          <w:numId w:val="44"/>
        </w:numPr>
        <w:tabs>
          <w:tab w:val="num" w:pos="426"/>
        </w:tabs>
        <w:spacing w:line="276" w:lineRule="auto"/>
        <w:jc w:val="both"/>
        <w:rPr>
          <w:rFonts w:ascii="Trebuchet MS" w:hAnsi="Trebuchet MS" w:cs="Arial"/>
        </w:rPr>
      </w:pPr>
      <w:r w:rsidRPr="005229D2">
        <w:rPr>
          <w:rFonts w:ascii="Trebuchet MS" w:hAnsi="Trebuchet MS" w:cs="Arial"/>
        </w:rPr>
        <w:t xml:space="preserve">Strong written and verbal communication skills (in English)  </w:t>
      </w:r>
      <w:r w:rsidR="005B1AAA" w:rsidRPr="005229D2">
        <w:rPr>
          <w:rFonts w:ascii="Trebuchet MS" w:hAnsi="Trebuchet MS" w:cs="Arial"/>
        </w:rPr>
        <w:t xml:space="preserve">  </w:t>
      </w:r>
    </w:p>
    <w:p w14:paraId="6ED66012" w14:textId="510259C0" w:rsidR="00C575F0" w:rsidRPr="005229D2" w:rsidRDefault="00C575F0" w:rsidP="000B4789">
      <w:pPr>
        <w:widowControl w:val="0"/>
        <w:tabs>
          <w:tab w:val="num" w:pos="426"/>
        </w:tabs>
        <w:spacing w:line="276" w:lineRule="auto"/>
        <w:ind w:left="720"/>
        <w:jc w:val="both"/>
        <w:rPr>
          <w:rFonts w:ascii="Trebuchet MS" w:hAnsi="Trebuchet MS" w:cs="Arial"/>
        </w:rPr>
      </w:pPr>
    </w:p>
    <w:p w14:paraId="31309032" w14:textId="77777777" w:rsidR="004B3B7E" w:rsidRPr="005229D2" w:rsidRDefault="004B3B7E" w:rsidP="00C575F0">
      <w:pPr>
        <w:widowControl w:val="0"/>
        <w:tabs>
          <w:tab w:val="num" w:pos="426"/>
        </w:tabs>
        <w:spacing w:line="276" w:lineRule="auto"/>
        <w:ind w:left="426" w:hanging="720"/>
        <w:jc w:val="both"/>
        <w:rPr>
          <w:rFonts w:ascii="Trebuchet MS" w:hAnsi="Trebuchet MS"/>
          <w:b/>
          <w:sz w:val="22"/>
          <w:szCs w:val="22"/>
        </w:rPr>
      </w:pPr>
    </w:p>
    <w:p w14:paraId="2F18992B" w14:textId="77777777" w:rsidR="00C575F0" w:rsidRPr="005229D2" w:rsidRDefault="00B64BFE" w:rsidP="00B64BFE">
      <w:pPr>
        <w:spacing w:after="200" w:line="276" w:lineRule="auto"/>
        <w:jc w:val="both"/>
        <w:rPr>
          <w:rFonts w:ascii="Trebuchet MS" w:hAnsi="Trebuchet MS"/>
          <w:b/>
          <w:sz w:val="22"/>
          <w:szCs w:val="22"/>
        </w:rPr>
      </w:pPr>
      <w:r w:rsidRPr="005229D2">
        <w:rPr>
          <w:rFonts w:ascii="Trebuchet MS" w:hAnsi="Trebuchet MS"/>
          <w:b/>
          <w:sz w:val="22"/>
          <w:szCs w:val="22"/>
        </w:rPr>
        <w:t xml:space="preserve">13 </w:t>
      </w:r>
      <w:r w:rsidR="00C575F0" w:rsidRPr="005229D2">
        <w:rPr>
          <w:rFonts w:ascii="Trebuchet MS" w:hAnsi="Trebuchet MS"/>
          <w:b/>
          <w:sz w:val="22"/>
          <w:szCs w:val="22"/>
        </w:rPr>
        <w:t>Evaluation criteria</w:t>
      </w:r>
    </w:p>
    <w:p w14:paraId="5DB8D9A4" w14:textId="77777777" w:rsidR="00C575F0" w:rsidRPr="005229D2" w:rsidRDefault="00B64BFE" w:rsidP="00C575F0">
      <w:pPr>
        <w:tabs>
          <w:tab w:val="num" w:pos="426"/>
        </w:tabs>
        <w:jc w:val="both"/>
        <w:rPr>
          <w:rFonts w:ascii="Trebuchet MS" w:hAnsi="Trebuchet MS"/>
          <w:sz w:val="22"/>
          <w:szCs w:val="22"/>
        </w:rPr>
      </w:pPr>
      <w:r w:rsidRPr="005229D2">
        <w:rPr>
          <w:rFonts w:ascii="Trebuchet MS" w:hAnsi="Trebuchet MS"/>
          <w:sz w:val="22"/>
          <w:szCs w:val="22"/>
        </w:rPr>
        <w:t>Quotes</w:t>
      </w:r>
      <w:r w:rsidR="00C575F0" w:rsidRPr="005229D2">
        <w:rPr>
          <w:rFonts w:ascii="Trebuchet MS" w:hAnsi="Trebuchet MS"/>
          <w:sz w:val="22"/>
          <w:szCs w:val="22"/>
        </w:rPr>
        <w:t xml:space="preserve"> will be assessed based on the evaluation criteria set forth in this document.</w:t>
      </w:r>
    </w:p>
    <w:p w14:paraId="17824C4F" w14:textId="77777777" w:rsidR="00C575F0" w:rsidRPr="005229D2" w:rsidRDefault="00C575F0" w:rsidP="00C575F0">
      <w:pPr>
        <w:tabs>
          <w:tab w:val="num" w:pos="426"/>
        </w:tabs>
        <w:jc w:val="both"/>
        <w:rPr>
          <w:rFonts w:ascii="Trebuchet MS" w:hAnsi="Trebuchet MS"/>
          <w:sz w:val="22"/>
          <w:szCs w:val="22"/>
        </w:rPr>
      </w:pPr>
    </w:p>
    <w:p w14:paraId="7CB64378" w14:textId="77777777" w:rsidR="00C575F0" w:rsidRPr="005229D2" w:rsidRDefault="00B64BFE" w:rsidP="00B64BFE">
      <w:pPr>
        <w:jc w:val="both"/>
        <w:rPr>
          <w:rFonts w:ascii="Trebuchet MS" w:hAnsi="Trebuchet MS"/>
          <w:b/>
          <w:sz w:val="22"/>
          <w:szCs w:val="22"/>
        </w:rPr>
      </w:pPr>
      <w:r w:rsidRPr="005229D2">
        <w:rPr>
          <w:rFonts w:ascii="Trebuchet MS" w:hAnsi="Trebuchet MS"/>
          <w:b/>
          <w:sz w:val="22"/>
          <w:szCs w:val="22"/>
        </w:rPr>
        <w:t xml:space="preserve">14 </w:t>
      </w:r>
      <w:r w:rsidR="00C575F0" w:rsidRPr="005229D2">
        <w:rPr>
          <w:rFonts w:ascii="Trebuchet MS" w:hAnsi="Trebuchet MS"/>
          <w:b/>
          <w:sz w:val="22"/>
          <w:szCs w:val="22"/>
        </w:rPr>
        <w:t>Payments</w:t>
      </w:r>
    </w:p>
    <w:p w14:paraId="77474B73" w14:textId="77777777" w:rsidR="00C575F0" w:rsidRPr="005229D2" w:rsidRDefault="00C575F0" w:rsidP="00C575F0">
      <w:pPr>
        <w:pStyle w:val="ListParagraph"/>
        <w:jc w:val="both"/>
        <w:rPr>
          <w:rFonts w:ascii="Trebuchet MS" w:hAnsi="Trebuchet MS"/>
          <w:b/>
        </w:rPr>
      </w:pPr>
    </w:p>
    <w:p w14:paraId="303781B5" w14:textId="25F1355B" w:rsidR="00C575F0" w:rsidRPr="005229D2" w:rsidRDefault="00C575F0" w:rsidP="00095FC0">
      <w:pPr>
        <w:rPr>
          <w:rFonts w:ascii="Trebuchet MS" w:hAnsi="Trebuchet MS"/>
          <w:sz w:val="22"/>
          <w:szCs w:val="22"/>
        </w:rPr>
      </w:pPr>
      <w:r w:rsidRPr="005229D2">
        <w:rPr>
          <w:rFonts w:ascii="Trebuchet MS" w:hAnsi="Trebuchet MS"/>
          <w:sz w:val="22"/>
          <w:szCs w:val="22"/>
        </w:rPr>
        <w:t>Payments will be made</w:t>
      </w:r>
      <w:r w:rsidR="00741796" w:rsidRPr="005229D2">
        <w:rPr>
          <w:rFonts w:ascii="Trebuchet MS" w:hAnsi="Trebuchet MS"/>
          <w:sz w:val="22"/>
          <w:szCs w:val="22"/>
        </w:rPr>
        <w:t xml:space="preserve"> in line with the schedule of deliverables outlined </w:t>
      </w:r>
      <w:r w:rsidR="000E5EAD" w:rsidRPr="005229D2">
        <w:rPr>
          <w:rFonts w:ascii="Trebuchet MS" w:hAnsi="Trebuchet MS"/>
          <w:sz w:val="22"/>
          <w:szCs w:val="22"/>
        </w:rPr>
        <w:t>in this document and</w:t>
      </w:r>
      <w:r w:rsidR="00095FC0" w:rsidRPr="005229D2">
        <w:rPr>
          <w:rFonts w:ascii="Trebuchet MS" w:hAnsi="Trebuchet MS"/>
          <w:sz w:val="22"/>
          <w:szCs w:val="22"/>
        </w:rPr>
        <w:t xml:space="preserve"> </w:t>
      </w:r>
      <w:r w:rsidRPr="005229D2">
        <w:rPr>
          <w:rFonts w:ascii="Trebuchet MS" w:hAnsi="Trebuchet MS"/>
          <w:sz w:val="22"/>
          <w:szCs w:val="22"/>
        </w:rPr>
        <w:t xml:space="preserve">upon successful completion </w:t>
      </w:r>
      <w:r w:rsidR="00741796" w:rsidRPr="005229D2">
        <w:rPr>
          <w:rFonts w:ascii="Trebuchet MS" w:hAnsi="Trebuchet MS"/>
          <w:sz w:val="22"/>
          <w:szCs w:val="22"/>
        </w:rPr>
        <w:t>of the milestones</w:t>
      </w:r>
      <w:r w:rsidRPr="005229D2">
        <w:rPr>
          <w:rFonts w:ascii="Trebuchet MS" w:hAnsi="Trebuchet MS"/>
          <w:sz w:val="22"/>
          <w:szCs w:val="22"/>
        </w:rPr>
        <w:t>, upon receipt of the Secretariat’s written approval of all agreed deliverables and upon submission of a compliant invoice.</w:t>
      </w:r>
      <w:r w:rsidR="00D917BA" w:rsidRPr="005229D2">
        <w:rPr>
          <w:rFonts w:ascii="Trebuchet MS" w:hAnsi="Trebuchet MS"/>
          <w:sz w:val="22"/>
          <w:szCs w:val="22"/>
        </w:rPr>
        <w:t xml:space="preserve"> All invoices will be sent</w:t>
      </w:r>
      <w:r w:rsidR="006E2AD5" w:rsidRPr="005229D2">
        <w:rPr>
          <w:rFonts w:ascii="Trebuchet MS" w:hAnsi="Trebuchet MS"/>
          <w:sz w:val="22"/>
          <w:szCs w:val="22"/>
        </w:rPr>
        <w:t xml:space="preserve"> </w:t>
      </w:r>
      <w:r w:rsidR="00D917BA" w:rsidRPr="005229D2">
        <w:rPr>
          <w:rFonts w:ascii="Trebuchet MS" w:hAnsi="Trebuchet MS"/>
          <w:sz w:val="22"/>
          <w:szCs w:val="22"/>
        </w:rPr>
        <w:t xml:space="preserve">to </w:t>
      </w:r>
      <w:r w:rsidR="002177F2" w:rsidRPr="005229D2">
        <w:rPr>
          <w:rFonts w:ascii="Trebuchet MS" w:hAnsi="Trebuchet MS"/>
          <w:sz w:val="22"/>
          <w:szCs w:val="22"/>
        </w:rPr>
        <w:t xml:space="preserve">contract manager </w:t>
      </w:r>
      <w:r w:rsidR="00095FC0" w:rsidRPr="005229D2">
        <w:rPr>
          <w:rFonts w:ascii="Trebuchet MS" w:hAnsi="Trebuchet MS"/>
          <w:sz w:val="22"/>
          <w:szCs w:val="22"/>
        </w:rPr>
        <w:t xml:space="preserve">Vashti Maharaj - Adviser, Digital Trade Policy – </w:t>
      </w:r>
      <w:hyperlink r:id="rId19" w:history="1">
        <w:r w:rsidR="00095FC0" w:rsidRPr="005229D2">
          <w:rPr>
            <w:rStyle w:val="Hyperlink"/>
            <w:rFonts w:ascii="Trebuchet MS" w:hAnsi="Trebuchet MS"/>
            <w:sz w:val="22"/>
            <w:szCs w:val="22"/>
          </w:rPr>
          <w:t>v.mahraj@commonwealth.int</w:t>
        </w:r>
      </w:hyperlink>
      <w:r w:rsidR="00095FC0" w:rsidRPr="005229D2">
        <w:rPr>
          <w:rFonts w:ascii="Trebuchet MS" w:hAnsi="Trebuchet MS"/>
          <w:sz w:val="22"/>
          <w:szCs w:val="22"/>
        </w:rPr>
        <w:t xml:space="preserve">. </w:t>
      </w:r>
    </w:p>
    <w:p w14:paraId="5C77CF79" w14:textId="77777777" w:rsidR="00C575F0" w:rsidRPr="005229D2" w:rsidRDefault="00C575F0" w:rsidP="00C575F0">
      <w:pPr>
        <w:pStyle w:val="NoSpacing"/>
        <w:ind w:left="3600" w:firstLine="720"/>
        <w:jc w:val="both"/>
        <w:rPr>
          <w:rFonts w:ascii="Trebuchet MS" w:hAnsi="Trebuchet MS"/>
          <w:sz w:val="22"/>
          <w:szCs w:val="22"/>
        </w:rPr>
      </w:pPr>
      <w:r w:rsidRPr="005229D2">
        <w:rPr>
          <w:rFonts w:ascii="Trebuchet MS" w:hAnsi="Trebuchet MS"/>
          <w:sz w:val="22"/>
          <w:szCs w:val="22"/>
        </w:rPr>
        <w:br w:type="page"/>
      </w:r>
    </w:p>
    <w:p w14:paraId="7B5F432C" w14:textId="77777777" w:rsidR="00DE6B98" w:rsidRPr="005229D2" w:rsidRDefault="00DE6B98" w:rsidP="00177379">
      <w:pPr>
        <w:overflowPunct/>
        <w:autoSpaceDE/>
        <w:autoSpaceDN/>
        <w:adjustRightInd/>
        <w:jc w:val="both"/>
        <w:textAlignment w:val="auto"/>
        <w:rPr>
          <w:rFonts w:ascii="Trebuchet MS" w:hAnsi="Trebuchet MS"/>
          <w:b/>
          <w:bCs/>
          <w:noProof/>
          <w:color w:val="000000" w:themeColor="text1"/>
          <w:sz w:val="22"/>
          <w:szCs w:val="22"/>
        </w:rPr>
        <w:sectPr w:rsidR="00DE6B98" w:rsidRPr="005229D2" w:rsidSect="005E3907">
          <w:headerReference w:type="even" r:id="rId20"/>
          <w:headerReference w:type="default" r:id="rId21"/>
          <w:footerReference w:type="even" r:id="rId22"/>
          <w:footerReference w:type="default" r:id="rId23"/>
          <w:headerReference w:type="first" r:id="rId24"/>
          <w:footerReference w:type="first" r:id="rId25"/>
          <w:pgSz w:w="11909" w:h="16834" w:code="9"/>
          <w:pgMar w:top="482" w:right="1304" w:bottom="249" w:left="1304" w:header="0" w:footer="720" w:gutter="0"/>
          <w:cols w:space="720"/>
          <w:titlePg/>
          <w:docGrid w:linePitch="326"/>
        </w:sectPr>
      </w:pPr>
    </w:p>
    <w:p w14:paraId="10A0F69C" w14:textId="77777777" w:rsidR="00D65810" w:rsidRPr="005229D2" w:rsidRDefault="00D65810" w:rsidP="00177379">
      <w:pPr>
        <w:overflowPunct/>
        <w:autoSpaceDE/>
        <w:autoSpaceDN/>
        <w:adjustRightInd/>
        <w:jc w:val="both"/>
        <w:textAlignment w:val="auto"/>
        <w:rPr>
          <w:rFonts w:ascii="Trebuchet MS" w:hAnsi="Trebuchet MS"/>
          <w:b/>
          <w:bCs/>
          <w:noProof/>
          <w:color w:val="000000" w:themeColor="text1"/>
          <w:sz w:val="22"/>
          <w:szCs w:val="22"/>
        </w:rPr>
      </w:pPr>
    </w:p>
    <w:p w14:paraId="0A216976" w14:textId="71CC53A2" w:rsidR="00D65810" w:rsidRPr="005229D2" w:rsidRDefault="006828B3" w:rsidP="00FB5C6B">
      <w:pPr>
        <w:overflowPunct/>
        <w:autoSpaceDE/>
        <w:autoSpaceDN/>
        <w:adjustRightInd/>
        <w:jc w:val="center"/>
        <w:textAlignment w:val="auto"/>
        <w:rPr>
          <w:rFonts w:ascii="Trebuchet MS" w:hAnsi="Trebuchet MS"/>
          <w:b/>
          <w:bCs/>
          <w:noProof/>
          <w:color w:val="000000" w:themeColor="text1"/>
          <w:sz w:val="22"/>
          <w:szCs w:val="22"/>
          <w:u w:val="single"/>
        </w:rPr>
      </w:pPr>
      <w:r w:rsidRPr="005229D2">
        <w:rPr>
          <w:rFonts w:ascii="Trebuchet MS" w:hAnsi="Trebuchet MS"/>
          <w:b/>
          <w:bCs/>
          <w:noProof/>
          <w:color w:val="000000" w:themeColor="text1"/>
          <w:sz w:val="22"/>
          <w:szCs w:val="22"/>
          <w:u w:val="single"/>
        </w:rPr>
        <w:t>Quote</w:t>
      </w:r>
      <w:r w:rsidR="002C217C" w:rsidRPr="005229D2">
        <w:rPr>
          <w:rFonts w:ascii="Trebuchet MS" w:hAnsi="Trebuchet MS"/>
          <w:b/>
          <w:bCs/>
          <w:noProof/>
          <w:color w:val="000000" w:themeColor="text1"/>
          <w:sz w:val="22"/>
          <w:szCs w:val="22"/>
          <w:u w:val="single"/>
        </w:rPr>
        <w:t xml:space="preserve"> Submission Documents</w:t>
      </w:r>
      <w:r w:rsidR="000F2BCA" w:rsidRPr="005229D2">
        <w:rPr>
          <w:rFonts w:ascii="Trebuchet MS" w:hAnsi="Trebuchet MS"/>
          <w:b/>
          <w:bCs/>
          <w:noProof/>
          <w:color w:val="000000" w:themeColor="text1"/>
          <w:sz w:val="22"/>
          <w:szCs w:val="22"/>
          <w:u w:val="single"/>
        </w:rPr>
        <w:t xml:space="preserve"> (</w:t>
      </w:r>
      <w:r w:rsidR="00095FC0" w:rsidRPr="005229D2">
        <w:rPr>
          <w:rFonts w:ascii="Trebuchet MS" w:hAnsi="Trebuchet MS"/>
          <w:b/>
          <w:bCs/>
          <w:noProof/>
          <w:color w:val="000000" w:themeColor="text1"/>
          <w:sz w:val="22"/>
          <w:szCs w:val="22"/>
          <w:u w:val="single"/>
        </w:rPr>
        <w:t>R</w:t>
      </w:r>
      <w:r w:rsidR="007C6B89" w:rsidRPr="005229D2">
        <w:rPr>
          <w:rFonts w:ascii="Trebuchet MS" w:hAnsi="Trebuchet MS"/>
          <w:b/>
          <w:bCs/>
          <w:noProof/>
          <w:color w:val="000000" w:themeColor="text1"/>
          <w:sz w:val="22"/>
          <w:szCs w:val="22"/>
          <w:u w:val="single"/>
        </w:rPr>
        <w:t>ef</w:t>
      </w:r>
      <w:r w:rsidR="00095FC0" w:rsidRPr="005229D2">
        <w:rPr>
          <w:rFonts w:ascii="Trebuchet MS" w:hAnsi="Trebuchet MS"/>
          <w:b/>
          <w:bCs/>
          <w:noProof/>
          <w:color w:val="000000" w:themeColor="text1"/>
          <w:sz w:val="22"/>
          <w:szCs w:val="22"/>
          <w:u w:val="single"/>
        </w:rPr>
        <w:t xml:space="preserve"> </w:t>
      </w:r>
      <w:r w:rsidR="00095FC0" w:rsidRPr="005229D2">
        <w:rPr>
          <w:rFonts w:ascii="Trebuchet MS" w:hAnsi="Trebuchet MS"/>
          <w:b/>
          <w:noProof/>
          <w:sz w:val="22"/>
          <w:szCs w:val="22"/>
        </w:rPr>
        <w:t>No Yxcwg1012-2010</w:t>
      </w:r>
      <w:r w:rsidR="000F2BCA" w:rsidRPr="005229D2">
        <w:rPr>
          <w:rFonts w:ascii="Trebuchet MS" w:hAnsi="Trebuchet MS"/>
          <w:b/>
          <w:bCs/>
          <w:noProof/>
          <w:color w:val="000000" w:themeColor="text1"/>
          <w:sz w:val="22"/>
          <w:szCs w:val="22"/>
          <w:u w:val="single"/>
        </w:rPr>
        <w:t>)</w:t>
      </w:r>
    </w:p>
    <w:p w14:paraId="3ED77C7B" w14:textId="77777777" w:rsidR="00F477A6" w:rsidRPr="005229D2" w:rsidRDefault="00F477A6" w:rsidP="00FB5C6B">
      <w:pPr>
        <w:overflowPunct/>
        <w:autoSpaceDE/>
        <w:autoSpaceDN/>
        <w:adjustRightInd/>
        <w:jc w:val="center"/>
        <w:textAlignment w:val="auto"/>
        <w:rPr>
          <w:rFonts w:ascii="Trebuchet MS" w:hAnsi="Trebuchet MS"/>
          <w:bCs/>
          <w:i/>
          <w:noProof/>
          <w:color w:val="000000" w:themeColor="text1"/>
          <w:sz w:val="22"/>
          <w:szCs w:val="22"/>
        </w:rPr>
      </w:pPr>
      <w:r w:rsidRPr="005229D2">
        <w:rPr>
          <w:rFonts w:ascii="Trebuchet MS" w:hAnsi="Trebuchet MS"/>
          <w:bCs/>
          <w:i/>
          <w:noProof/>
          <w:color w:val="000000" w:themeColor="text1"/>
          <w:sz w:val="22"/>
          <w:szCs w:val="22"/>
        </w:rPr>
        <w:t xml:space="preserve">Note - Bidders must complete and return </w:t>
      </w:r>
      <w:r w:rsidRPr="005229D2">
        <w:rPr>
          <w:rFonts w:ascii="Trebuchet MS" w:hAnsi="Trebuchet MS"/>
          <w:bCs/>
          <w:i/>
          <w:noProof/>
          <w:color w:val="000000" w:themeColor="text1"/>
          <w:sz w:val="22"/>
          <w:szCs w:val="22"/>
          <w:u w:val="single"/>
        </w:rPr>
        <w:t>all</w:t>
      </w:r>
      <w:r w:rsidRPr="005229D2">
        <w:rPr>
          <w:rFonts w:ascii="Trebuchet MS" w:hAnsi="Trebuchet MS"/>
          <w:bCs/>
          <w:i/>
          <w:noProof/>
          <w:color w:val="000000" w:themeColor="text1"/>
          <w:sz w:val="22"/>
          <w:szCs w:val="22"/>
        </w:rPr>
        <w:t xml:space="preserve"> </w:t>
      </w:r>
      <w:r w:rsidR="006828B3" w:rsidRPr="005229D2">
        <w:rPr>
          <w:rFonts w:ascii="Trebuchet MS" w:hAnsi="Trebuchet MS"/>
          <w:bCs/>
          <w:i/>
          <w:noProof/>
          <w:color w:val="000000" w:themeColor="text1"/>
          <w:sz w:val="22"/>
          <w:szCs w:val="22"/>
        </w:rPr>
        <w:t>Quote</w:t>
      </w:r>
      <w:r w:rsidRPr="005229D2">
        <w:rPr>
          <w:rFonts w:ascii="Trebuchet MS" w:hAnsi="Trebuchet MS"/>
          <w:bCs/>
          <w:i/>
          <w:noProof/>
          <w:color w:val="000000" w:themeColor="text1"/>
          <w:sz w:val="22"/>
          <w:szCs w:val="22"/>
        </w:rPr>
        <w:t xml:space="preserve"> submission documents below:</w:t>
      </w:r>
    </w:p>
    <w:p w14:paraId="6BCF3F64" w14:textId="77777777" w:rsidR="00F477A6" w:rsidRPr="005229D2" w:rsidRDefault="00F477A6" w:rsidP="00177379">
      <w:pPr>
        <w:overflowPunct/>
        <w:autoSpaceDE/>
        <w:autoSpaceDN/>
        <w:adjustRightInd/>
        <w:jc w:val="both"/>
        <w:textAlignment w:val="auto"/>
        <w:rPr>
          <w:rFonts w:ascii="Trebuchet MS" w:hAnsi="Trebuchet MS"/>
          <w:b/>
          <w:bCs/>
          <w:noProof/>
          <w:color w:val="000000" w:themeColor="text1"/>
          <w:sz w:val="22"/>
          <w:szCs w:val="22"/>
        </w:rPr>
      </w:pPr>
    </w:p>
    <w:p w14:paraId="08BFCED3" w14:textId="77777777" w:rsidR="00C04E2F" w:rsidRPr="005229D2" w:rsidRDefault="00C04E2F" w:rsidP="00177379">
      <w:pPr>
        <w:overflowPunct/>
        <w:autoSpaceDE/>
        <w:autoSpaceDN/>
        <w:adjustRightInd/>
        <w:jc w:val="both"/>
        <w:textAlignment w:val="auto"/>
        <w:rPr>
          <w:rFonts w:ascii="Trebuchet MS" w:hAnsi="Trebuchet MS"/>
          <w:b/>
          <w:bCs/>
          <w:noProof/>
          <w:color w:val="000000" w:themeColor="text1"/>
          <w:sz w:val="22"/>
          <w:szCs w:val="22"/>
        </w:rPr>
      </w:pPr>
      <w:r w:rsidRPr="005229D2">
        <w:rPr>
          <w:rFonts w:ascii="Trebuchet MS" w:hAnsi="Trebuchet MS"/>
          <w:b/>
          <w:bCs/>
          <w:noProof/>
          <w:color w:val="000000" w:themeColor="text1"/>
          <w:sz w:val="22"/>
          <w:szCs w:val="22"/>
        </w:rPr>
        <w:t>Part 1</w:t>
      </w:r>
      <w:r w:rsidR="00D65810" w:rsidRPr="005229D2">
        <w:rPr>
          <w:rFonts w:ascii="Trebuchet MS" w:hAnsi="Trebuchet MS"/>
          <w:b/>
          <w:bCs/>
          <w:noProof/>
          <w:color w:val="000000" w:themeColor="text1"/>
          <w:sz w:val="22"/>
          <w:szCs w:val="22"/>
        </w:rPr>
        <w:t xml:space="preserve"> – Bidder Details </w:t>
      </w:r>
    </w:p>
    <w:p w14:paraId="416E32EB" w14:textId="77777777" w:rsidR="00F477A6" w:rsidRPr="005229D2" w:rsidRDefault="00C04E2F" w:rsidP="00177379">
      <w:pPr>
        <w:overflowPunct/>
        <w:autoSpaceDE/>
        <w:autoSpaceDN/>
        <w:adjustRightInd/>
        <w:jc w:val="both"/>
        <w:textAlignment w:val="auto"/>
        <w:rPr>
          <w:rFonts w:ascii="Trebuchet MS" w:hAnsi="Trebuchet MS"/>
          <w:b/>
          <w:bCs/>
          <w:noProof/>
          <w:color w:val="000000" w:themeColor="text1"/>
          <w:sz w:val="22"/>
          <w:szCs w:val="22"/>
        </w:rPr>
      </w:pPr>
      <w:r w:rsidRPr="005229D2">
        <w:rPr>
          <w:rFonts w:ascii="Trebuchet MS" w:hAnsi="Trebuchet MS"/>
          <w:b/>
          <w:bCs/>
          <w:noProof/>
          <w:color w:val="000000" w:themeColor="text1"/>
          <w:sz w:val="22"/>
          <w:szCs w:val="22"/>
        </w:rPr>
        <w:t>Part 2</w:t>
      </w:r>
      <w:r w:rsidR="00D65810" w:rsidRPr="005229D2">
        <w:rPr>
          <w:rFonts w:ascii="Trebuchet MS" w:hAnsi="Trebuchet MS"/>
          <w:b/>
          <w:bCs/>
          <w:noProof/>
          <w:color w:val="000000" w:themeColor="text1"/>
          <w:sz w:val="22"/>
          <w:szCs w:val="22"/>
        </w:rPr>
        <w:t xml:space="preserve"> </w:t>
      </w:r>
      <w:r w:rsidR="00F477A6" w:rsidRPr="005229D2">
        <w:rPr>
          <w:rFonts w:ascii="Trebuchet MS" w:hAnsi="Trebuchet MS"/>
          <w:b/>
          <w:bCs/>
          <w:noProof/>
          <w:color w:val="000000" w:themeColor="text1"/>
          <w:sz w:val="22"/>
          <w:szCs w:val="22"/>
        </w:rPr>
        <w:t>–</w:t>
      </w:r>
      <w:r w:rsidR="00D65810" w:rsidRPr="005229D2">
        <w:rPr>
          <w:rFonts w:ascii="Trebuchet MS" w:hAnsi="Trebuchet MS"/>
          <w:b/>
          <w:bCs/>
          <w:noProof/>
          <w:color w:val="000000" w:themeColor="text1"/>
          <w:sz w:val="22"/>
          <w:szCs w:val="22"/>
        </w:rPr>
        <w:t xml:space="preserve"> </w:t>
      </w:r>
      <w:r w:rsidR="00F477A6" w:rsidRPr="005229D2">
        <w:rPr>
          <w:rFonts w:ascii="Trebuchet MS" w:hAnsi="Trebuchet MS"/>
          <w:b/>
          <w:bCs/>
          <w:noProof/>
          <w:color w:val="000000" w:themeColor="text1"/>
          <w:sz w:val="22"/>
          <w:szCs w:val="22"/>
        </w:rPr>
        <w:t xml:space="preserve">Suitability Assessment Questions </w:t>
      </w:r>
      <w:r w:rsidR="00391816" w:rsidRPr="005229D2">
        <w:rPr>
          <w:rFonts w:ascii="Trebuchet MS" w:hAnsi="Trebuchet MS"/>
          <w:b/>
          <w:bCs/>
          <w:noProof/>
          <w:color w:val="000000" w:themeColor="text1"/>
          <w:sz w:val="22"/>
          <w:szCs w:val="22"/>
        </w:rPr>
        <w:t xml:space="preserve">(with ethics form attached) </w:t>
      </w:r>
    </w:p>
    <w:p w14:paraId="3BA4390A" w14:textId="77777777" w:rsidR="00F477A6" w:rsidRPr="005229D2" w:rsidRDefault="00C04E2F" w:rsidP="00177379">
      <w:pPr>
        <w:overflowPunct/>
        <w:autoSpaceDE/>
        <w:autoSpaceDN/>
        <w:adjustRightInd/>
        <w:jc w:val="both"/>
        <w:textAlignment w:val="auto"/>
        <w:rPr>
          <w:rFonts w:ascii="Trebuchet MS" w:hAnsi="Trebuchet MS"/>
          <w:b/>
          <w:bCs/>
          <w:noProof/>
          <w:color w:val="000000" w:themeColor="text1"/>
          <w:sz w:val="22"/>
          <w:szCs w:val="22"/>
        </w:rPr>
      </w:pPr>
      <w:r w:rsidRPr="005229D2">
        <w:rPr>
          <w:rFonts w:ascii="Trebuchet MS" w:hAnsi="Trebuchet MS"/>
          <w:b/>
          <w:bCs/>
          <w:noProof/>
          <w:color w:val="000000" w:themeColor="text1"/>
          <w:sz w:val="22"/>
          <w:szCs w:val="22"/>
        </w:rPr>
        <w:t>Part 3</w:t>
      </w:r>
      <w:r w:rsidR="00F477A6" w:rsidRPr="005229D2">
        <w:rPr>
          <w:rFonts w:ascii="Trebuchet MS" w:hAnsi="Trebuchet MS"/>
          <w:b/>
          <w:bCs/>
          <w:noProof/>
          <w:color w:val="000000" w:themeColor="text1"/>
          <w:sz w:val="22"/>
          <w:szCs w:val="22"/>
        </w:rPr>
        <w:t xml:space="preserve"> – Technical Questionnaire </w:t>
      </w:r>
    </w:p>
    <w:p w14:paraId="262CFC0B" w14:textId="77777777" w:rsidR="00C04E2F" w:rsidRPr="005229D2" w:rsidRDefault="00C04E2F" w:rsidP="00177379">
      <w:pPr>
        <w:overflowPunct/>
        <w:autoSpaceDE/>
        <w:autoSpaceDN/>
        <w:adjustRightInd/>
        <w:jc w:val="both"/>
        <w:textAlignment w:val="auto"/>
        <w:rPr>
          <w:rFonts w:ascii="Trebuchet MS" w:hAnsi="Trebuchet MS"/>
          <w:b/>
          <w:bCs/>
          <w:noProof/>
          <w:color w:val="000000" w:themeColor="text1"/>
          <w:sz w:val="22"/>
          <w:szCs w:val="22"/>
        </w:rPr>
      </w:pPr>
      <w:r w:rsidRPr="005229D2">
        <w:rPr>
          <w:rFonts w:ascii="Trebuchet MS" w:hAnsi="Trebuchet MS"/>
          <w:b/>
          <w:bCs/>
          <w:noProof/>
          <w:color w:val="000000" w:themeColor="text1"/>
          <w:sz w:val="22"/>
          <w:szCs w:val="22"/>
        </w:rPr>
        <w:t>Part 4</w:t>
      </w:r>
      <w:r w:rsidR="00F477A6" w:rsidRPr="005229D2">
        <w:rPr>
          <w:rFonts w:ascii="Trebuchet MS" w:hAnsi="Trebuchet MS"/>
          <w:b/>
          <w:bCs/>
          <w:noProof/>
          <w:color w:val="000000" w:themeColor="text1"/>
          <w:sz w:val="22"/>
          <w:szCs w:val="22"/>
        </w:rPr>
        <w:t xml:space="preserve"> – Pricing </w:t>
      </w:r>
    </w:p>
    <w:p w14:paraId="26CDE972" w14:textId="77777777" w:rsidR="00C04E2F" w:rsidRPr="005229D2" w:rsidRDefault="00C04E2F" w:rsidP="00177379">
      <w:pPr>
        <w:overflowPunct/>
        <w:autoSpaceDE/>
        <w:autoSpaceDN/>
        <w:adjustRightInd/>
        <w:jc w:val="both"/>
        <w:textAlignment w:val="auto"/>
        <w:rPr>
          <w:rFonts w:ascii="Trebuchet MS" w:hAnsi="Trebuchet MS"/>
          <w:b/>
          <w:bCs/>
          <w:noProof/>
          <w:color w:val="000000" w:themeColor="text1"/>
          <w:sz w:val="22"/>
          <w:szCs w:val="22"/>
        </w:rPr>
      </w:pPr>
    </w:p>
    <w:p w14:paraId="44817DC6" w14:textId="77777777" w:rsidR="00C369B4" w:rsidRPr="005229D2" w:rsidRDefault="00BF0FDC" w:rsidP="00177379">
      <w:pPr>
        <w:overflowPunct/>
        <w:autoSpaceDE/>
        <w:autoSpaceDN/>
        <w:adjustRightInd/>
        <w:jc w:val="both"/>
        <w:textAlignment w:val="auto"/>
        <w:rPr>
          <w:rFonts w:ascii="Trebuchet MS" w:hAnsi="Trebuchet MS"/>
          <w:noProof/>
          <w:color w:val="000000" w:themeColor="text1"/>
          <w:sz w:val="22"/>
          <w:szCs w:val="22"/>
        </w:rPr>
      </w:pPr>
      <w:bookmarkStart w:id="162" w:name="_Toc473901683"/>
      <w:r w:rsidRPr="005229D2">
        <w:rPr>
          <w:rStyle w:val="Heading1Char"/>
          <w:rFonts w:cs="Calibri"/>
          <w:noProof/>
          <w:color w:val="000000" w:themeColor="text1"/>
          <w:sz w:val="22"/>
          <w:szCs w:val="22"/>
        </w:rPr>
        <w:t>Part</w:t>
      </w:r>
      <w:r w:rsidR="009112CF" w:rsidRPr="005229D2">
        <w:rPr>
          <w:rStyle w:val="Heading1Char"/>
          <w:rFonts w:cs="Calibri"/>
          <w:noProof/>
          <w:color w:val="000000" w:themeColor="text1"/>
          <w:sz w:val="22"/>
          <w:szCs w:val="22"/>
        </w:rPr>
        <w:t xml:space="preserve"> </w:t>
      </w:r>
      <w:r w:rsidR="00AB1122" w:rsidRPr="005229D2">
        <w:rPr>
          <w:rStyle w:val="Heading1Char"/>
          <w:rFonts w:cs="Calibri"/>
          <w:noProof/>
          <w:color w:val="000000" w:themeColor="text1"/>
          <w:sz w:val="22"/>
          <w:szCs w:val="22"/>
        </w:rPr>
        <w:t>1 –</w:t>
      </w:r>
      <w:r w:rsidRPr="005229D2">
        <w:rPr>
          <w:rStyle w:val="Heading1Char"/>
          <w:rFonts w:cs="Calibri"/>
          <w:noProof/>
          <w:color w:val="000000" w:themeColor="text1"/>
          <w:sz w:val="22"/>
          <w:szCs w:val="22"/>
        </w:rPr>
        <w:t xml:space="preserve"> </w:t>
      </w:r>
      <w:r w:rsidRPr="005229D2">
        <w:rPr>
          <w:rStyle w:val="Heading1Char"/>
          <w:rFonts w:cs="Calibri"/>
          <w:color w:val="000000" w:themeColor="text1"/>
          <w:sz w:val="22"/>
          <w:szCs w:val="22"/>
        </w:rPr>
        <w:t>Bidder</w:t>
      </w:r>
      <w:r w:rsidR="00D65810" w:rsidRPr="005229D2">
        <w:rPr>
          <w:rStyle w:val="Heading1Char"/>
          <w:rFonts w:cs="Calibri"/>
          <w:color w:val="000000" w:themeColor="text1"/>
          <w:sz w:val="22"/>
          <w:szCs w:val="22"/>
        </w:rPr>
        <w:t xml:space="preserve"> Details</w:t>
      </w:r>
      <w:bookmarkEnd w:id="162"/>
    </w:p>
    <w:p w14:paraId="36C2FA15" w14:textId="77777777" w:rsidR="00C369B4" w:rsidRPr="005229D2" w:rsidRDefault="00C369B4" w:rsidP="00177379">
      <w:pPr>
        <w:jc w:val="both"/>
        <w:rPr>
          <w:rFonts w:ascii="Trebuchet MS" w:hAnsi="Trebuchet MS"/>
          <w:sz w:val="22"/>
          <w:szCs w:val="22"/>
        </w:rPr>
      </w:pPr>
    </w:p>
    <w:p w14:paraId="7100D9B5" w14:textId="77777777" w:rsidR="00E60A95" w:rsidRPr="005229D2" w:rsidRDefault="00E60A95" w:rsidP="00177379">
      <w:pPr>
        <w:overflowPunct/>
        <w:autoSpaceDE/>
        <w:autoSpaceDN/>
        <w:adjustRightInd/>
        <w:textAlignment w:val="auto"/>
        <w:rPr>
          <w:rFonts w:ascii="Trebuchet MS" w:hAnsi="Trebuchet MS" w:cs="Arial"/>
          <w:color w:val="000000"/>
          <w:sz w:val="22"/>
          <w:szCs w:val="22"/>
          <w:lang w:eastAsia="en-GB"/>
        </w:rPr>
      </w:pPr>
      <w:r w:rsidRPr="005229D2">
        <w:rPr>
          <w:rFonts w:ascii="Trebuchet MS" w:hAnsi="Trebuchet MS" w:cs="Arial"/>
          <w:color w:val="000000"/>
          <w:sz w:val="22"/>
          <w:szCs w:val="22"/>
          <w:lang w:eastAsia="en-GB"/>
        </w:rPr>
        <w:t xml:space="preserve">Please provide details relating to your registered offices, legal </w:t>
      </w:r>
      <w:proofErr w:type="gramStart"/>
      <w:r w:rsidRPr="005229D2">
        <w:rPr>
          <w:rFonts w:ascii="Trebuchet MS" w:hAnsi="Trebuchet MS" w:cs="Arial"/>
          <w:color w:val="000000"/>
          <w:sz w:val="22"/>
          <w:szCs w:val="22"/>
          <w:lang w:eastAsia="en-GB"/>
        </w:rPr>
        <w:t>status</w:t>
      </w:r>
      <w:proofErr w:type="gramEnd"/>
      <w:r w:rsidRPr="005229D2">
        <w:rPr>
          <w:rFonts w:ascii="Trebuchet MS" w:hAnsi="Trebuchet MS" w:cs="Arial"/>
          <w:color w:val="000000"/>
          <w:sz w:val="22"/>
          <w:szCs w:val="22"/>
          <w:lang w:eastAsia="en-GB"/>
        </w:rPr>
        <w:t xml:space="preserve"> and date of incorporation. </w:t>
      </w:r>
    </w:p>
    <w:p w14:paraId="48ACEC0A" w14:textId="77777777" w:rsidR="00E60A95" w:rsidRPr="005229D2" w:rsidRDefault="00E60A95" w:rsidP="00177379">
      <w:pPr>
        <w:rPr>
          <w:rFonts w:ascii="Trebuchet MS" w:hAnsi="Trebuchet MS"/>
          <w:sz w:val="22"/>
          <w:szCs w:val="22"/>
        </w:rPr>
      </w:pPr>
    </w:p>
    <w:tbl>
      <w:tblPr>
        <w:tblW w:w="10442" w:type="dxa"/>
        <w:tblLook w:val="04A0" w:firstRow="1" w:lastRow="0" w:firstColumn="1" w:lastColumn="0" w:noHBand="0" w:noVBand="1"/>
      </w:tblPr>
      <w:tblGrid>
        <w:gridCol w:w="1798"/>
        <w:gridCol w:w="1723"/>
        <w:gridCol w:w="1809"/>
        <w:gridCol w:w="23"/>
        <w:gridCol w:w="236"/>
        <w:gridCol w:w="1261"/>
        <w:gridCol w:w="382"/>
        <w:gridCol w:w="463"/>
        <w:gridCol w:w="307"/>
        <w:gridCol w:w="2440"/>
      </w:tblGrid>
      <w:tr w:rsidR="001C6723" w:rsidRPr="005229D2" w14:paraId="1461B1CB" w14:textId="77777777" w:rsidTr="00D56F1F">
        <w:trPr>
          <w:trHeight w:val="315"/>
        </w:trPr>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CE81C11" w14:textId="77777777" w:rsidR="001C6723" w:rsidRPr="005229D2" w:rsidRDefault="004B3B7E" w:rsidP="00177379">
            <w:pPr>
              <w:overflowPunct/>
              <w:autoSpaceDE/>
              <w:autoSpaceDN/>
              <w:adjustRightInd/>
              <w:textAlignment w:val="auto"/>
              <w:rPr>
                <w:rFonts w:ascii="Trebuchet MS" w:hAnsi="Trebuchet MS" w:cs="Arial"/>
                <w:i/>
                <w:iCs/>
                <w:color w:val="000000"/>
                <w:sz w:val="22"/>
                <w:szCs w:val="22"/>
                <w:lang w:eastAsia="en-GB"/>
              </w:rPr>
            </w:pPr>
            <w:r w:rsidRPr="005229D2">
              <w:rPr>
                <w:rFonts w:ascii="Trebuchet MS" w:hAnsi="Trebuchet MS" w:cs="Arial"/>
                <w:i/>
                <w:iCs/>
                <w:color w:val="000000"/>
                <w:sz w:val="22"/>
                <w:szCs w:val="22"/>
                <w:lang w:eastAsia="en-GB"/>
              </w:rPr>
              <w:t xml:space="preserve">Individual/ </w:t>
            </w:r>
            <w:r w:rsidR="001C6723" w:rsidRPr="005229D2">
              <w:rPr>
                <w:rFonts w:ascii="Trebuchet MS" w:hAnsi="Trebuchet MS" w:cs="Arial"/>
                <w:i/>
                <w:iCs/>
                <w:color w:val="000000"/>
                <w:sz w:val="22"/>
                <w:szCs w:val="22"/>
                <w:lang w:eastAsia="en-GB"/>
              </w:rPr>
              <w:t>Company Name</w:t>
            </w:r>
            <w:r w:rsidR="00872650" w:rsidRPr="005229D2">
              <w:rPr>
                <w:rFonts w:ascii="Trebuchet MS" w:hAnsi="Trebuchet MS" w:cs="Arial"/>
                <w:i/>
                <w:iCs/>
                <w:color w:val="000000"/>
                <w:sz w:val="22"/>
                <w:szCs w:val="22"/>
                <w:lang w:eastAsia="en-GB"/>
              </w:rPr>
              <w:t>/Trading Name</w:t>
            </w:r>
          </w:p>
        </w:tc>
        <w:tc>
          <w:tcPr>
            <w:tcW w:w="355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F89893F" w14:textId="77777777" w:rsidR="001C6723" w:rsidRPr="005229D2" w:rsidRDefault="001C6723" w:rsidP="00177379">
            <w:pPr>
              <w:overflowPunct/>
              <w:autoSpaceDE/>
              <w:autoSpaceDN/>
              <w:adjustRightInd/>
              <w:textAlignment w:val="auto"/>
              <w:rPr>
                <w:rFonts w:ascii="Trebuchet MS" w:hAnsi="Trebuchet MS" w:cs="Arial"/>
                <w:i/>
                <w:iCs/>
                <w:color w:val="000000"/>
                <w:sz w:val="22"/>
                <w:szCs w:val="22"/>
                <w:lang w:eastAsia="en-GB"/>
              </w:rPr>
            </w:pPr>
          </w:p>
        </w:tc>
        <w:tc>
          <w:tcPr>
            <w:tcW w:w="236" w:type="dxa"/>
            <w:tcBorders>
              <w:left w:val="single" w:sz="4" w:space="0" w:color="auto"/>
              <w:right w:val="single" w:sz="4" w:space="0" w:color="auto"/>
            </w:tcBorders>
            <w:shd w:val="clear" w:color="auto" w:fill="FFFFFF" w:themeFill="background1"/>
            <w:noWrap/>
            <w:hideMark/>
          </w:tcPr>
          <w:p w14:paraId="3A632442" w14:textId="77777777" w:rsidR="001C6723" w:rsidRPr="005229D2" w:rsidRDefault="001C6723" w:rsidP="00177379">
            <w:pPr>
              <w:overflowPunct/>
              <w:autoSpaceDE/>
              <w:autoSpaceDN/>
              <w:adjustRightInd/>
              <w:textAlignment w:val="auto"/>
              <w:rPr>
                <w:rFonts w:ascii="Trebuchet MS" w:hAnsi="Trebuchet MS" w:cs="Arial"/>
                <w:color w:val="000000"/>
                <w:sz w:val="22"/>
                <w:szCs w:val="22"/>
                <w:lang w:eastAsia="en-GB"/>
              </w:rPr>
            </w:pPr>
          </w:p>
        </w:tc>
        <w:tc>
          <w:tcPr>
            <w:tcW w:w="164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872C0D0" w14:textId="77777777" w:rsidR="001C6723" w:rsidRPr="005229D2" w:rsidRDefault="007E7341" w:rsidP="00177379">
            <w:pPr>
              <w:overflowPunct/>
              <w:autoSpaceDE/>
              <w:autoSpaceDN/>
              <w:adjustRightInd/>
              <w:textAlignment w:val="auto"/>
              <w:rPr>
                <w:rFonts w:ascii="Trebuchet MS" w:hAnsi="Trebuchet MS" w:cs="Arial"/>
                <w:i/>
                <w:color w:val="000000"/>
                <w:sz w:val="22"/>
                <w:szCs w:val="22"/>
                <w:lang w:eastAsia="en-GB"/>
              </w:rPr>
            </w:pPr>
            <w:r w:rsidRPr="005229D2">
              <w:rPr>
                <w:rFonts w:ascii="Trebuchet MS" w:hAnsi="Trebuchet MS" w:cs="Arial"/>
                <w:i/>
                <w:color w:val="000000"/>
                <w:sz w:val="22"/>
                <w:szCs w:val="22"/>
                <w:lang w:eastAsia="en-GB"/>
              </w:rPr>
              <w:t>Company</w:t>
            </w:r>
            <w:r w:rsidR="00400043" w:rsidRPr="005229D2">
              <w:rPr>
                <w:rFonts w:ascii="Trebuchet MS" w:hAnsi="Trebuchet MS" w:cs="Arial"/>
                <w:i/>
                <w:color w:val="000000"/>
                <w:sz w:val="22"/>
                <w:szCs w:val="22"/>
                <w:lang w:eastAsia="en-GB"/>
              </w:rPr>
              <w:t>/Sole Trader</w:t>
            </w:r>
            <w:r w:rsidRPr="005229D2">
              <w:rPr>
                <w:rFonts w:ascii="Trebuchet MS" w:hAnsi="Trebuchet MS" w:cs="Arial"/>
                <w:i/>
                <w:color w:val="000000"/>
                <w:sz w:val="22"/>
                <w:szCs w:val="22"/>
                <w:lang w:eastAsia="en-GB"/>
              </w:rPr>
              <w:t xml:space="preserve"> </w:t>
            </w:r>
            <w:r w:rsidR="00E6355C" w:rsidRPr="005229D2">
              <w:rPr>
                <w:rFonts w:ascii="Trebuchet MS" w:hAnsi="Trebuchet MS" w:cs="Arial"/>
                <w:i/>
                <w:color w:val="000000"/>
                <w:sz w:val="22"/>
                <w:szCs w:val="22"/>
                <w:lang w:eastAsia="en-GB"/>
              </w:rPr>
              <w:t xml:space="preserve">Registration </w:t>
            </w:r>
            <w:r w:rsidRPr="005229D2">
              <w:rPr>
                <w:rFonts w:ascii="Trebuchet MS" w:hAnsi="Trebuchet MS" w:cs="Arial"/>
                <w:i/>
                <w:color w:val="000000"/>
                <w:sz w:val="22"/>
                <w:szCs w:val="22"/>
                <w:lang w:eastAsia="en-GB"/>
              </w:rPr>
              <w:t>Number</w:t>
            </w:r>
          </w:p>
        </w:tc>
        <w:tc>
          <w:tcPr>
            <w:tcW w:w="3210"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55B8DF5" w14:textId="77777777" w:rsidR="001C6723" w:rsidRPr="005229D2" w:rsidRDefault="001C6723" w:rsidP="00177379">
            <w:pPr>
              <w:overflowPunct/>
              <w:autoSpaceDE/>
              <w:autoSpaceDN/>
              <w:adjustRightInd/>
              <w:textAlignment w:val="auto"/>
              <w:rPr>
                <w:rFonts w:ascii="Trebuchet MS" w:hAnsi="Trebuchet MS" w:cs="Arial"/>
                <w:color w:val="000000"/>
                <w:sz w:val="22"/>
                <w:szCs w:val="22"/>
                <w:lang w:eastAsia="en-GB"/>
              </w:rPr>
            </w:pPr>
            <w:r w:rsidRPr="005229D2">
              <w:rPr>
                <w:rFonts w:ascii="Trebuchet MS" w:hAnsi="Trebuchet MS" w:cs="Arial"/>
                <w:color w:val="000000"/>
                <w:sz w:val="22"/>
                <w:szCs w:val="22"/>
                <w:lang w:eastAsia="en-GB"/>
              </w:rPr>
              <w:t> </w:t>
            </w:r>
          </w:p>
        </w:tc>
      </w:tr>
      <w:tr w:rsidR="001C6723" w:rsidRPr="005229D2" w14:paraId="04062911" w14:textId="77777777" w:rsidTr="00D56F1F">
        <w:trPr>
          <w:trHeight w:val="315"/>
        </w:trPr>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2EE7EA9" w14:textId="506F1113" w:rsidR="001C6723" w:rsidRPr="005229D2" w:rsidRDefault="00697F7A" w:rsidP="009A560F">
            <w:pPr>
              <w:overflowPunct/>
              <w:autoSpaceDE/>
              <w:autoSpaceDN/>
              <w:adjustRightInd/>
              <w:textAlignment w:val="auto"/>
              <w:rPr>
                <w:rFonts w:ascii="Trebuchet MS" w:hAnsi="Trebuchet MS" w:cs="Arial"/>
                <w:i/>
                <w:iCs/>
                <w:color w:val="000000"/>
                <w:sz w:val="22"/>
                <w:szCs w:val="22"/>
                <w:lang w:eastAsia="en-GB"/>
              </w:rPr>
            </w:pPr>
            <w:r w:rsidRPr="005229D2">
              <w:rPr>
                <w:rFonts w:ascii="Trebuchet MS" w:hAnsi="Trebuchet MS" w:cs="Arial"/>
                <w:i/>
                <w:iCs/>
                <w:color w:val="000000"/>
                <w:sz w:val="22"/>
                <w:szCs w:val="22"/>
                <w:lang w:eastAsia="en-GB"/>
              </w:rPr>
              <w:t xml:space="preserve">Correspondence </w:t>
            </w:r>
            <w:r w:rsidR="004A44A4" w:rsidRPr="005229D2">
              <w:rPr>
                <w:rFonts w:ascii="Trebuchet MS" w:hAnsi="Trebuchet MS" w:cs="Arial"/>
                <w:i/>
                <w:iCs/>
                <w:color w:val="000000"/>
                <w:sz w:val="22"/>
                <w:szCs w:val="22"/>
                <w:lang w:eastAsia="en-GB"/>
              </w:rPr>
              <w:t>Address</w:t>
            </w:r>
          </w:p>
        </w:tc>
        <w:tc>
          <w:tcPr>
            <w:tcW w:w="355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27DB891" w14:textId="77777777" w:rsidR="001C6723" w:rsidRPr="005229D2" w:rsidRDefault="001C6723" w:rsidP="00177379">
            <w:pPr>
              <w:overflowPunct/>
              <w:autoSpaceDE/>
              <w:autoSpaceDN/>
              <w:adjustRightInd/>
              <w:textAlignment w:val="auto"/>
              <w:rPr>
                <w:rFonts w:ascii="Trebuchet MS" w:hAnsi="Trebuchet MS" w:cs="Arial"/>
                <w:i/>
                <w:iCs/>
                <w:color w:val="000000"/>
                <w:sz w:val="22"/>
                <w:szCs w:val="22"/>
                <w:lang w:eastAsia="en-GB"/>
              </w:rPr>
            </w:pPr>
          </w:p>
        </w:tc>
        <w:tc>
          <w:tcPr>
            <w:tcW w:w="236" w:type="dxa"/>
            <w:tcBorders>
              <w:left w:val="single" w:sz="4" w:space="0" w:color="auto"/>
              <w:right w:val="single" w:sz="4" w:space="0" w:color="auto"/>
            </w:tcBorders>
            <w:shd w:val="clear" w:color="auto" w:fill="FFFFFF" w:themeFill="background1"/>
            <w:noWrap/>
          </w:tcPr>
          <w:p w14:paraId="7C1E5BBB" w14:textId="77777777" w:rsidR="001C6723" w:rsidRPr="005229D2" w:rsidRDefault="001C6723" w:rsidP="00177379">
            <w:pPr>
              <w:rPr>
                <w:rFonts w:ascii="Trebuchet MS" w:hAnsi="Trebuchet MS" w:cs="Arial"/>
                <w:color w:val="000000"/>
                <w:sz w:val="22"/>
                <w:szCs w:val="22"/>
                <w:lang w:eastAsia="en-GB"/>
              </w:rPr>
            </w:pPr>
          </w:p>
        </w:tc>
        <w:tc>
          <w:tcPr>
            <w:tcW w:w="164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3B20999" w14:textId="77777777" w:rsidR="001C6723" w:rsidRPr="005229D2" w:rsidRDefault="001C6723" w:rsidP="00177379">
            <w:pPr>
              <w:rPr>
                <w:rFonts w:ascii="Trebuchet MS" w:hAnsi="Trebuchet MS" w:cs="Arial"/>
                <w:i/>
                <w:color w:val="000000"/>
                <w:sz w:val="22"/>
                <w:szCs w:val="22"/>
                <w:lang w:eastAsia="en-GB"/>
              </w:rPr>
            </w:pPr>
            <w:r w:rsidRPr="005229D2">
              <w:rPr>
                <w:rFonts w:ascii="Trebuchet MS" w:hAnsi="Trebuchet MS" w:cs="Arial"/>
                <w:i/>
                <w:color w:val="000000"/>
                <w:sz w:val="22"/>
                <w:szCs w:val="22"/>
                <w:lang w:eastAsia="en-GB"/>
              </w:rPr>
              <w:t>Date of incorporation</w:t>
            </w:r>
          </w:p>
        </w:tc>
        <w:tc>
          <w:tcPr>
            <w:tcW w:w="3210"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tcPr>
          <w:p w14:paraId="50270561" w14:textId="77777777" w:rsidR="001C6723" w:rsidRPr="005229D2" w:rsidRDefault="001C6723" w:rsidP="00177379">
            <w:pPr>
              <w:overflowPunct/>
              <w:autoSpaceDE/>
              <w:autoSpaceDN/>
              <w:adjustRightInd/>
              <w:textAlignment w:val="auto"/>
              <w:rPr>
                <w:rFonts w:ascii="Trebuchet MS" w:hAnsi="Trebuchet MS" w:cs="Arial"/>
                <w:color w:val="000000"/>
                <w:sz w:val="22"/>
                <w:szCs w:val="22"/>
                <w:lang w:eastAsia="en-GB"/>
              </w:rPr>
            </w:pPr>
          </w:p>
        </w:tc>
      </w:tr>
      <w:tr w:rsidR="00FE527E" w:rsidRPr="005229D2" w14:paraId="5F032049" w14:textId="77777777" w:rsidTr="00D56F1F">
        <w:trPr>
          <w:trHeight w:val="315"/>
        </w:trPr>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9CE6FED" w14:textId="388B51C6" w:rsidR="00FE527E" w:rsidRPr="005229D2" w:rsidRDefault="00151BA6" w:rsidP="009A560F">
            <w:pPr>
              <w:overflowPunct/>
              <w:autoSpaceDE/>
              <w:autoSpaceDN/>
              <w:adjustRightInd/>
              <w:textAlignment w:val="auto"/>
              <w:rPr>
                <w:rFonts w:ascii="Trebuchet MS" w:hAnsi="Trebuchet MS" w:cs="Arial"/>
                <w:i/>
                <w:iCs/>
                <w:color w:val="000000"/>
                <w:sz w:val="22"/>
                <w:szCs w:val="22"/>
                <w:lang w:eastAsia="en-GB"/>
              </w:rPr>
            </w:pPr>
            <w:r w:rsidRPr="005229D2">
              <w:rPr>
                <w:rFonts w:ascii="Trebuchet MS" w:hAnsi="Trebuchet MS" w:cs="Arial"/>
                <w:i/>
                <w:iCs/>
                <w:color w:val="000000"/>
                <w:sz w:val="22"/>
                <w:szCs w:val="22"/>
                <w:lang w:eastAsia="en-GB"/>
              </w:rPr>
              <w:t>Post code</w:t>
            </w:r>
          </w:p>
        </w:tc>
        <w:tc>
          <w:tcPr>
            <w:tcW w:w="355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FA8D919" w14:textId="77777777" w:rsidR="00FE527E" w:rsidRPr="005229D2" w:rsidRDefault="00FE527E" w:rsidP="00177379">
            <w:pPr>
              <w:overflowPunct/>
              <w:autoSpaceDE/>
              <w:autoSpaceDN/>
              <w:adjustRightInd/>
              <w:textAlignment w:val="auto"/>
              <w:rPr>
                <w:rFonts w:ascii="Trebuchet MS" w:hAnsi="Trebuchet MS" w:cs="Arial"/>
                <w:i/>
                <w:iCs/>
                <w:color w:val="000000"/>
                <w:sz w:val="22"/>
                <w:szCs w:val="22"/>
                <w:lang w:eastAsia="en-GB"/>
              </w:rPr>
            </w:pPr>
          </w:p>
        </w:tc>
        <w:tc>
          <w:tcPr>
            <w:tcW w:w="236" w:type="dxa"/>
            <w:tcBorders>
              <w:left w:val="single" w:sz="4" w:space="0" w:color="auto"/>
              <w:right w:val="single" w:sz="4" w:space="0" w:color="auto"/>
            </w:tcBorders>
            <w:shd w:val="clear" w:color="auto" w:fill="FFFFFF" w:themeFill="background1"/>
            <w:noWrap/>
          </w:tcPr>
          <w:p w14:paraId="7B9D738A" w14:textId="77777777" w:rsidR="00FE527E" w:rsidRPr="005229D2" w:rsidRDefault="00FE527E" w:rsidP="00177379">
            <w:pPr>
              <w:rPr>
                <w:rFonts w:ascii="Trebuchet MS" w:hAnsi="Trebuchet MS" w:cs="Arial"/>
                <w:color w:val="000000"/>
                <w:sz w:val="22"/>
                <w:szCs w:val="22"/>
                <w:lang w:eastAsia="en-GB"/>
              </w:rPr>
            </w:pPr>
          </w:p>
        </w:tc>
        <w:tc>
          <w:tcPr>
            <w:tcW w:w="164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2665EB4" w14:textId="1A3E277A" w:rsidR="00FE527E" w:rsidRPr="005229D2" w:rsidRDefault="00E86F5E" w:rsidP="00177379">
            <w:pPr>
              <w:rPr>
                <w:rFonts w:ascii="Trebuchet MS" w:hAnsi="Trebuchet MS" w:cs="Arial"/>
                <w:i/>
                <w:color w:val="000000"/>
                <w:sz w:val="22"/>
                <w:szCs w:val="22"/>
                <w:lang w:eastAsia="en-GB"/>
              </w:rPr>
            </w:pPr>
            <w:r w:rsidRPr="005229D2">
              <w:rPr>
                <w:rFonts w:ascii="Trebuchet MS" w:hAnsi="Trebuchet MS" w:cs="Arial"/>
                <w:i/>
                <w:color w:val="000000"/>
                <w:sz w:val="22"/>
                <w:szCs w:val="22"/>
                <w:lang w:eastAsia="en-GB"/>
              </w:rPr>
              <w:t xml:space="preserve">Company/Sole Trader </w:t>
            </w:r>
            <w:r w:rsidR="00697F7A" w:rsidRPr="005229D2">
              <w:rPr>
                <w:rFonts w:ascii="Trebuchet MS" w:hAnsi="Trebuchet MS" w:cs="Arial"/>
                <w:i/>
                <w:color w:val="000000"/>
                <w:sz w:val="22"/>
                <w:szCs w:val="22"/>
                <w:lang w:eastAsia="en-GB"/>
              </w:rPr>
              <w:t>Registered Address</w:t>
            </w:r>
          </w:p>
        </w:tc>
        <w:tc>
          <w:tcPr>
            <w:tcW w:w="3210"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tcPr>
          <w:p w14:paraId="0C4C1D0D" w14:textId="77777777" w:rsidR="00FE527E" w:rsidRPr="005229D2" w:rsidRDefault="00FE527E" w:rsidP="00177379">
            <w:pPr>
              <w:overflowPunct/>
              <w:autoSpaceDE/>
              <w:autoSpaceDN/>
              <w:adjustRightInd/>
              <w:textAlignment w:val="auto"/>
              <w:rPr>
                <w:rFonts w:ascii="Trebuchet MS" w:hAnsi="Trebuchet MS" w:cs="Arial"/>
                <w:color w:val="000000"/>
                <w:sz w:val="22"/>
                <w:szCs w:val="22"/>
                <w:lang w:eastAsia="en-GB"/>
              </w:rPr>
            </w:pPr>
          </w:p>
        </w:tc>
      </w:tr>
      <w:tr w:rsidR="001C6723" w:rsidRPr="005229D2" w14:paraId="07B89667" w14:textId="77777777" w:rsidTr="00D56F1F">
        <w:trPr>
          <w:trHeight w:val="315"/>
        </w:trPr>
        <w:tc>
          <w:tcPr>
            <w:tcW w:w="1798" w:type="dxa"/>
            <w:tcBorders>
              <w:top w:val="single" w:sz="4" w:space="0" w:color="auto"/>
              <w:bottom w:val="single" w:sz="4" w:space="0" w:color="auto"/>
            </w:tcBorders>
            <w:shd w:val="clear" w:color="auto" w:fill="FFFFFF" w:themeFill="background1"/>
            <w:noWrap/>
          </w:tcPr>
          <w:p w14:paraId="52EBCDE7" w14:textId="77777777" w:rsidR="001C6723" w:rsidRPr="005229D2" w:rsidRDefault="001C6723" w:rsidP="00177379">
            <w:pPr>
              <w:overflowPunct/>
              <w:autoSpaceDE/>
              <w:autoSpaceDN/>
              <w:adjustRightInd/>
              <w:textAlignment w:val="auto"/>
              <w:rPr>
                <w:rFonts w:ascii="Trebuchet MS" w:hAnsi="Trebuchet MS" w:cs="Arial"/>
                <w:i/>
                <w:iCs/>
                <w:color w:val="000000"/>
                <w:sz w:val="22"/>
                <w:szCs w:val="22"/>
                <w:lang w:eastAsia="en-GB"/>
              </w:rPr>
            </w:pPr>
          </w:p>
        </w:tc>
        <w:tc>
          <w:tcPr>
            <w:tcW w:w="3555" w:type="dxa"/>
            <w:gridSpan w:val="3"/>
            <w:tcBorders>
              <w:top w:val="single" w:sz="4" w:space="0" w:color="auto"/>
              <w:bottom w:val="single" w:sz="4" w:space="0" w:color="auto"/>
            </w:tcBorders>
            <w:shd w:val="clear" w:color="auto" w:fill="FFFFFF" w:themeFill="background1"/>
          </w:tcPr>
          <w:p w14:paraId="3B46FBC6" w14:textId="77777777" w:rsidR="001C6723" w:rsidRPr="005229D2" w:rsidRDefault="001C6723" w:rsidP="00177379">
            <w:pPr>
              <w:overflowPunct/>
              <w:autoSpaceDE/>
              <w:autoSpaceDN/>
              <w:adjustRightInd/>
              <w:textAlignment w:val="auto"/>
              <w:rPr>
                <w:rFonts w:ascii="Trebuchet MS" w:hAnsi="Trebuchet MS" w:cs="Arial"/>
                <w:i/>
                <w:iCs/>
                <w:color w:val="000000"/>
                <w:sz w:val="22"/>
                <w:szCs w:val="22"/>
                <w:lang w:eastAsia="en-GB"/>
              </w:rPr>
            </w:pPr>
          </w:p>
        </w:tc>
        <w:tc>
          <w:tcPr>
            <w:tcW w:w="236" w:type="dxa"/>
            <w:shd w:val="clear" w:color="auto" w:fill="FFFFFF" w:themeFill="background1"/>
            <w:noWrap/>
          </w:tcPr>
          <w:p w14:paraId="2D35A124" w14:textId="77777777" w:rsidR="001C6723" w:rsidRPr="005229D2" w:rsidRDefault="001C6723" w:rsidP="00177379">
            <w:pPr>
              <w:rPr>
                <w:rFonts w:ascii="Trebuchet MS" w:hAnsi="Trebuchet MS" w:cs="Arial"/>
                <w:color w:val="000000"/>
                <w:sz w:val="22"/>
                <w:szCs w:val="22"/>
                <w:lang w:eastAsia="en-GB"/>
              </w:rPr>
            </w:pPr>
          </w:p>
        </w:tc>
        <w:tc>
          <w:tcPr>
            <w:tcW w:w="1643" w:type="dxa"/>
            <w:gridSpan w:val="2"/>
            <w:tcBorders>
              <w:bottom w:val="single" w:sz="4" w:space="0" w:color="auto"/>
            </w:tcBorders>
            <w:shd w:val="clear" w:color="auto" w:fill="FFFFFF" w:themeFill="background1"/>
          </w:tcPr>
          <w:p w14:paraId="7D739D1E" w14:textId="77777777" w:rsidR="001C6723" w:rsidRPr="005229D2" w:rsidRDefault="001C6723" w:rsidP="00177379">
            <w:pPr>
              <w:rPr>
                <w:rFonts w:ascii="Trebuchet MS" w:hAnsi="Trebuchet MS" w:cs="Arial"/>
                <w:i/>
                <w:color w:val="000000"/>
                <w:sz w:val="22"/>
                <w:szCs w:val="22"/>
                <w:lang w:eastAsia="en-GB"/>
              </w:rPr>
            </w:pPr>
          </w:p>
        </w:tc>
        <w:tc>
          <w:tcPr>
            <w:tcW w:w="3210" w:type="dxa"/>
            <w:gridSpan w:val="3"/>
            <w:tcBorders>
              <w:bottom w:val="single" w:sz="4" w:space="0" w:color="auto"/>
            </w:tcBorders>
            <w:shd w:val="clear" w:color="auto" w:fill="FFFFFF" w:themeFill="background1"/>
            <w:noWrap/>
          </w:tcPr>
          <w:p w14:paraId="575F8D32" w14:textId="77777777" w:rsidR="001C6723" w:rsidRPr="005229D2" w:rsidRDefault="001C6723" w:rsidP="00177379">
            <w:pPr>
              <w:overflowPunct/>
              <w:autoSpaceDE/>
              <w:autoSpaceDN/>
              <w:adjustRightInd/>
              <w:textAlignment w:val="auto"/>
              <w:rPr>
                <w:rFonts w:ascii="Trebuchet MS" w:hAnsi="Trebuchet MS" w:cs="Arial"/>
                <w:color w:val="000000"/>
                <w:sz w:val="22"/>
                <w:szCs w:val="22"/>
                <w:lang w:eastAsia="en-GB"/>
              </w:rPr>
            </w:pPr>
          </w:p>
        </w:tc>
      </w:tr>
      <w:tr w:rsidR="005E3907" w:rsidRPr="005229D2" w14:paraId="36BC03F4" w14:textId="77777777" w:rsidTr="00D56F1F">
        <w:trPr>
          <w:trHeight w:val="315"/>
        </w:trPr>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F6E9BB9" w14:textId="77777777" w:rsidR="005E3907" w:rsidRPr="005229D2" w:rsidRDefault="005E3907" w:rsidP="00177379">
            <w:pPr>
              <w:overflowPunct/>
              <w:autoSpaceDE/>
              <w:autoSpaceDN/>
              <w:adjustRightInd/>
              <w:textAlignment w:val="auto"/>
              <w:rPr>
                <w:rFonts w:ascii="Trebuchet MS" w:hAnsi="Trebuchet MS" w:cs="Arial"/>
                <w:i/>
                <w:iCs/>
                <w:color w:val="000000"/>
                <w:sz w:val="22"/>
                <w:szCs w:val="22"/>
                <w:lang w:eastAsia="en-GB"/>
              </w:rPr>
            </w:pPr>
            <w:r w:rsidRPr="005229D2">
              <w:rPr>
                <w:rFonts w:ascii="Trebuchet MS" w:hAnsi="Trebuchet MS" w:cs="Arial"/>
                <w:i/>
                <w:iCs/>
                <w:color w:val="000000"/>
                <w:sz w:val="22"/>
                <w:szCs w:val="22"/>
                <w:lang w:eastAsia="en-GB"/>
              </w:rPr>
              <w:t>Contact Name</w:t>
            </w:r>
          </w:p>
        </w:tc>
        <w:tc>
          <w:tcPr>
            <w:tcW w:w="355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158EBC9" w14:textId="77777777" w:rsidR="005E3907" w:rsidRPr="005229D2" w:rsidRDefault="005E3907" w:rsidP="00177379">
            <w:pPr>
              <w:overflowPunct/>
              <w:autoSpaceDE/>
              <w:autoSpaceDN/>
              <w:adjustRightInd/>
              <w:textAlignment w:val="auto"/>
              <w:rPr>
                <w:rFonts w:ascii="Trebuchet MS" w:hAnsi="Trebuchet MS" w:cs="Arial"/>
                <w:i/>
                <w:iCs/>
                <w:color w:val="000000"/>
                <w:sz w:val="22"/>
                <w:szCs w:val="22"/>
                <w:lang w:eastAsia="en-GB"/>
              </w:rPr>
            </w:pPr>
          </w:p>
        </w:tc>
        <w:tc>
          <w:tcPr>
            <w:tcW w:w="236" w:type="dxa"/>
            <w:tcBorders>
              <w:left w:val="single" w:sz="4" w:space="0" w:color="auto"/>
              <w:right w:val="single" w:sz="4" w:space="0" w:color="auto"/>
            </w:tcBorders>
            <w:shd w:val="clear" w:color="auto" w:fill="FFFFFF" w:themeFill="background1"/>
            <w:noWrap/>
          </w:tcPr>
          <w:p w14:paraId="2B5A6738" w14:textId="77777777" w:rsidR="005E3907" w:rsidRPr="005229D2" w:rsidRDefault="005E3907" w:rsidP="00177379">
            <w:pPr>
              <w:rPr>
                <w:rFonts w:ascii="Trebuchet MS" w:hAnsi="Trebuchet MS" w:cs="Arial"/>
                <w:color w:val="000000"/>
                <w:sz w:val="22"/>
                <w:szCs w:val="22"/>
                <w:lang w:eastAsia="en-GB"/>
              </w:rPr>
            </w:pPr>
          </w:p>
        </w:tc>
        <w:tc>
          <w:tcPr>
            <w:tcW w:w="164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636AA15" w14:textId="77777777" w:rsidR="005E3907" w:rsidRPr="005229D2" w:rsidRDefault="005E3907" w:rsidP="00177379">
            <w:pPr>
              <w:rPr>
                <w:rFonts w:ascii="Trebuchet MS" w:hAnsi="Trebuchet MS" w:cs="Arial"/>
                <w:i/>
                <w:color w:val="000000"/>
                <w:sz w:val="22"/>
                <w:szCs w:val="22"/>
                <w:lang w:eastAsia="en-GB"/>
              </w:rPr>
            </w:pPr>
            <w:r w:rsidRPr="005229D2">
              <w:rPr>
                <w:rFonts w:ascii="Trebuchet MS" w:hAnsi="Trebuchet MS" w:cs="Arial"/>
                <w:i/>
                <w:color w:val="000000"/>
                <w:sz w:val="22"/>
                <w:szCs w:val="22"/>
                <w:lang w:eastAsia="en-GB"/>
              </w:rPr>
              <w:t xml:space="preserve">Job </w:t>
            </w:r>
          </w:p>
          <w:p w14:paraId="3A27C032" w14:textId="77777777" w:rsidR="005E3907" w:rsidRPr="005229D2" w:rsidRDefault="005E3907" w:rsidP="00177379">
            <w:pPr>
              <w:rPr>
                <w:rFonts w:ascii="Trebuchet MS" w:hAnsi="Trebuchet MS" w:cs="Arial"/>
                <w:i/>
                <w:color w:val="000000"/>
                <w:sz w:val="22"/>
                <w:szCs w:val="22"/>
                <w:lang w:eastAsia="en-GB"/>
              </w:rPr>
            </w:pPr>
            <w:r w:rsidRPr="005229D2">
              <w:rPr>
                <w:rFonts w:ascii="Trebuchet MS" w:hAnsi="Trebuchet MS" w:cs="Arial"/>
                <w:i/>
                <w:color w:val="000000"/>
                <w:sz w:val="22"/>
                <w:szCs w:val="22"/>
                <w:lang w:eastAsia="en-GB"/>
              </w:rPr>
              <w:t>Title</w:t>
            </w:r>
          </w:p>
        </w:tc>
        <w:tc>
          <w:tcPr>
            <w:tcW w:w="3210"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tcPr>
          <w:p w14:paraId="22050C77" w14:textId="77777777" w:rsidR="005E3907" w:rsidRPr="005229D2" w:rsidRDefault="005E3907" w:rsidP="00177379">
            <w:pPr>
              <w:overflowPunct/>
              <w:autoSpaceDE/>
              <w:autoSpaceDN/>
              <w:adjustRightInd/>
              <w:textAlignment w:val="auto"/>
              <w:rPr>
                <w:rFonts w:ascii="Trebuchet MS" w:hAnsi="Trebuchet MS" w:cs="Arial"/>
                <w:color w:val="000000"/>
                <w:sz w:val="22"/>
                <w:szCs w:val="22"/>
                <w:lang w:eastAsia="en-GB"/>
              </w:rPr>
            </w:pPr>
          </w:p>
        </w:tc>
      </w:tr>
      <w:tr w:rsidR="001C6723" w:rsidRPr="005229D2" w14:paraId="38D56E55" w14:textId="77777777" w:rsidTr="00D56F1F">
        <w:trPr>
          <w:trHeight w:val="315"/>
        </w:trPr>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5F06F7F" w14:textId="77777777" w:rsidR="001C6723" w:rsidRPr="005229D2" w:rsidRDefault="001C6723" w:rsidP="00177379">
            <w:pPr>
              <w:overflowPunct/>
              <w:autoSpaceDE/>
              <w:autoSpaceDN/>
              <w:adjustRightInd/>
              <w:textAlignment w:val="auto"/>
              <w:rPr>
                <w:rFonts w:ascii="Trebuchet MS" w:hAnsi="Trebuchet MS" w:cs="Arial"/>
                <w:i/>
                <w:iCs/>
                <w:color w:val="000000"/>
                <w:sz w:val="22"/>
                <w:szCs w:val="22"/>
                <w:lang w:eastAsia="en-GB"/>
              </w:rPr>
            </w:pPr>
            <w:r w:rsidRPr="005229D2">
              <w:rPr>
                <w:rFonts w:ascii="Trebuchet MS" w:hAnsi="Trebuchet MS" w:cs="Arial"/>
                <w:i/>
                <w:iCs/>
                <w:color w:val="000000"/>
                <w:sz w:val="22"/>
                <w:szCs w:val="22"/>
                <w:lang w:eastAsia="en-GB"/>
              </w:rPr>
              <w:t>Telephone</w:t>
            </w:r>
          </w:p>
        </w:tc>
        <w:tc>
          <w:tcPr>
            <w:tcW w:w="355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3F23C65" w14:textId="77777777" w:rsidR="001C6723" w:rsidRPr="005229D2" w:rsidRDefault="001C6723" w:rsidP="00177379">
            <w:pPr>
              <w:overflowPunct/>
              <w:autoSpaceDE/>
              <w:autoSpaceDN/>
              <w:adjustRightInd/>
              <w:textAlignment w:val="auto"/>
              <w:rPr>
                <w:rFonts w:ascii="Trebuchet MS" w:hAnsi="Trebuchet MS" w:cs="Arial"/>
                <w:i/>
                <w:iCs/>
                <w:color w:val="000000"/>
                <w:sz w:val="22"/>
                <w:szCs w:val="22"/>
                <w:lang w:eastAsia="en-GB"/>
              </w:rPr>
            </w:pPr>
          </w:p>
        </w:tc>
        <w:tc>
          <w:tcPr>
            <w:tcW w:w="236" w:type="dxa"/>
            <w:tcBorders>
              <w:left w:val="single" w:sz="4" w:space="0" w:color="auto"/>
              <w:right w:val="single" w:sz="4" w:space="0" w:color="auto"/>
            </w:tcBorders>
            <w:shd w:val="clear" w:color="auto" w:fill="FFFFFF" w:themeFill="background1"/>
            <w:noWrap/>
          </w:tcPr>
          <w:p w14:paraId="0F03BFB1" w14:textId="77777777" w:rsidR="001C6723" w:rsidRPr="005229D2" w:rsidRDefault="001C6723" w:rsidP="00177379">
            <w:pPr>
              <w:overflowPunct/>
              <w:autoSpaceDE/>
              <w:autoSpaceDN/>
              <w:adjustRightInd/>
              <w:textAlignment w:val="auto"/>
              <w:rPr>
                <w:rFonts w:ascii="Trebuchet MS" w:hAnsi="Trebuchet MS" w:cs="Arial"/>
                <w:color w:val="000000"/>
                <w:sz w:val="22"/>
                <w:szCs w:val="22"/>
                <w:lang w:eastAsia="en-GB"/>
              </w:rPr>
            </w:pPr>
          </w:p>
        </w:tc>
        <w:tc>
          <w:tcPr>
            <w:tcW w:w="164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DDDAA57" w14:textId="77777777" w:rsidR="001C6723" w:rsidRPr="005229D2" w:rsidRDefault="001C6723" w:rsidP="00177379">
            <w:pPr>
              <w:overflowPunct/>
              <w:autoSpaceDE/>
              <w:autoSpaceDN/>
              <w:adjustRightInd/>
              <w:textAlignment w:val="auto"/>
              <w:rPr>
                <w:rFonts w:ascii="Trebuchet MS" w:hAnsi="Trebuchet MS" w:cs="Arial"/>
                <w:i/>
                <w:color w:val="000000"/>
                <w:sz w:val="22"/>
                <w:szCs w:val="22"/>
                <w:lang w:eastAsia="en-GB"/>
              </w:rPr>
            </w:pPr>
            <w:r w:rsidRPr="005229D2">
              <w:rPr>
                <w:rFonts w:ascii="Trebuchet MS" w:hAnsi="Trebuchet MS" w:cs="Arial"/>
                <w:i/>
                <w:color w:val="000000"/>
                <w:sz w:val="22"/>
                <w:szCs w:val="22"/>
                <w:lang w:eastAsia="en-GB"/>
              </w:rPr>
              <w:t>Email</w:t>
            </w:r>
          </w:p>
        </w:tc>
        <w:tc>
          <w:tcPr>
            <w:tcW w:w="3210"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tcPr>
          <w:p w14:paraId="5BDC988E" w14:textId="77777777" w:rsidR="001C6723" w:rsidRPr="005229D2" w:rsidRDefault="001C6723" w:rsidP="00177379">
            <w:pPr>
              <w:overflowPunct/>
              <w:autoSpaceDE/>
              <w:autoSpaceDN/>
              <w:adjustRightInd/>
              <w:textAlignment w:val="auto"/>
              <w:rPr>
                <w:rFonts w:ascii="Trebuchet MS" w:hAnsi="Trebuchet MS" w:cs="Arial"/>
                <w:color w:val="000000"/>
                <w:sz w:val="22"/>
                <w:szCs w:val="22"/>
                <w:lang w:eastAsia="en-GB"/>
              </w:rPr>
            </w:pPr>
          </w:p>
        </w:tc>
      </w:tr>
      <w:tr w:rsidR="00E60A95" w:rsidRPr="005229D2" w14:paraId="006DA3F5" w14:textId="77777777" w:rsidTr="00D56F1F">
        <w:trPr>
          <w:trHeight w:val="315"/>
        </w:trPr>
        <w:tc>
          <w:tcPr>
            <w:tcW w:w="10442" w:type="dxa"/>
            <w:gridSpan w:val="10"/>
            <w:tcBorders>
              <w:top w:val="nil"/>
              <w:left w:val="nil"/>
              <w:bottom w:val="nil"/>
              <w:right w:val="nil"/>
            </w:tcBorders>
            <w:shd w:val="clear" w:color="auto" w:fill="FFFFFF" w:themeFill="background1"/>
            <w:vAlign w:val="bottom"/>
          </w:tcPr>
          <w:p w14:paraId="6EF6782F" w14:textId="77777777" w:rsidR="00E60A95" w:rsidRPr="005229D2" w:rsidRDefault="00E60A95" w:rsidP="00177379">
            <w:pPr>
              <w:overflowPunct/>
              <w:autoSpaceDE/>
              <w:autoSpaceDN/>
              <w:adjustRightInd/>
              <w:textAlignment w:val="auto"/>
              <w:rPr>
                <w:rFonts w:ascii="Trebuchet MS" w:hAnsi="Trebuchet MS" w:cs="Arial"/>
                <w:color w:val="000000"/>
                <w:sz w:val="22"/>
                <w:szCs w:val="22"/>
                <w:lang w:eastAsia="en-GB"/>
              </w:rPr>
            </w:pPr>
          </w:p>
        </w:tc>
      </w:tr>
      <w:tr w:rsidR="00E60A95" w:rsidRPr="005229D2" w14:paraId="0514C151" w14:textId="77777777" w:rsidTr="00D56F1F">
        <w:trPr>
          <w:trHeight w:val="300"/>
        </w:trPr>
        <w:tc>
          <w:tcPr>
            <w:tcW w:w="10442" w:type="dxa"/>
            <w:gridSpan w:val="10"/>
            <w:vMerge w:val="restart"/>
            <w:tcBorders>
              <w:top w:val="nil"/>
              <w:left w:val="nil"/>
              <w:bottom w:val="nil"/>
              <w:right w:val="nil"/>
            </w:tcBorders>
            <w:shd w:val="clear" w:color="auto" w:fill="FFFFFF" w:themeFill="background1"/>
            <w:vAlign w:val="bottom"/>
            <w:hideMark/>
          </w:tcPr>
          <w:p w14:paraId="09378B4E" w14:textId="77777777" w:rsidR="00E60A95" w:rsidRPr="005229D2" w:rsidRDefault="00E60A95" w:rsidP="00177379">
            <w:pPr>
              <w:overflowPunct/>
              <w:autoSpaceDE/>
              <w:autoSpaceDN/>
              <w:adjustRightInd/>
              <w:textAlignment w:val="auto"/>
              <w:rPr>
                <w:rFonts w:ascii="Trebuchet MS" w:hAnsi="Trebuchet MS" w:cs="Arial"/>
                <w:color w:val="000000"/>
                <w:sz w:val="22"/>
                <w:szCs w:val="22"/>
                <w:lang w:eastAsia="en-GB"/>
              </w:rPr>
            </w:pPr>
            <w:r w:rsidRPr="005229D2">
              <w:rPr>
                <w:rFonts w:ascii="Trebuchet MS" w:hAnsi="Trebuchet MS" w:cs="Arial"/>
                <w:color w:val="000000"/>
                <w:sz w:val="22"/>
                <w:szCs w:val="22"/>
                <w:lang w:eastAsia="en-GB"/>
              </w:rPr>
              <w:t>In the event of utilising a third party, on your behalf for any part of the services, please provide the full de</w:t>
            </w:r>
            <w:r w:rsidR="007E7341" w:rsidRPr="005229D2">
              <w:rPr>
                <w:rFonts w:ascii="Trebuchet MS" w:hAnsi="Trebuchet MS" w:cs="Arial"/>
                <w:color w:val="000000"/>
                <w:sz w:val="22"/>
                <w:szCs w:val="22"/>
                <w:lang w:eastAsia="en-GB"/>
              </w:rPr>
              <w:t xml:space="preserve">tails of the secondary </w:t>
            </w:r>
            <w:r w:rsidR="00091933" w:rsidRPr="005229D2">
              <w:rPr>
                <w:rFonts w:ascii="Trebuchet MS" w:hAnsi="Trebuchet MS" w:cs="Arial"/>
                <w:color w:val="000000"/>
                <w:sz w:val="22"/>
                <w:szCs w:val="22"/>
                <w:lang w:eastAsia="en-GB"/>
              </w:rPr>
              <w:t>consultant</w:t>
            </w:r>
            <w:r w:rsidR="007E7341" w:rsidRPr="005229D2">
              <w:rPr>
                <w:rFonts w:ascii="Trebuchet MS" w:hAnsi="Trebuchet MS" w:cs="Arial"/>
                <w:color w:val="000000"/>
                <w:sz w:val="22"/>
                <w:szCs w:val="22"/>
                <w:lang w:eastAsia="en-GB"/>
              </w:rPr>
              <w:t>:</w:t>
            </w:r>
          </w:p>
          <w:p w14:paraId="32E7E3A3" w14:textId="77777777" w:rsidR="00A304A1" w:rsidRPr="005229D2" w:rsidRDefault="00A304A1" w:rsidP="00177379">
            <w:pPr>
              <w:overflowPunct/>
              <w:autoSpaceDE/>
              <w:autoSpaceDN/>
              <w:adjustRightInd/>
              <w:textAlignment w:val="auto"/>
              <w:rPr>
                <w:rFonts w:ascii="Trebuchet MS" w:hAnsi="Trebuchet MS" w:cs="Arial"/>
                <w:color w:val="000000"/>
                <w:sz w:val="22"/>
                <w:szCs w:val="22"/>
                <w:lang w:eastAsia="en-GB"/>
              </w:rPr>
            </w:pPr>
          </w:p>
        </w:tc>
      </w:tr>
      <w:tr w:rsidR="00E60A95" w:rsidRPr="005229D2" w14:paraId="72D71A1B" w14:textId="77777777" w:rsidTr="00D56F1F">
        <w:trPr>
          <w:trHeight w:val="315"/>
        </w:trPr>
        <w:tc>
          <w:tcPr>
            <w:tcW w:w="10442" w:type="dxa"/>
            <w:gridSpan w:val="10"/>
            <w:vMerge/>
            <w:tcBorders>
              <w:top w:val="nil"/>
              <w:left w:val="nil"/>
              <w:bottom w:val="nil"/>
              <w:right w:val="nil"/>
            </w:tcBorders>
            <w:shd w:val="clear" w:color="auto" w:fill="FFFFFF" w:themeFill="background1"/>
            <w:vAlign w:val="center"/>
            <w:hideMark/>
          </w:tcPr>
          <w:p w14:paraId="0848FB23" w14:textId="77777777" w:rsidR="00E60A95" w:rsidRPr="005229D2" w:rsidRDefault="00E60A95" w:rsidP="00177379">
            <w:pPr>
              <w:overflowPunct/>
              <w:autoSpaceDE/>
              <w:autoSpaceDN/>
              <w:adjustRightInd/>
              <w:textAlignment w:val="auto"/>
              <w:rPr>
                <w:rFonts w:ascii="Trebuchet MS" w:hAnsi="Trebuchet MS" w:cs="Arial"/>
                <w:color w:val="000000"/>
                <w:sz w:val="22"/>
                <w:szCs w:val="22"/>
                <w:lang w:eastAsia="en-GB"/>
              </w:rPr>
            </w:pPr>
          </w:p>
        </w:tc>
      </w:tr>
      <w:tr w:rsidR="005E3907" w:rsidRPr="005229D2" w14:paraId="0C69931F" w14:textId="77777777" w:rsidTr="00D56F1F">
        <w:trPr>
          <w:trHeight w:val="315"/>
        </w:trPr>
        <w:tc>
          <w:tcPr>
            <w:tcW w:w="1798" w:type="dxa"/>
            <w:tcBorders>
              <w:top w:val="single" w:sz="8" w:space="0" w:color="auto"/>
              <w:left w:val="single" w:sz="8" w:space="0" w:color="auto"/>
              <w:bottom w:val="single" w:sz="8" w:space="0" w:color="auto"/>
              <w:right w:val="single" w:sz="8" w:space="0" w:color="000000"/>
            </w:tcBorders>
            <w:shd w:val="clear" w:color="auto" w:fill="FFFFFF" w:themeFill="background1"/>
            <w:noWrap/>
            <w:hideMark/>
          </w:tcPr>
          <w:p w14:paraId="411182B2" w14:textId="77777777" w:rsidR="005E3907" w:rsidRPr="005229D2" w:rsidRDefault="005E3907" w:rsidP="00177379">
            <w:pPr>
              <w:overflowPunct/>
              <w:autoSpaceDE/>
              <w:autoSpaceDN/>
              <w:adjustRightInd/>
              <w:textAlignment w:val="auto"/>
              <w:rPr>
                <w:rFonts w:ascii="Trebuchet MS" w:hAnsi="Trebuchet MS" w:cs="Arial"/>
                <w:i/>
                <w:iCs/>
                <w:color w:val="000000"/>
                <w:sz w:val="22"/>
                <w:szCs w:val="22"/>
                <w:lang w:eastAsia="en-GB"/>
              </w:rPr>
            </w:pPr>
            <w:r w:rsidRPr="005229D2">
              <w:rPr>
                <w:rFonts w:ascii="Trebuchet MS" w:hAnsi="Trebuchet MS" w:cs="Arial"/>
                <w:i/>
                <w:iCs/>
                <w:color w:val="000000"/>
                <w:sz w:val="22"/>
                <w:szCs w:val="22"/>
                <w:lang w:eastAsia="en-GB"/>
              </w:rPr>
              <w:t>Company Name</w:t>
            </w:r>
          </w:p>
        </w:tc>
        <w:tc>
          <w:tcPr>
            <w:tcW w:w="3555" w:type="dxa"/>
            <w:gridSpan w:val="3"/>
            <w:tcBorders>
              <w:top w:val="single" w:sz="8" w:space="0" w:color="auto"/>
              <w:left w:val="single" w:sz="8" w:space="0" w:color="auto"/>
              <w:bottom w:val="single" w:sz="8" w:space="0" w:color="auto"/>
              <w:right w:val="single" w:sz="8" w:space="0" w:color="000000"/>
            </w:tcBorders>
            <w:shd w:val="clear" w:color="auto" w:fill="FFFFFF" w:themeFill="background1"/>
            <w:vAlign w:val="bottom"/>
          </w:tcPr>
          <w:p w14:paraId="57CFB2B7" w14:textId="77777777" w:rsidR="005E3907" w:rsidRPr="005229D2" w:rsidRDefault="005E3907" w:rsidP="00177379">
            <w:pPr>
              <w:overflowPunct/>
              <w:autoSpaceDE/>
              <w:autoSpaceDN/>
              <w:adjustRightInd/>
              <w:textAlignment w:val="auto"/>
              <w:rPr>
                <w:rFonts w:ascii="Trebuchet MS" w:hAnsi="Trebuchet MS" w:cs="Arial"/>
                <w:i/>
                <w:iCs/>
                <w:color w:val="000000"/>
                <w:sz w:val="22"/>
                <w:szCs w:val="22"/>
                <w:lang w:eastAsia="en-GB"/>
              </w:rPr>
            </w:pPr>
          </w:p>
        </w:tc>
        <w:tc>
          <w:tcPr>
            <w:tcW w:w="236" w:type="dxa"/>
            <w:tcBorders>
              <w:top w:val="nil"/>
              <w:left w:val="nil"/>
              <w:bottom w:val="nil"/>
              <w:right w:val="single" w:sz="4" w:space="0" w:color="auto"/>
            </w:tcBorders>
            <w:shd w:val="clear" w:color="auto" w:fill="FFFFFF" w:themeFill="background1"/>
            <w:noWrap/>
            <w:hideMark/>
          </w:tcPr>
          <w:p w14:paraId="5607FE54" w14:textId="77777777" w:rsidR="005E3907" w:rsidRPr="005229D2" w:rsidRDefault="005E3907" w:rsidP="00177379">
            <w:pPr>
              <w:overflowPunct/>
              <w:autoSpaceDE/>
              <w:autoSpaceDN/>
              <w:adjustRightInd/>
              <w:textAlignment w:val="auto"/>
              <w:rPr>
                <w:rFonts w:ascii="Trebuchet MS" w:hAnsi="Trebuchet MS" w:cs="Arial"/>
                <w:color w:val="000000"/>
                <w:sz w:val="22"/>
                <w:szCs w:val="22"/>
                <w:lang w:eastAsia="en-GB"/>
              </w:rPr>
            </w:pPr>
          </w:p>
        </w:tc>
        <w:tc>
          <w:tcPr>
            <w:tcW w:w="1643" w:type="dxa"/>
            <w:gridSpan w:val="2"/>
            <w:tcBorders>
              <w:top w:val="single" w:sz="4" w:space="0" w:color="auto"/>
              <w:left w:val="nil"/>
              <w:bottom w:val="single" w:sz="4" w:space="0" w:color="auto"/>
              <w:right w:val="single" w:sz="4" w:space="0" w:color="auto"/>
            </w:tcBorders>
            <w:shd w:val="clear" w:color="auto" w:fill="FFFFFF" w:themeFill="background1"/>
          </w:tcPr>
          <w:p w14:paraId="0BB4D348" w14:textId="77777777" w:rsidR="005E3907" w:rsidRPr="005229D2" w:rsidRDefault="005E3907" w:rsidP="00177379">
            <w:pPr>
              <w:overflowPunct/>
              <w:autoSpaceDE/>
              <w:autoSpaceDN/>
              <w:adjustRightInd/>
              <w:textAlignment w:val="auto"/>
              <w:rPr>
                <w:rFonts w:ascii="Trebuchet MS" w:hAnsi="Trebuchet MS" w:cs="Arial"/>
                <w:color w:val="000000"/>
                <w:sz w:val="22"/>
                <w:szCs w:val="22"/>
                <w:lang w:eastAsia="en-GB"/>
              </w:rPr>
            </w:pPr>
            <w:r w:rsidRPr="005229D2">
              <w:rPr>
                <w:rFonts w:ascii="Trebuchet MS" w:hAnsi="Trebuchet MS" w:cs="Arial"/>
                <w:i/>
                <w:iCs/>
                <w:color w:val="000000"/>
                <w:sz w:val="22"/>
                <w:szCs w:val="22"/>
                <w:lang w:eastAsia="en-GB"/>
              </w:rPr>
              <w:t>Duration of working relationship,</w:t>
            </w:r>
          </w:p>
        </w:tc>
        <w:tc>
          <w:tcPr>
            <w:tcW w:w="3210" w:type="dxa"/>
            <w:gridSpan w:val="3"/>
            <w:tcBorders>
              <w:top w:val="single" w:sz="4" w:space="0" w:color="auto"/>
              <w:left w:val="single" w:sz="4" w:space="0" w:color="auto"/>
              <w:bottom w:val="single" w:sz="8" w:space="0" w:color="000000"/>
              <w:right w:val="single" w:sz="4" w:space="0" w:color="auto"/>
            </w:tcBorders>
            <w:shd w:val="clear" w:color="auto" w:fill="FFFFFF" w:themeFill="background1"/>
            <w:noWrap/>
            <w:hideMark/>
          </w:tcPr>
          <w:p w14:paraId="331A20D0" w14:textId="77777777" w:rsidR="005E3907" w:rsidRPr="005229D2" w:rsidRDefault="005E3907" w:rsidP="00177379">
            <w:pPr>
              <w:overflowPunct/>
              <w:autoSpaceDE/>
              <w:autoSpaceDN/>
              <w:adjustRightInd/>
              <w:textAlignment w:val="auto"/>
              <w:rPr>
                <w:rFonts w:ascii="Trebuchet MS" w:hAnsi="Trebuchet MS" w:cs="Arial"/>
                <w:color w:val="000000"/>
                <w:sz w:val="22"/>
                <w:szCs w:val="22"/>
                <w:lang w:eastAsia="en-GB"/>
              </w:rPr>
            </w:pPr>
          </w:p>
        </w:tc>
      </w:tr>
      <w:tr w:rsidR="007E7341" w:rsidRPr="005229D2" w14:paraId="6B43B9C4" w14:textId="77777777" w:rsidTr="00D56F1F">
        <w:trPr>
          <w:trHeight w:val="315"/>
        </w:trPr>
        <w:tc>
          <w:tcPr>
            <w:tcW w:w="1798" w:type="dxa"/>
            <w:tcBorders>
              <w:top w:val="single" w:sz="8" w:space="0" w:color="auto"/>
              <w:left w:val="single" w:sz="8" w:space="0" w:color="auto"/>
              <w:bottom w:val="single" w:sz="8" w:space="0" w:color="auto"/>
              <w:right w:val="single" w:sz="8" w:space="0" w:color="000000"/>
            </w:tcBorders>
            <w:shd w:val="clear" w:color="auto" w:fill="FFFFFF" w:themeFill="background1"/>
            <w:noWrap/>
          </w:tcPr>
          <w:p w14:paraId="493DD1A5" w14:textId="6619C9DA" w:rsidR="007E7341" w:rsidRPr="005229D2" w:rsidRDefault="007E7341" w:rsidP="00177379">
            <w:pPr>
              <w:overflowPunct/>
              <w:autoSpaceDE/>
              <w:autoSpaceDN/>
              <w:adjustRightInd/>
              <w:textAlignment w:val="auto"/>
              <w:rPr>
                <w:rFonts w:ascii="Trebuchet MS" w:hAnsi="Trebuchet MS" w:cs="Arial"/>
                <w:i/>
                <w:iCs/>
                <w:color w:val="000000"/>
                <w:sz w:val="22"/>
                <w:szCs w:val="22"/>
                <w:lang w:eastAsia="en-GB"/>
              </w:rPr>
            </w:pPr>
            <w:r w:rsidRPr="005229D2">
              <w:rPr>
                <w:rFonts w:ascii="Trebuchet MS" w:hAnsi="Trebuchet MS" w:cs="Arial"/>
                <w:i/>
                <w:iCs/>
                <w:color w:val="000000"/>
                <w:sz w:val="22"/>
                <w:szCs w:val="22"/>
                <w:lang w:eastAsia="en-GB"/>
              </w:rPr>
              <w:t xml:space="preserve">Company </w:t>
            </w:r>
            <w:r w:rsidR="00765EDD" w:rsidRPr="005229D2">
              <w:rPr>
                <w:rFonts w:ascii="Trebuchet MS" w:hAnsi="Trebuchet MS" w:cs="Arial"/>
                <w:i/>
                <w:iCs/>
                <w:color w:val="000000"/>
                <w:sz w:val="22"/>
                <w:szCs w:val="22"/>
                <w:lang w:eastAsia="en-GB"/>
              </w:rPr>
              <w:t xml:space="preserve">Registered </w:t>
            </w:r>
            <w:r w:rsidRPr="005229D2">
              <w:rPr>
                <w:rFonts w:ascii="Trebuchet MS" w:hAnsi="Trebuchet MS" w:cs="Arial"/>
                <w:i/>
                <w:iCs/>
                <w:color w:val="000000"/>
                <w:sz w:val="22"/>
                <w:szCs w:val="22"/>
                <w:lang w:eastAsia="en-GB"/>
              </w:rPr>
              <w:t xml:space="preserve">Address </w:t>
            </w:r>
            <w:r w:rsidR="00765EDD" w:rsidRPr="005229D2">
              <w:rPr>
                <w:rFonts w:ascii="Trebuchet MS" w:hAnsi="Trebuchet MS" w:cs="Arial"/>
                <w:i/>
                <w:iCs/>
                <w:color w:val="000000"/>
                <w:sz w:val="22"/>
                <w:szCs w:val="22"/>
                <w:lang w:eastAsia="en-GB"/>
              </w:rPr>
              <w:t xml:space="preserve">&amp; </w:t>
            </w:r>
            <w:r w:rsidR="00AB1E96" w:rsidRPr="005229D2">
              <w:rPr>
                <w:rFonts w:ascii="Trebuchet MS" w:hAnsi="Trebuchet MS" w:cs="Arial"/>
                <w:i/>
                <w:iCs/>
                <w:color w:val="000000"/>
                <w:sz w:val="22"/>
                <w:szCs w:val="22"/>
                <w:lang w:eastAsia="en-GB"/>
              </w:rPr>
              <w:t>Regist</w:t>
            </w:r>
            <w:r w:rsidR="003F1423" w:rsidRPr="005229D2">
              <w:rPr>
                <w:rFonts w:ascii="Trebuchet MS" w:hAnsi="Trebuchet MS" w:cs="Arial"/>
                <w:i/>
                <w:iCs/>
                <w:color w:val="000000"/>
                <w:sz w:val="22"/>
                <w:szCs w:val="22"/>
                <w:lang w:eastAsia="en-GB"/>
              </w:rPr>
              <w:t xml:space="preserve">ration </w:t>
            </w:r>
            <w:r w:rsidR="00765EDD" w:rsidRPr="005229D2">
              <w:rPr>
                <w:rFonts w:ascii="Trebuchet MS" w:hAnsi="Trebuchet MS" w:cs="Arial"/>
                <w:i/>
                <w:iCs/>
                <w:color w:val="000000"/>
                <w:sz w:val="22"/>
                <w:szCs w:val="22"/>
                <w:lang w:eastAsia="en-GB"/>
              </w:rPr>
              <w:t>Number</w:t>
            </w:r>
          </w:p>
        </w:tc>
        <w:tc>
          <w:tcPr>
            <w:tcW w:w="3555" w:type="dxa"/>
            <w:gridSpan w:val="3"/>
            <w:tcBorders>
              <w:top w:val="single" w:sz="8" w:space="0" w:color="auto"/>
              <w:left w:val="single" w:sz="8" w:space="0" w:color="auto"/>
              <w:bottom w:val="single" w:sz="4" w:space="0" w:color="auto"/>
              <w:right w:val="single" w:sz="8" w:space="0" w:color="000000"/>
            </w:tcBorders>
            <w:shd w:val="clear" w:color="auto" w:fill="FFFFFF" w:themeFill="background1"/>
            <w:vAlign w:val="bottom"/>
          </w:tcPr>
          <w:p w14:paraId="63A0886C" w14:textId="77777777" w:rsidR="007E7341" w:rsidRPr="005229D2" w:rsidRDefault="007E7341" w:rsidP="00177379">
            <w:pPr>
              <w:overflowPunct/>
              <w:autoSpaceDE/>
              <w:autoSpaceDN/>
              <w:adjustRightInd/>
              <w:textAlignment w:val="auto"/>
              <w:rPr>
                <w:rFonts w:ascii="Trebuchet MS" w:hAnsi="Trebuchet MS" w:cs="Arial"/>
                <w:i/>
                <w:iCs/>
                <w:color w:val="000000"/>
                <w:sz w:val="22"/>
                <w:szCs w:val="22"/>
                <w:lang w:eastAsia="en-GB"/>
              </w:rPr>
            </w:pPr>
          </w:p>
        </w:tc>
        <w:tc>
          <w:tcPr>
            <w:tcW w:w="236" w:type="dxa"/>
            <w:tcBorders>
              <w:top w:val="nil"/>
              <w:left w:val="nil"/>
              <w:right w:val="single" w:sz="4" w:space="0" w:color="auto"/>
            </w:tcBorders>
            <w:shd w:val="clear" w:color="auto" w:fill="FFFFFF" w:themeFill="background1"/>
            <w:noWrap/>
          </w:tcPr>
          <w:p w14:paraId="209E7D24" w14:textId="77777777" w:rsidR="007E7341" w:rsidRPr="005229D2" w:rsidRDefault="007E7341" w:rsidP="00177379">
            <w:pPr>
              <w:overflowPunct/>
              <w:autoSpaceDE/>
              <w:autoSpaceDN/>
              <w:adjustRightInd/>
              <w:textAlignment w:val="auto"/>
              <w:rPr>
                <w:rFonts w:ascii="Trebuchet MS" w:hAnsi="Trebuchet MS" w:cs="Arial"/>
                <w:color w:val="000000"/>
                <w:sz w:val="22"/>
                <w:szCs w:val="22"/>
                <w:lang w:eastAsia="en-GB"/>
              </w:rPr>
            </w:pPr>
          </w:p>
        </w:tc>
        <w:tc>
          <w:tcPr>
            <w:tcW w:w="1643" w:type="dxa"/>
            <w:gridSpan w:val="2"/>
            <w:vMerge w:val="restart"/>
            <w:tcBorders>
              <w:top w:val="single" w:sz="4" w:space="0" w:color="auto"/>
              <w:left w:val="nil"/>
              <w:right w:val="single" w:sz="4" w:space="0" w:color="auto"/>
            </w:tcBorders>
            <w:shd w:val="clear" w:color="auto" w:fill="FFFFFF" w:themeFill="background1"/>
          </w:tcPr>
          <w:p w14:paraId="7B3382C0" w14:textId="77777777" w:rsidR="007E7341" w:rsidRPr="005229D2" w:rsidRDefault="007E7341" w:rsidP="00177379">
            <w:pPr>
              <w:overflowPunct/>
              <w:autoSpaceDE/>
              <w:autoSpaceDN/>
              <w:adjustRightInd/>
              <w:textAlignment w:val="auto"/>
              <w:rPr>
                <w:rFonts w:ascii="Trebuchet MS" w:hAnsi="Trebuchet MS" w:cs="Arial"/>
                <w:color w:val="000000"/>
                <w:sz w:val="22"/>
                <w:szCs w:val="22"/>
                <w:lang w:eastAsia="en-GB"/>
              </w:rPr>
            </w:pPr>
            <w:r w:rsidRPr="005229D2">
              <w:rPr>
                <w:rFonts w:ascii="Trebuchet MS" w:hAnsi="Trebuchet MS" w:cs="Arial"/>
                <w:i/>
                <w:iCs/>
                <w:color w:val="000000"/>
                <w:sz w:val="22"/>
                <w:szCs w:val="22"/>
                <w:lang w:eastAsia="en-GB"/>
              </w:rPr>
              <w:t>Reason for use</w:t>
            </w:r>
          </w:p>
        </w:tc>
        <w:tc>
          <w:tcPr>
            <w:tcW w:w="3210" w:type="dxa"/>
            <w:gridSpan w:val="3"/>
            <w:tcBorders>
              <w:top w:val="single" w:sz="8" w:space="0" w:color="auto"/>
              <w:left w:val="single" w:sz="4" w:space="0" w:color="auto"/>
              <w:right w:val="single" w:sz="4" w:space="0" w:color="auto"/>
            </w:tcBorders>
            <w:shd w:val="clear" w:color="auto" w:fill="FFFFFF" w:themeFill="background1"/>
            <w:noWrap/>
          </w:tcPr>
          <w:p w14:paraId="022BF431" w14:textId="77777777" w:rsidR="007E7341" w:rsidRPr="005229D2" w:rsidRDefault="007E7341" w:rsidP="00177379">
            <w:pPr>
              <w:overflowPunct/>
              <w:autoSpaceDE/>
              <w:autoSpaceDN/>
              <w:adjustRightInd/>
              <w:textAlignment w:val="auto"/>
              <w:rPr>
                <w:rFonts w:ascii="Trebuchet MS" w:hAnsi="Trebuchet MS" w:cs="Arial"/>
                <w:color w:val="000000"/>
                <w:sz w:val="22"/>
                <w:szCs w:val="22"/>
                <w:lang w:eastAsia="en-GB"/>
              </w:rPr>
            </w:pPr>
          </w:p>
        </w:tc>
      </w:tr>
      <w:tr w:rsidR="007E7341" w:rsidRPr="005229D2" w14:paraId="109AE967" w14:textId="77777777" w:rsidTr="00D56F1F">
        <w:trPr>
          <w:trHeight w:val="315"/>
        </w:trPr>
        <w:tc>
          <w:tcPr>
            <w:tcW w:w="1798" w:type="dxa"/>
            <w:tcBorders>
              <w:top w:val="single" w:sz="8" w:space="0" w:color="auto"/>
              <w:left w:val="single" w:sz="8" w:space="0" w:color="auto"/>
              <w:bottom w:val="single" w:sz="8" w:space="0" w:color="auto"/>
              <w:right w:val="single" w:sz="4" w:space="0" w:color="auto"/>
            </w:tcBorders>
            <w:shd w:val="clear" w:color="auto" w:fill="FFFFFF" w:themeFill="background1"/>
            <w:noWrap/>
          </w:tcPr>
          <w:p w14:paraId="203A765D" w14:textId="77777777" w:rsidR="007E7341" w:rsidRPr="005229D2" w:rsidRDefault="007E7341" w:rsidP="00177379">
            <w:pPr>
              <w:overflowPunct/>
              <w:autoSpaceDE/>
              <w:autoSpaceDN/>
              <w:adjustRightInd/>
              <w:textAlignment w:val="auto"/>
              <w:rPr>
                <w:rFonts w:ascii="Trebuchet MS" w:hAnsi="Trebuchet MS" w:cs="Arial"/>
                <w:i/>
                <w:iCs/>
                <w:color w:val="000000"/>
                <w:sz w:val="22"/>
                <w:szCs w:val="22"/>
                <w:lang w:eastAsia="en-GB"/>
              </w:rPr>
            </w:pPr>
            <w:r w:rsidRPr="005229D2">
              <w:rPr>
                <w:rFonts w:ascii="Trebuchet MS" w:hAnsi="Trebuchet MS" w:cs="Arial"/>
                <w:i/>
                <w:iCs/>
                <w:color w:val="000000"/>
                <w:sz w:val="22"/>
                <w:szCs w:val="22"/>
                <w:lang w:eastAsia="en-GB"/>
              </w:rPr>
              <w:t>Post Code</w:t>
            </w:r>
          </w:p>
        </w:tc>
        <w:tc>
          <w:tcPr>
            <w:tcW w:w="355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DDB9663" w14:textId="77777777" w:rsidR="007E7341" w:rsidRPr="005229D2" w:rsidRDefault="007E7341" w:rsidP="00177379">
            <w:pPr>
              <w:overflowPunct/>
              <w:autoSpaceDE/>
              <w:autoSpaceDN/>
              <w:adjustRightInd/>
              <w:textAlignment w:val="auto"/>
              <w:rPr>
                <w:rFonts w:ascii="Trebuchet MS" w:hAnsi="Trebuchet MS" w:cs="Arial"/>
                <w:i/>
                <w:iCs/>
                <w:color w:val="000000"/>
                <w:sz w:val="22"/>
                <w:szCs w:val="22"/>
                <w:lang w:eastAsia="en-GB"/>
              </w:rPr>
            </w:pPr>
          </w:p>
        </w:tc>
        <w:tc>
          <w:tcPr>
            <w:tcW w:w="236" w:type="dxa"/>
            <w:tcBorders>
              <w:left w:val="single" w:sz="4" w:space="0" w:color="auto"/>
              <w:right w:val="single" w:sz="4" w:space="0" w:color="auto"/>
            </w:tcBorders>
            <w:shd w:val="clear" w:color="auto" w:fill="FFFFFF" w:themeFill="background1"/>
            <w:noWrap/>
          </w:tcPr>
          <w:p w14:paraId="6C25548A" w14:textId="77777777" w:rsidR="007E7341" w:rsidRPr="005229D2" w:rsidRDefault="007E7341" w:rsidP="00177379">
            <w:pPr>
              <w:overflowPunct/>
              <w:autoSpaceDE/>
              <w:autoSpaceDN/>
              <w:adjustRightInd/>
              <w:textAlignment w:val="auto"/>
              <w:rPr>
                <w:rFonts w:ascii="Trebuchet MS" w:hAnsi="Trebuchet MS" w:cs="Arial"/>
                <w:color w:val="000000"/>
                <w:sz w:val="22"/>
                <w:szCs w:val="22"/>
                <w:lang w:eastAsia="en-GB"/>
              </w:rPr>
            </w:pPr>
          </w:p>
        </w:tc>
        <w:tc>
          <w:tcPr>
            <w:tcW w:w="1643" w:type="dxa"/>
            <w:gridSpan w:val="2"/>
            <w:vMerge/>
            <w:tcBorders>
              <w:left w:val="single" w:sz="4" w:space="0" w:color="auto"/>
              <w:bottom w:val="single" w:sz="4" w:space="0" w:color="auto"/>
              <w:right w:val="single" w:sz="4" w:space="0" w:color="auto"/>
            </w:tcBorders>
            <w:shd w:val="clear" w:color="auto" w:fill="FFFFFF" w:themeFill="background1"/>
          </w:tcPr>
          <w:p w14:paraId="6F2926A5" w14:textId="77777777" w:rsidR="007E7341" w:rsidRPr="005229D2" w:rsidRDefault="007E7341" w:rsidP="00177379">
            <w:pPr>
              <w:overflowPunct/>
              <w:autoSpaceDE/>
              <w:autoSpaceDN/>
              <w:adjustRightInd/>
              <w:textAlignment w:val="auto"/>
              <w:rPr>
                <w:rFonts w:ascii="Trebuchet MS" w:hAnsi="Trebuchet MS" w:cs="Arial"/>
                <w:color w:val="000000"/>
                <w:sz w:val="22"/>
                <w:szCs w:val="22"/>
                <w:lang w:eastAsia="en-GB"/>
              </w:rPr>
            </w:pPr>
          </w:p>
        </w:tc>
        <w:tc>
          <w:tcPr>
            <w:tcW w:w="3210" w:type="dxa"/>
            <w:gridSpan w:val="3"/>
            <w:tcBorders>
              <w:left w:val="single" w:sz="4" w:space="0" w:color="auto"/>
              <w:bottom w:val="single" w:sz="4" w:space="0" w:color="auto"/>
              <w:right w:val="single" w:sz="4" w:space="0" w:color="auto"/>
            </w:tcBorders>
            <w:shd w:val="clear" w:color="auto" w:fill="FFFFFF" w:themeFill="background1"/>
            <w:noWrap/>
          </w:tcPr>
          <w:p w14:paraId="18BC732B" w14:textId="77777777" w:rsidR="007E7341" w:rsidRPr="005229D2" w:rsidRDefault="007E7341" w:rsidP="00177379">
            <w:pPr>
              <w:overflowPunct/>
              <w:autoSpaceDE/>
              <w:autoSpaceDN/>
              <w:adjustRightInd/>
              <w:textAlignment w:val="auto"/>
              <w:rPr>
                <w:rFonts w:ascii="Trebuchet MS" w:hAnsi="Trebuchet MS" w:cs="Arial"/>
                <w:color w:val="000000"/>
                <w:sz w:val="22"/>
                <w:szCs w:val="22"/>
                <w:lang w:eastAsia="en-GB"/>
              </w:rPr>
            </w:pPr>
          </w:p>
        </w:tc>
      </w:tr>
      <w:tr w:rsidR="00E60A95" w:rsidRPr="005229D2" w14:paraId="61867D70" w14:textId="77777777" w:rsidTr="00D56F1F">
        <w:trPr>
          <w:trHeight w:val="300"/>
        </w:trPr>
        <w:tc>
          <w:tcPr>
            <w:tcW w:w="10442" w:type="dxa"/>
            <w:gridSpan w:val="10"/>
            <w:tcBorders>
              <w:top w:val="nil"/>
              <w:left w:val="nil"/>
              <w:bottom w:val="nil"/>
              <w:right w:val="nil"/>
            </w:tcBorders>
            <w:shd w:val="clear" w:color="auto" w:fill="FFFFFF" w:themeFill="background1"/>
            <w:vAlign w:val="bottom"/>
          </w:tcPr>
          <w:p w14:paraId="21F8D169" w14:textId="77777777" w:rsidR="00E60A95" w:rsidRPr="005229D2" w:rsidRDefault="00E60A95" w:rsidP="00177379">
            <w:pPr>
              <w:overflowPunct/>
              <w:autoSpaceDE/>
              <w:autoSpaceDN/>
              <w:adjustRightInd/>
              <w:textAlignment w:val="auto"/>
              <w:rPr>
                <w:rFonts w:ascii="Trebuchet MS" w:hAnsi="Trebuchet MS" w:cs="Arial"/>
                <w:color w:val="000000"/>
                <w:sz w:val="22"/>
                <w:szCs w:val="22"/>
                <w:lang w:eastAsia="en-GB"/>
              </w:rPr>
            </w:pPr>
          </w:p>
        </w:tc>
      </w:tr>
      <w:tr w:rsidR="00E60A95" w:rsidRPr="005229D2" w14:paraId="25C77B98" w14:textId="77777777" w:rsidTr="00D56F1F">
        <w:trPr>
          <w:trHeight w:val="300"/>
        </w:trPr>
        <w:tc>
          <w:tcPr>
            <w:tcW w:w="10442" w:type="dxa"/>
            <w:gridSpan w:val="10"/>
            <w:vMerge w:val="restart"/>
            <w:tcBorders>
              <w:top w:val="nil"/>
              <w:left w:val="nil"/>
              <w:bottom w:val="nil"/>
              <w:right w:val="nil"/>
            </w:tcBorders>
            <w:shd w:val="clear" w:color="auto" w:fill="FFFFFF" w:themeFill="background1"/>
            <w:vAlign w:val="bottom"/>
          </w:tcPr>
          <w:p w14:paraId="7F8718C9" w14:textId="77777777" w:rsidR="00E60A95" w:rsidRPr="005229D2" w:rsidRDefault="007E7341" w:rsidP="00177379">
            <w:pPr>
              <w:overflowPunct/>
              <w:autoSpaceDE/>
              <w:autoSpaceDN/>
              <w:adjustRightInd/>
              <w:textAlignment w:val="auto"/>
              <w:rPr>
                <w:rFonts w:ascii="Trebuchet MS" w:hAnsi="Trebuchet MS" w:cs="Arial"/>
                <w:color w:val="000000"/>
                <w:sz w:val="22"/>
                <w:szCs w:val="22"/>
                <w:lang w:eastAsia="en-GB"/>
              </w:rPr>
            </w:pPr>
            <w:r w:rsidRPr="005229D2">
              <w:rPr>
                <w:rFonts w:ascii="Trebuchet MS" w:hAnsi="Trebuchet MS" w:cs="Arial"/>
                <w:color w:val="000000"/>
                <w:sz w:val="22"/>
                <w:szCs w:val="22"/>
                <w:lang w:eastAsia="en-GB"/>
              </w:rPr>
              <w:t xml:space="preserve">Please provide </w:t>
            </w:r>
            <w:r w:rsidR="00E60A95" w:rsidRPr="005229D2">
              <w:rPr>
                <w:rFonts w:ascii="Trebuchet MS" w:hAnsi="Trebuchet MS" w:cs="Arial"/>
                <w:color w:val="000000"/>
                <w:sz w:val="22"/>
                <w:szCs w:val="22"/>
                <w:lang w:eastAsia="en-GB"/>
              </w:rPr>
              <w:t xml:space="preserve">audited annual turnover </w:t>
            </w:r>
            <w:r w:rsidR="00F477A6" w:rsidRPr="005229D2">
              <w:rPr>
                <w:rFonts w:ascii="Trebuchet MS" w:hAnsi="Trebuchet MS" w:cs="Arial"/>
                <w:color w:val="000000"/>
                <w:sz w:val="22"/>
                <w:szCs w:val="22"/>
                <w:lang w:eastAsia="en-GB"/>
              </w:rPr>
              <w:t>for the past</w:t>
            </w:r>
            <w:r w:rsidR="003A4746" w:rsidRPr="005229D2">
              <w:rPr>
                <w:rFonts w:ascii="Trebuchet MS" w:hAnsi="Trebuchet MS" w:cs="Arial"/>
                <w:color w:val="000000"/>
                <w:sz w:val="22"/>
                <w:szCs w:val="22"/>
                <w:lang w:eastAsia="en-GB"/>
              </w:rPr>
              <w:t xml:space="preserve"> two</w:t>
            </w:r>
            <w:r w:rsidR="00F477A6" w:rsidRPr="005229D2">
              <w:rPr>
                <w:rFonts w:ascii="Trebuchet MS" w:hAnsi="Trebuchet MS" w:cs="Arial"/>
                <w:color w:val="000000"/>
                <w:sz w:val="22"/>
                <w:szCs w:val="22"/>
                <w:lang w:eastAsia="en-GB"/>
              </w:rPr>
              <w:t xml:space="preserve"> </w:t>
            </w:r>
            <w:r w:rsidRPr="005229D2">
              <w:rPr>
                <w:rFonts w:ascii="Trebuchet MS" w:hAnsi="Trebuchet MS" w:cs="Arial"/>
                <w:color w:val="000000"/>
                <w:sz w:val="22"/>
                <w:szCs w:val="22"/>
                <w:lang w:eastAsia="en-GB"/>
              </w:rPr>
              <w:t>years:</w:t>
            </w:r>
          </w:p>
          <w:p w14:paraId="7CCED4D2" w14:textId="77777777" w:rsidR="00E60A95" w:rsidRPr="005229D2" w:rsidRDefault="00E60A95" w:rsidP="00177379">
            <w:pPr>
              <w:overflowPunct/>
              <w:autoSpaceDE/>
              <w:autoSpaceDN/>
              <w:adjustRightInd/>
              <w:textAlignment w:val="auto"/>
              <w:rPr>
                <w:rFonts w:ascii="Trebuchet MS" w:hAnsi="Trebuchet MS" w:cs="Arial"/>
                <w:color w:val="000000"/>
                <w:sz w:val="22"/>
                <w:szCs w:val="22"/>
                <w:lang w:eastAsia="en-GB"/>
              </w:rPr>
            </w:pPr>
          </w:p>
        </w:tc>
      </w:tr>
      <w:tr w:rsidR="00E60A95" w:rsidRPr="005229D2" w14:paraId="73163AFC" w14:textId="77777777" w:rsidTr="00D56F1F">
        <w:trPr>
          <w:trHeight w:val="315"/>
        </w:trPr>
        <w:tc>
          <w:tcPr>
            <w:tcW w:w="10442" w:type="dxa"/>
            <w:gridSpan w:val="10"/>
            <w:vMerge/>
            <w:tcBorders>
              <w:top w:val="nil"/>
              <w:left w:val="nil"/>
              <w:bottom w:val="nil"/>
              <w:right w:val="nil"/>
            </w:tcBorders>
            <w:shd w:val="clear" w:color="auto" w:fill="FFFFFF" w:themeFill="background1"/>
            <w:vAlign w:val="center"/>
          </w:tcPr>
          <w:p w14:paraId="70DD4112" w14:textId="77777777" w:rsidR="00E60A95" w:rsidRPr="005229D2" w:rsidRDefault="00E60A95" w:rsidP="00177379">
            <w:pPr>
              <w:overflowPunct/>
              <w:autoSpaceDE/>
              <w:autoSpaceDN/>
              <w:adjustRightInd/>
              <w:textAlignment w:val="auto"/>
              <w:rPr>
                <w:rFonts w:ascii="Trebuchet MS" w:hAnsi="Trebuchet MS" w:cs="Arial"/>
                <w:color w:val="000000"/>
                <w:sz w:val="22"/>
                <w:szCs w:val="22"/>
                <w:lang w:eastAsia="en-GB"/>
              </w:rPr>
            </w:pPr>
          </w:p>
        </w:tc>
      </w:tr>
      <w:tr w:rsidR="00E60A95" w:rsidRPr="005229D2" w14:paraId="769EE9D5" w14:textId="77777777" w:rsidTr="00D56F1F">
        <w:trPr>
          <w:trHeight w:val="315"/>
        </w:trPr>
        <w:tc>
          <w:tcPr>
            <w:tcW w:w="1798" w:type="dxa"/>
            <w:tcBorders>
              <w:top w:val="nil"/>
              <w:left w:val="nil"/>
              <w:bottom w:val="nil"/>
              <w:right w:val="nil"/>
            </w:tcBorders>
            <w:shd w:val="clear" w:color="auto" w:fill="FFFFFF" w:themeFill="background1"/>
            <w:vAlign w:val="bottom"/>
          </w:tcPr>
          <w:p w14:paraId="36E1C1AB" w14:textId="77777777" w:rsidR="00E60A95" w:rsidRPr="005229D2" w:rsidRDefault="00E60A95" w:rsidP="00177379">
            <w:pPr>
              <w:overflowPunct/>
              <w:autoSpaceDE/>
              <w:autoSpaceDN/>
              <w:adjustRightInd/>
              <w:textAlignment w:val="auto"/>
              <w:rPr>
                <w:rFonts w:ascii="Trebuchet MS" w:hAnsi="Trebuchet MS" w:cs="Arial"/>
                <w:color w:val="000000"/>
                <w:sz w:val="22"/>
                <w:szCs w:val="22"/>
                <w:lang w:eastAsia="en-GB"/>
              </w:rPr>
            </w:pPr>
          </w:p>
        </w:tc>
        <w:tc>
          <w:tcPr>
            <w:tcW w:w="3532" w:type="dxa"/>
            <w:gridSpan w:val="2"/>
            <w:tcBorders>
              <w:top w:val="single" w:sz="8" w:space="0" w:color="auto"/>
              <w:left w:val="single" w:sz="8" w:space="0" w:color="auto"/>
              <w:bottom w:val="single" w:sz="4" w:space="0" w:color="auto"/>
              <w:right w:val="single" w:sz="8" w:space="0" w:color="auto"/>
            </w:tcBorders>
            <w:shd w:val="clear" w:color="auto" w:fill="FFFFFF" w:themeFill="background1"/>
            <w:noWrap/>
            <w:vAlign w:val="center"/>
          </w:tcPr>
          <w:p w14:paraId="0DCF9B29" w14:textId="77777777" w:rsidR="00E60A95" w:rsidRPr="005229D2" w:rsidRDefault="00D57EC7" w:rsidP="00177379">
            <w:pPr>
              <w:overflowPunct/>
              <w:autoSpaceDE/>
              <w:autoSpaceDN/>
              <w:adjustRightInd/>
              <w:textAlignment w:val="auto"/>
              <w:rPr>
                <w:rFonts w:ascii="Trebuchet MS" w:hAnsi="Trebuchet MS" w:cs="Arial"/>
                <w:color w:val="000000"/>
                <w:sz w:val="22"/>
                <w:szCs w:val="22"/>
                <w:lang w:eastAsia="en-GB"/>
              </w:rPr>
            </w:pPr>
            <w:r w:rsidRPr="005229D2">
              <w:rPr>
                <w:rFonts w:ascii="Trebuchet MS" w:hAnsi="Trebuchet MS" w:cs="Arial"/>
                <w:color w:val="000000"/>
                <w:sz w:val="22"/>
                <w:szCs w:val="22"/>
                <w:lang w:eastAsia="en-GB"/>
              </w:rPr>
              <w:t>Annual</w:t>
            </w:r>
          </w:p>
        </w:tc>
        <w:tc>
          <w:tcPr>
            <w:tcW w:w="2365" w:type="dxa"/>
            <w:gridSpan w:val="5"/>
            <w:tcBorders>
              <w:top w:val="single" w:sz="8" w:space="0" w:color="auto"/>
              <w:left w:val="single" w:sz="8" w:space="0" w:color="auto"/>
              <w:bottom w:val="single" w:sz="4" w:space="0" w:color="auto"/>
              <w:right w:val="single" w:sz="8" w:space="0" w:color="auto"/>
            </w:tcBorders>
            <w:shd w:val="clear" w:color="auto" w:fill="FFFFFF" w:themeFill="background1"/>
            <w:vAlign w:val="center"/>
          </w:tcPr>
          <w:p w14:paraId="708025CB" w14:textId="77777777" w:rsidR="00E60A95" w:rsidRPr="005229D2" w:rsidRDefault="00D57EC7" w:rsidP="00177379">
            <w:pPr>
              <w:overflowPunct/>
              <w:autoSpaceDE/>
              <w:autoSpaceDN/>
              <w:adjustRightInd/>
              <w:textAlignment w:val="auto"/>
              <w:rPr>
                <w:rFonts w:ascii="Trebuchet MS" w:hAnsi="Trebuchet MS" w:cs="Arial"/>
                <w:color w:val="000000"/>
                <w:sz w:val="22"/>
                <w:szCs w:val="22"/>
                <w:lang w:eastAsia="en-GB"/>
              </w:rPr>
            </w:pPr>
            <w:r w:rsidRPr="005229D2">
              <w:rPr>
                <w:rFonts w:ascii="Trebuchet MS" w:hAnsi="Trebuchet MS" w:cs="Arial"/>
                <w:color w:val="000000"/>
                <w:sz w:val="22"/>
                <w:szCs w:val="22"/>
                <w:lang w:eastAsia="en-GB"/>
              </w:rPr>
              <w:t>Previous Year</w:t>
            </w:r>
          </w:p>
        </w:tc>
        <w:tc>
          <w:tcPr>
            <w:tcW w:w="2747" w:type="dxa"/>
            <w:gridSpan w:val="2"/>
            <w:tcBorders>
              <w:top w:val="single" w:sz="8" w:space="0" w:color="auto"/>
              <w:left w:val="single" w:sz="8" w:space="0" w:color="auto"/>
              <w:bottom w:val="single" w:sz="4" w:space="0" w:color="auto"/>
              <w:right w:val="single" w:sz="8" w:space="0" w:color="auto"/>
            </w:tcBorders>
            <w:shd w:val="clear" w:color="auto" w:fill="FFFFFF" w:themeFill="background1"/>
            <w:vAlign w:val="center"/>
          </w:tcPr>
          <w:p w14:paraId="7F36DBE5" w14:textId="77777777" w:rsidR="00E60A95" w:rsidRPr="005229D2" w:rsidRDefault="00D57EC7" w:rsidP="00177379">
            <w:pPr>
              <w:overflowPunct/>
              <w:autoSpaceDE/>
              <w:autoSpaceDN/>
              <w:adjustRightInd/>
              <w:textAlignment w:val="auto"/>
              <w:rPr>
                <w:rFonts w:ascii="Trebuchet MS" w:hAnsi="Trebuchet MS" w:cs="Arial"/>
                <w:color w:val="000000"/>
                <w:sz w:val="22"/>
                <w:szCs w:val="22"/>
                <w:lang w:eastAsia="en-GB"/>
              </w:rPr>
            </w:pPr>
            <w:r w:rsidRPr="005229D2">
              <w:rPr>
                <w:rFonts w:ascii="Trebuchet MS" w:hAnsi="Trebuchet MS" w:cs="Arial"/>
                <w:color w:val="000000"/>
                <w:sz w:val="22"/>
                <w:szCs w:val="22"/>
                <w:lang w:eastAsia="en-GB"/>
              </w:rPr>
              <w:t>Year 2</w:t>
            </w:r>
          </w:p>
        </w:tc>
      </w:tr>
      <w:tr w:rsidR="00E60A95" w:rsidRPr="005229D2" w14:paraId="3123F44B" w14:textId="77777777" w:rsidTr="00D56F1F">
        <w:trPr>
          <w:trHeight w:val="315"/>
        </w:trPr>
        <w:tc>
          <w:tcPr>
            <w:tcW w:w="1798" w:type="dxa"/>
            <w:tcBorders>
              <w:top w:val="nil"/>
              <w:left w:val="nil"/>
              <w:right w:val="single" w:sz="4" w:space="0" w:color="auto"/>
            </w:tcBorders>
            <w:shd w:val="clear" w:color="auto" w:fill="FFFFFF" w:themeFill="background1"/>
            <w:vAlign w:val="bottom"/>
          </w:tcPr>
          <w:p w14:paraId="497D8425" w14:textId="77777777" w:rsidR="00E60A95" w:rsidRPr="005229D2" w:rsidRDefault="00E60A95" w:rsidP="00177379">
            <w:pPr>
              <w:overflowPunct/>
              <w:autoSpaceDE/>
              <w:autoSpaceDN/>
              <w:adjustRightInd/>
              <w:textAlignment w:val="auto"/>
              <w:rPr>
                <w:rFonts w:ascii="Trebuchet MS" w:hAnsi="Trebuchet MS" w:cs="Arial"/>
                <w:color w:val="000000"/>
                <w:sz w:val="22"/>
                <w:szCs w:val="22"/>
                <w:lang w:eastAsia="en-GB"/>
              </w:rPr>
            </w:pPr>
          </w:p>
        </w:tc>
        <w:tc>
          <w:tcPr>
            <w:tcW w:w="353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F434B57" w14:textId="77777777" w:rsidR="00E60A95" w:rsidRPr="005229D2" w:rsidRDefault="00D57EC7" w:rsidP="00177379">
            <w:pPr>
              <w:overflowPunct/>
              <w:autoSpaceDE/>
              <w:autoSpaceDN/>
              <w:adjustRightInd/>
              <w:textAlignment w:val="auto"/>
              <w:rPr>
                <w:rFonts w:ascii="Trebuchet MS" w:hAnsi="Trebuchet MS" w:cs="Arial"/>
                <w:color w:val="000000"/>
                <w:sz w:val="22"/>
                <w:szCs w:val="22"/>
                <w:lang w:eastAsia="en-GB"/>
              </w:rPr>
            </w:pPr>
            <w:r w:rsidRPr="005229D2">
              <w:rPr>
                <w:rFonts w:ascii="Trebuchet MS" w:hAnsi="Trebuchet MS" w:cs="Arial"/>
                <w:color w:val="000000"/>
                <w:sz w:val="22"/>
                <w:szCs w:val="22"/>
                <w:lang w:eastAsia="en-GB"/>
              </w:rPr>
              <w:t>Turnover:</w:t>
            </w:r>
          </w:p>
        </w:tc>
        <w:tc>
          <w:tcPr>
            <w:tcW w:w="236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AE48E3" w14:textId="77777777" w:rsidR="00E60A95" w:rsidRPr="005229D2" w:rsidRDefault="00F477A6" w:rsidP="00177379">
            <w:pPr>
              <w:overflowPunct/>
              <w:autoSpaceDE/>
              <w:autoSpaceDN/>
              <w:adjustRightInd/>
              <w:textAlignment w:val="auto"/>
              <w:rPr>
                <w:rFonts w:ascii="Trebuchet MS" w:hAnsi="Trebuchet MS" w:cs="Arial"/>
                <w:color w:val="000000"/>
                <w:sz w:val="22"/>
                <w:szCs w:val="22"/>
                <w:lang w:eastAsia="en-GB"/>
              </w:rPr>
            </w:pPr>
            <w:r w:rsidRPr="005229D2">
              <w:rPr>
                <w:rFonts w:ascii="Trebuchet MS" w:hAnsi="Trebuchet MS" w:cs="Arial"/>
                <w:color w:val="000000"/>
                <w:sz w:val="22"/>
                <w:szCs w:val="22"/>
                <w:lang w:eastAsia="en-GB"/>
              </w:rPr>
              <w:t>£</w:t>
            </w:r>
          </w:p>
        </w:tc>
        <w:tc>
          <w:tcPr>
            <w:tcW w:w="27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2EDEBE" w14:textId="77777777" w:rsidR="00E60A95" w:rsidRPr="005229D2" w:rsidRDefault="00D57EC7" w:rsidP="00177379">
            <w:pPr>
              <w:overflowPunct/>
              <w:autoSpaceDE/>
              <w:autoSpaceDN/>
              <w:adjustRightInd/>
              <w:textAlignment w:val="auto"/>
              <w:rPr>
                <w:rFonts w:ascii="Trebuchet MS" w:hAnsi="Trebuchet MS" w:cs="Arial"/>
                <w:color w:val="000000"/>
                <w:sz w:val="22"/>
                <w:szCs w:val="22"/>
                <w:lang w:eastAsia="en-GB"/>
              </w:rPr>
            </w:pPr>
            <w:r w:rsidRPr="005229D2">
              <w:rPr>
                <w:rFonts w:ascii="Trebuchet MS" w:hAnsi="Trebuchet MS" w:cs="Arial"/>
                <w:color w:val="000000"/>
                <w:sz w:val="22"/>
                <w:szCs w:val="22"/>
                <w:lang w:eastAsia="en-GB"/>
              </w:rPr>
              <w:t>£</w:t>
            </w:r>
          </w:p>
        </w:tc>
      </w:tr>
      <w:tr w:rsidR="00E60A95" w:rsidRPr="005229D2" w14:paraId="4943B44F" w14:textId="77777777" w:rsidTr="00D56F1F">
        <w:trPr>
          <w:trHeight w:val="315"/>
        </w:trPr>
        <w:tc>
          <w:tcPr>
            <w:tcW w:w="1798" w:type="dxa"/>
            <w:tcBorders>
              <w:left w:val="nil"/>
            </w:tcBorders>
            <w:shd w:val="clear" w:color="auto" w:fill="FFFFFF" w:themeFill="background1"/>
            <w:vAlign w:val="bottom"/>
          </w:tcPr>
          <w:p w14:paraId="4B5FAFD8" w14:textId="77777777" w:rsidR="00E60A95" w:rsidRPr="005229D2" w:rsidRDefault="00E60A95" w:rsidP="00177379">
            <w:pPr>
              <w:overflowPunct/>
              <w:autoSpaceDE/>
              <w:autoSpaceDN/>
              <w:adjustRightInd/>
              <w:textAlignment w:val="auto"/>
              <w:rPr>
                <w:rFonts w:ascii="Trebuchet MS" w:hAnsi="Trebuchet MS" w:cs="Arial"/>
                <w:color w:val="000000"/>
                <w:sz w:val="22"/>
                <w:szCs w:val="22"/>
                <w:lang w:eastAsia="en-GB"/>
              </w:rPr>
            </w:pPr>
          </w:p>
        </w:tc>
        <w:tc>
          <w:tcPr>
            <w:tcW w:w="3532" w:type="dxa"/>
            <w:gridSpan w:val="2"/>
            <w:tcBorders>
              <w:top w:val="single" w:sz="4" w:space="0" w:color="auto"/>
            </w:tcBorders>
            <w:shd w:val="clear" w:color="auto" w:fill="FFFFFF" w:themeFill="background1"/>
            <w:noWrap/>
            <w:vAlign w:val="bottom"/>
          </w:tcPr>
          <w:p w14:paraId="30E9E010" w14:textId="77777777" w:rsidR="00E60A95" w:rsidRPr="005229D2" w:rsidRDefault="00E60A95" w:rsidP="00177379">
            <w:pPr>
              <w:overflowPunct/>
              <w:autoSpaceDE/>
              <w:autoSpaceDN/>
              <w:adjustRightInd/>
              <w:textAlignment w:val="auto"/>
              <w:rPr>
                <w:rFonts w:ascii="Trebuchet MS" w:hAnsi="Trebuchet MS" w:cs="Arial"/>
                <w:color w:val="000000"/>
                <w:sz w:val="22"/>
                <w:szCs w:val="22"/>
                <w:lang w:eastAsia="en-GB"/>
              </w:rPr>
            </w:pPr>
          </w:p>
        </w:tc>
        <w:tc>
          <w:tcPr>
            <w:tcW w:w="2672" w:type="dxa"/>
            <w:gridSpan w:val="6"/>
            <w:tcBorders>
              <w:top w:val="single" w:sz="4" w:space="0" w:color="auto"/>
            </w:tcBorders>
            <w:shd w:val="clear" w:color="auto" w:fill="FFFFFF" w:themeFill="background1"/>
            <w:vAlign w:val="bottom"/>
          </w:tcPr>
          <w:p w14:paraId="1745A38D" w14:textId="77777777" w:rsidR="00E60A95" w:rsidRPr="005229D2" w:rsidRDefault="00E60A95" w:rsidP="00177379">
            <w:pPr>
              <w:overflowPunct/>
              <w:autoSpaceDE/>
              <w:autoSpaceDN/>
              <w:adjustRightInd/>
              <w:textAlignment w:val="auto"/>
              <w:rPr>
                <w:rFonts w:ascii="Trebuchet MS" w:hAnsi="Trebuchet MS" w:cs="Arial"/>
                <w:color w:val="000000"/>
                <w:sz w:val="22"/>
                <w:szCs w:val="22"/>
                <w:lang w:eastAsia="en-GB"/>
              </w:rPr>
            </w:pPr>
          </w:p>
        </w:tc>
        <w:tc>
          <w:tcPr>
            <w:tcW w:w="2440" w:type="dxa"/>
            <w:tcBorders>
              <w:top w:val="single" w:sz="4" w:space="0" w:color="auto"/>
            </w:tcBorders>
            <w:shd w:val="clear" w:color="auto" w:fill="FFFFFF" w:themeFill="background1"/>
            <w:vAlign w:val="bottom"/>
          </w:tcPr>
          <w:p w14:paraId="65A0149D" w14:textId="77777777" w:rsidR="00E60A95" w:rsidRPr="005229D2" w:rsidRDefault="00E60A95" w:rsidP="00177379">
            <w:pPr>
              <w:overflowPunct/>
              <w:autoSpaceDE/>
              <w:autoSpaceDN/>
              <w:adjustRightInd/>
              <w:textAlignment w:val="auto"/>
              <w:rPr>
                <w:rFonts w:ascii="Trebuchet MS" w:hAnsi="Trebuchet MS" w:cs="Arial"/>
                <w:color w:val="000000"/>
                <w:sz w:val="22"/>
                <w:szCs w:val="22"/>
                <w:lang w:eastAsia="en-GB"/>
              </w:rPr>
            </w:pPr>
          </w:p>
        </w:tc>
      </w:tr>
      <w:tr w:rsidR="009B7A58" w:rsidRPr="005229D2" w14:paraId="590395B8" w14:textId="77777777" w:rsidTr="00D56F1F">
        <w:trPr>
          <w:trHeight w:val="1083"/>
        </w:trPr>
        <w:tc>
          <w:tcPr>
            <w:tcW w:w="10442" w:type="dxa"/>
            <w:gridSpan w:val="10"/>
            <w:tcBorders>
              <w:left w:val="nil"/>
            </w:tcBorders>
            <w:shd w:val="clear" w:color="auto" w:fill="FFFFFF" w:themeFill="background1"/>
            <w:hideMark/>
          </w:tcPr>
          <w:p w14:paraId="45691C68" w14:textId="77777777" w:rsidR="00B67472" w:rsidRPr="005229D2" w:rsidRDefault="00B67472" w:rsidP="00177379">
            <w:pPr>
              <w:rPr>
                <w:rFonts w:ascii="Trebuchet MS" w:hAnsi="Trebuchet MS" w:cs="Arial"/>
                <w:color w:val="000000"/>
                <w:sz w:val="22"/>
                <w:szCs w:val="22"/>
                <w:lang w:eastAsia="en-GB"/>
              </w:rPr>
            </w:pPr>
          </w:p>
          <w:p w14:paraId="6C739639" w14:textId="77777777" w:rsidR="008C0663" w:rsidRPr="005229D2" w:rsidRDefault="00B67472" w:rsidP="008C0663">
            <w:pPr>
              <w:rPr>
                <w:rFonts w:ascii="Trebuchet MS" w:hAnsi="Trebuchet MS" w:cs="SJCSC Z+ Futura Lt BT"/>
                <w:noProof/>
                <w:color w:val="000000" w:themeColor="text1"/>
                <w:sz w:val="22"/>
                <w:szCs w:val="22"/>
              </w:rPr>
            </w:pPr>
            <w:r w:rsidRPr="005229D2">
              <w:rPr>
                <w:rFonts w:ascii="Trebuchet MS" w:hAnsi="Trebuchet MS" w:cs="SJCSC Z+ Futura Lt BT"/>
                <w:noProof/>
                <w:color w:val="000000" w:themeColor="text1"/>
                <w:sz w:val="22"/>
                <w:szCs w:val="22"/>
              </w:rPr>
              <w:t>Please note, the successful bidder</w:t>
            </w:r>
            <w:r w:rsidR="00B96D3C" w:rsidRPr="005229D2">
              <w:rPr>
                <w:rFonts w:ascii="Trebuchet MS" w:hAnsi="Trebuchet MS" w:cs="SJCSC Z+ Futura Lt BT"/>
                <w:noProof/>
                <w:color w:val="000000" w:themeColor="text1"/>
                <w:sz w:val="22"/>
                <w:szCs w:val="22"/>
              </w:rPr>
              <w:t xml:space="preserve"> </w:t>
            </w:r>
            <w:r w:rsidR="00875E23" w:rsidRPr="005229D2">
              <w:rPr>
                <w:rFonts w:ascii="Trebuchet MS" w:hAnsi="Trebuchet MS" w:cs="SJCSC Z+ Futura Lt BT"/>
                <w:noProof/>
                <w:color w:val="000000" w:themeColor="text1"/>
                <w:sz w:val="22"/>
                <w:szCs w:val="22"/>
              </w:rPr>
              <w:t>may</w:t>
            </w:r>
            <w:r w:rsidRPr="005229D2">
              <w:rPr>
                <w:rFonts w:ascii="Trebuchet MS" w:hAnsi="Trebuchet MS" w:cs="SJCSC Z+ Futura Lt BT"/>
                <w:noProof/>
                <w:color w:val="000000" w:themeColor="text1"/>
                <w:sz w:val="22"/>
                <w:szCs w:val="22"/>
              </w:rPr>
              <w:t xml:space="preserve"> </w:t>
            </w:r>
            <w:r w:rsidR="003A56AE" w:rsidRPr="005229D2">
              <w:rPr>
                <w:rFonts w:ascii="Trebuchet MS" w:hAnsi="Trebuchet MS" w:cs="SJCSC Z+ Futura Lt BT"/>
                <w:noProof/>
                <w:color w:val="000000" w:themeColor="text1"/>
                <w:sz w:val="22"/>
                <w:szCs w:val="22"/>
              </w:rPr>
              <w:t xml:space="preserve">also </w:t>
            </w:r>
            <w:r w:rsidRPr="005229D2">
              <w:rPr>
                <w:rFonts w:ascii="Trebuchet MS" w:hAnsi="Trebuchet MS" w:cs="SJCSC Z+ Futura Lt BT"/>
                <w:noProof/>
                <w:color w:val="000000" w:themeColor="text1"/>
                <w:sz w:val="22"/>
                <w:szCs w:val="22"/>
              </w:rPr>
              <w:t>be checked for their Equifax Credit Score.  Should the bidder fail the credit score, the Secretariat will be entitled to commence negotiations with the second preferred bidder subject to that bidder having passed the Equifax Credit Score and so forth.</w:t>
            </w:r>
          </w:p>
          <w:p w14:paraId="2956FDBF" w14:textId="77777777" w:rsidR="008C0663" w:rsidRPr="005229D2" w:rsidRDefault="008C0663" w:rsidP="008C0663">
            <w:pPr>
              <w:rPr>
                <w:rFonts w:ascii="Trebuchet MS" w:hAnsi="Trebuchet MS" w:cs="Arial"/>
                <w:color w:val="000000"/>
                <w:sz w:val="22"/>
                <w:szCs w:val="22"/>
              </w:rPr>
            </w:pPr>
          </w:p>
          <w:p w14:paraId="095157BD" w14:textId="49ACDB97" w:rsidR="008C0663" w:rsidRPr="005229D2" w:rsidRDefault="008C0663" w:rsidP="008C0663">
            <w:pPr>
              <w:rPr>
                <w:rFonts w:ascii="Trebuchet MS" w:hAnsi="Trebuchet MS" w:cs="Arial"/>
                <w:color w:val="000000"/>
                <w:sz w:val="22"/>
                <w:szCs w:val="22"/>
                <w:lang w:eastAsia="en-GB"/>
              </w:rPr>
            </w:pPr>
            <w:r w:rsidRPr="005229D2">
              <w:rPr>
                <w:rFonts w:ascii="Trebuchet MS" w:hAnsi="Trebuchet MS" w:cs="Arial"/>
                <w:color w:val="000000"/>
                <w:sz w:val="22"/>
                <w:szCs w:val="22"/>
                <w:lang w:eastAsia="en-GB"/>
              </w:rPr>
              <w:t xml:space="preserve"> Please provide the contact details of two </w:t>
            </w:r>
            <w:r w:rsidR="003F1423" w:rsidRPr="005229D2">
              <w:rPr>
                <w:rFonts w:ascii="Trebuchet MS" w:hAnsi="Trebuchet MS" w:cs="Arial"/>
                <w:color w:val="000000"/>
                <w:sz w:val="22"/>
                <w:szCs w:val="22"/>
                <w:lang w:eastAsia="en-GB"/>
              </w:rPr>
              <w:t xml:space="preserve">professional </w:t>
            </w:r>
            <w:r w:rsidRPr="005229D2">
              <w:rPr>
                <w:rFonts w:ascii="Trebuchet MS" w:hAnsi="Trebuchet MS" w:cs="Arial"/>
                <w:color w:val="000000"/>
                <w:sz w:val="22"/>
                <w:szCs w:val="22"/>
                <w:lang w:eastAsia="en-GB"/>
              </w:rPr>
              <w:t xml:space="preserve">reference clients. The referees will not be contacted until the final stage of the </w:t>
            </w:r>
            <w:r w:rsidR="006828B3" w:rsidRPr="005229D2">
              <w:rPr>
                <w:rFonts w:ascii="Trebuchet MS" w:hAnsi="Trebuchet MS" w:cs="Arial"/>
                <w:color w:val="000000"/>
                <w:sz w:val="22"/>
                <w:szCs w:val="22"/>
                <w:lang w:eastAsia="en-GB"/>
              </w:rPr>
              <w:t>Quote</w:t>
            </w:r>
            <w:r w:rsidRPr="005229D2">
              <w:rPr>
                <w:rFonts w:ascii="Trebuchet MS" w:hAnsi="Trebuchet MS" w:cs="Arial"/>
                <w:color w:val="000000"/>
                <w:sz w:val="22"/>
                <w:szCs w:val="22"/>
                <w:lang w:eastAsia="en-GB"/>
              </w:rPr>
              <w:t xml:space="preserve"> process. Please provide references from similar international organisations or public sector bodies if possible.</w:t>
            </w:r>
          </w:p>
          <w:p w14:paraId="109FAEDA" w14:textId="77777777" w:rsidR="00B67472" w:rsidRPr="005229D2" w:rsidRDefault="00B67472" w:rsidP="00EE032F">
            <w:pPr>
              <w:overflowPunct/>
              <w:spacing w:line="276" w:lineRule="auto"/>
              <w:jc w:val="both"/>
              <w:textAlignment w:val="auto"/>
              <w:rPr>
                <w:rFonts w:ascii="Trebuchet MS" w:hAnsi="Trebuchet MS" w:cs="SJCSC Z+ Futura Lt BT"/>
                <w:noProof/>
                <w:color w:val="000000" w:themeColor="text1"/>
                <w:sz w:val="22"/>
                <w:szCs w:val="22"/>
              </w:rPr>
            </w:pPr>
          </w:p>
        </w:tc>
      </w:tr>
      <w:tr w:rsidR="009B7A58" w:rsidRPr="005229D2" w14:paraId="2E950E64" w14:textId="77777777" w:rsidTr="00D56F1F">
        <w:trPr>
          <w:trHeight w:val="280"/>
        </w:trPr>
        <w:tc>
          <w:tcPr>
            <w:tcW w:w="10442" w:type="dxa"/>
            <w:gridSpan w:val="10"/>
            <w:tcBorders>
              <w:left w:val="nil"/>
            </w:tcBorders>
            <w:shd w:val="clear" w:color="auto" w:fill="FFFFFF" w:themeFill="background1"/>
          </w:tcPr>
          <w:p w14:paraId="79939A58" w14:textId="77777777" w:rsidR="009B7A58" w:rsidRPr="005229D2" w:rsidRDefault="009B7A58" w:rsidP="00177379">
            <w:pPr>
              <w:rPr>
                <w:rFonts w:ascii="Trebuchet MS" w:hAnsi="Trebuchet MS" w:cs="Arial"/>
                <w:color w:val="000000"/>
                <w:sz w:val="22"/>
                <w:szCs w:val="22"/>
                <w:lang w:eastAsia="en-GB"/>
              </w:rPr>
            </w:pPr>
          </w:p>
        </w:tc>
      </w:tr>
      <w:tr w:rsidR="00D25B0A" w:rsidRPr="005229D2" w14:paraId="4598BFCF" w14:textId="77777777" w:rsidTr="00D56F1F">
        <w:trPr>
          <w:trHeight w:val="315"/>
        </w:trPr>
        <w:tc>
          <w:tcPr>
            <w:tcW w:w="3521" w:type="dxa"/>
            <w:gridSpan w:val="2"/>
            <w:tcBorders>
              <w:bottom w:val="single" w:sz="4" w:space="0" w:color="auto"/>
              <w:right w:val="single" w:sz="4" w:space="0" w:color="auto"/>
            </w:tcBorders>
            <w:shd w:val="clear" w:color="auto" w:fill="FFFFFF" w:themeFill="background1"/>
            <w:vAlign w:val="bottom"/>
          </w:tcPr>
          <w:p w14:paraId="2755E5E0" w14:textId="77777777" w:rsidR="00D25B0A" w:rsidRPr="005229D2" w:rsidRDefault="00D25B0A" w:rsidP="00177379">
            <w:pPr>
              <w:overflowPunct/>
              <w:autoSpaceDE/>
              <w:autoSpaceDN/>
              <w:adjustRightInd/>
              <w:textAlignment w:val="auto"/>
              <w:rPr>
                <w:rFonts w:ascii="Trebuchet MS" w:hAnsi="Trebuchet MS" w:cs="Arial"/>
                <w:i/>
                <w:iCs/>
                <w:color w:val="000000"/>
                <w:sz w:val="22"/>
                <w:szCs w:val="22"/>
                <w:lang w:eastAsia="en-GB"/>
              </w:rPr>
            </w:pPr>
          </w:p>
          <w:p w14:paraId="25608A29" w14:textId="77777777" w:rsidR="00D25B0A" w:rsidRPr="005229D2" w:rsidRDefault="00D25B0A" w:rsidP="00177379">
            <w:pPr>
              <w:overflowPunct/>
              <w:autoSpaceDE/>
              <w:autoSpaceDN/>
              <w:adjustRightInd/>
              <w:textAlignment w:val="auto"/>
              <w:rPr>
                <w:rFonts w:ascii="Trebuchet MS" w:hAnsi="Trebuchet MS" w:cs="Arial"/>
                <w:i/>
                <w:iCs/>
                <w:color w:val="000000"/>
                <w:sz w:val="22"/>
                <w:szCs w:val="22"/>
                <w:lang w:eastAsia="en-GB"/>
              </w:rPr>
            </w:pPr>
          </w:p>
        </w:tc>
        <w:tc>
          <w:tcPr>
            <w:tcW w:w="332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A0FAD3" w14:textId="77777777" w:rsidR="00D25B0A" w:rsidRPr="005229D2" w:rsidRDefault="00D25B0A" w:rsidP="00177379">
            <w:pPr>
              <w:overflowPunct/>
              <w:autoSpaceDE/>
              <w:autoSpaceDN/>
              <w:adjustRightInd/>
              <w:textAlignment w:val="auto"/>
              <w:rPr>
                <w:rFonts w:ascii="Trebuchet MS" w:hAnsi="Trebuchet MS" w:cs="Arial"/>
                <w:i/>
                <w:iCs/>
                <w:color w:val="000000"/>
                <w:sz w:val="22"/>
                <w:szCs w:val="22"/>
                <w:lang w:eastAsia="en-GB"/>
              </w:rPr>
            </w:pPr>
            <w:r w:rsidRPr="005229D2">
              <w:rPr>
                <w:rFonts w:ascii="Trebuchet MS" w:hAnsi="Trebuchet MS" w:cs="Arial"/>
                <w:i/>
                <w:iCs/>
                <w:color w:val="000000"/>
                <w:sz w:val="22"/>
                <w:szCs w:val="22"/>
                <w:lang w:eastAsia="en-GB"/>
              </w:rPr>
              <w:t>Reference 1</w:t>
            </w:r>
          </w:p>
        </w:tc>
        <w:tc>
          <w:tcPr>
            <w:tcW w:w="359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C31F68" w14:textId="77777777" w:rsidR="00D25B0A" w:rsidRPr="005229D2" w:rsidRDefault="00D25B0A" w:rsidP="00177379">
            <w:pPr>
              <w:overflowPunct/>
              <w:autoSpaceDE/>
              <w:autoSpaceDN/>
              <w:adjustRightInd/>
              <w:textAlignment w:val="auto"/>
              <w:rPr>
                <w:rFonts w:ascii="Trebuchet MS" w:hAnsi="Trebuchet MS" w:cs="Arial"/>
                <w:i/>
                <w:iCs/>
                <w:color w:val="000000"/>
                <w:sz w:val="22"/>
                <w:szCs w:val="22"/>
                <w:lang w:eastAsia="en-GB"/>
              </w:rPr>
            </w:pPr>
            <w:r w:rsidRPr="005229D2">
              <w:rPr>
                <w:rFonts w:ascii="Trebuchet MS" w:hAnsi="Trebuchet MS" w:cs="Arial"/>
                <w:i/>
                <w:iCs/>
                <w:color w:val="000000"/>
                <w:sz w:val="22"/>
                <w:szCs w:val="22"/>
                <w:lang w:eastAsia="en-GB"/>
              </w:rPr>
              <w:t>Reference 2</w:t>
            </w:r>
          </w:p>
        </w:tc>
      </w:tr>
      <w:tr w:rsidR="00D25B0A" w:rsidRPr="005229D2" w14:paraId="7BD02C72" w14:textId="77777777" w:rsidTr="00D56F1F">
        <w:trPr>
          <w:trHeight w:val="315"/>
        </w:trPr>
        <w:tc>
          <w:tcPr>
            <w:tcW w:w="35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00338AD" w14:textId="77777777" w:rsidR="00D25B0A" w:rsidRPr="005229D2" w:rsidRDefault="00D25B0A" w:rsidP="00177379">
            <w:pPr>
              <w:overflowPunct/>
              <w:autoSpaceDE/>
              <w:autoSpaceDN/>
              <w:adjustRightInd/>
              <w:textAlignment w:val="auto"/>
              <w:rPr>
                <w:rFonts w:ascii="Trebuchet MS" w:hAnsi="Trebuchet MS" w:cs="Arial"/>
                <w:i/>
                <w:iCs/>
                <w:color w:val="000000"/>
                <w:sz w:val="22"/>
                <w:szCs w:val="22"/>
                <w:lang w:eastAsia="en-GB"/>
              </w:rPr>
            </w:pPr>
            <w:r w:rsidRPr="005229D2">
              <w:rPr>
                <w:rFonts w:ascii="Trebuchet MS" w:hAnsi="Trebuchet MS" w:cs="Arial"/>
                <w:i/>
                <w:iCs/>
                <w:color w:val="000000"/>
                <w:sz w:val="22"/>
                <w:szCs w:val="22"/>
                <w:lang w:eastAsia="en-GB"/>
              </w:rPr>
              <w:t xml:space="preserve">Company Name </w:t>
            </w:r>
          </w:p>
        </w:tc>
        <w:tc>
          <w:tcPr>
            <w:tcW w:w="332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6A1FB78" w14:textId="77777777" w:rsidR="00D25B0A" w:rsidRPr="005229D2" w:rsidRDefault="00D25B0A" w:rsidP="00177379">
            <w:pPr>
              <w:overflowPunct/>
              <w:autoSpaceDE/>
              <w:autoSpaceDN/>
              <w:adjustRightInd/>
              <w:textAlignment w:val="auto"/>
              <w:rPr>
                <w:rFonts w:ascii="Trebuchet MS" w:hAnsi="Trebuchet MS" w:cs="Arial"/>
                <w:i/>
                <w:iCs/>
                <w:color w:val="000000"/>
                <w:sz w:val="22"/>
                <w:szCs w:val="22"/>
                <w:lang w:eastAsia="en-GB"/>
              </w:rPr>
            </w:pPr>
          </w:p>
        </w:tc>
        <w:tc>
          <w:tcPr>
            <w:tcW w:w="359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F391464" w14:textId="77777777" w:rsidR="00D25B0A" w:rsidRPr="005229D2" w:rsidRDefault="00D25B0A" w:rsidP="00177379">
            <w:pPr>
              <w:overflowPunct/>
              <w:autoSpaceDE/>
              <w:autoSpaceDN/>
              <w:adjustRightInd/>
              <w:textAlignment w:val="auto"/>
              <w:rPr>
                <w:rFonts w:ascii="Trebuchet MS" w:hAnsi="Trebuchet MS" w:cs="Arial"/>
                <w:i/>
                <w:iCs/>
                <w:color w:val="000000"/>
                <w:sz w:val="22"/>
                <w:szCs w:val="22"/>
                <w:lang w:eastAsia="en-GB"/>
              </w:rPr>
            </w:pPr>
          </w:p>
        </w:tc>
      </w:tr>
      <w:tr w:rsidR="00D25B0A" w:rsidRPr="005229D2" w14:paraId="1583D8CE" w14:textId="77777777" w:rsidTr="00D56F1F">
        <w:trPr>
          <w:trHeight w:val="315"/>
        </w:trPr>
        <w:tc>
          <w:tcPr>
            <w:tcW w:w="35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C4615CF" w14:textId="77777777" w:rsidR="00D25B0A" w:rsidRPr="005229D2" w:rsidRDefault="00D25B0A" w:rsidP="00177379">
            <w:pPr>
              <w:overflowPunct/>
              <w:autoSpaceDE/>
              <w:autoSpaceDN/>
              <w:adjustRightInd/>
              <w:textAlignment w:val="auto"/>
              <w:rPr>
                <w:rFonts w:ascii="Trebuchet MS" w:hAnsi="Trebuchet MS" w:cs="Arial"/>
                <w:i/>
                <w:iCs/>
                <w:color w:val="000000"/>
                <w:sz w:val="22"/>
                <w:szCs w:val="22"/>
                <w:lang w:eastAsia="en-GB"/>
              </w:rPr>
            </w:pPr>
            <w:r w:rsidRPr="005229D2">
              <w:rPr>
                <w:rFonts w:ascii="Trebuchet MS" w:hAnsi="Trebuchet MS" w:cs="Arial"/>
                <w:i/>
                <w:iCs/>
                <w:color w:val="000000"/>
                <w:sz w:val="22"/>
                <w:szCs w:val="22"/>
                <w:lang w:eastAsia="en-GB"/>
              </w:rPr>
              <w:t xml:space="preserve">Company Address </w:t>
            </w:r>
          </w:p>
        </w:tc>
        <w:tc>
          <w:tcPr>
            <w:tcW w:w="332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7BFA4E8" w14:textId="77777777" w:rsidR="00D25B0A" w:rsidRPr="005229D2" w:rsidRDefault="00D25B0A" w:rsidP="00177379">
            <w:pPr>
              <w:overflowPunct/>
              <w:autoSpaceDE/>
              <w:autoSpaceDN/>
              <w:adjustRightInd/>
              <w:textAlignment w:val="auto"/>
              <w:rPr>
                <w:rFonts w:ascii="Trebuchet MS" w:hAnsi="Trebuchet MS" w:cs="Arial"/>
                <w:i/>
                <w:iCs/>
                <w:color w:val="000000"/>
                <w:sz w:val="22"/>
                <w:szCs w:val="22"/>
                <w:lang w:eastAsia="en-GB"/>
              </w:rPr>
            </w:pPr>
          </w:p>
        </w:tc>
        <w:tc>
          <w:tcPr>
            <w:tcW w:w="359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E2611BF" w14:textId="77777777" w:rsidR="00D25B0A" w:rsidRPr="005229D2" w:rsidRDefault="00D25B0A" w:rsidP="00177379">
            <w:pPr>
              <w:overflowPunct/>
              <w:autoSpaceDE/>
              <w:autoSpaceDN/>
              <w:adjustRightInd/>
              <w:textAlignment w:val="auto"/>
              <w:rPr>
                <w:rFonts w:ascii="Trebuchet MS" w:hAnsi="Trebuchet MS" w:cs="Arial"/>
                <w:i/>
                <w:iCs/>
                <w:color w:val="000000"/>
                <w:sz w:val="22"/>
                <w:szCs w:val="22"/>
                <w:lang w:eastAsia="en-GB"/>
              </w:rPr>
            </w:pPr>
          </w:p>
        </w:tc>
      </w:tr>
      <w:tr w:rsidR="00D25B0A" w:rsidRPr="005229D2" w14:paraId="7DA69844" w14:textId="77777777" w:rsidTr="00D56F1F">
        <w:trPr>
          <w:trHeight w:val="315"/>
        </w:trPr>
        <w:tc>
          <w:tcPr>
            <w:tcW w:w="35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E211998" w14:textId="77777777" w:rsidR="00D25B0A" w:rsidRPr="005229D2" w:rsidRDefault="00D25B0A" w:rsidP="00177379">
            <w:pPr>
              <w:overflowPunct/>
              <w:autoSpaceDE/>
              <w:autoSpaceDN/>
              <w:adjustRightInd/>
              <w:textAlignment w:val="auto"/>
              <w:rPr>
                <w:rFonts w:ascii="Trebuchet MS" w:hAnsi="Trebuchet MS" w:cs="Arial"/>
                <w:i/>
                <w:iCs/>
                <w:color w:val="000000"/>
                <w:sz w:val="22"/>
                <w:szCs w:val="22"/>
                <w:lang w:eastAsia="en-GB"/>
              </w:rPr>
            </w:pPr>
            <w:r w:rsidRPr="005229D2">
              <w:rPr>
                <w:rFonts w:ascii="Trebuchet MS" w:hAnsi="Trebuchet MS" w:cs="Arial"/>
                <w:i/>
                <w:iCs/>
                <w:color w:val="000000"/>
                <w:sz w:val="22"/>
                <w:szCs w:val="22"/>
                <w:lang w:eastAsia="en-GB"/>
              </w:rPr>
              <w:t>Post Code</w:t>
            </w:r>
          </w:p>
        </w:tc>
        <w:tc>
          <w:tcPr>
            <w:tcW w:w="332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DFD65A" w14:textId="77777777" w:rsidR="00D25B0A" w:rsidRPr="005229D2" w:rsidRDefault="00D25B0A" w:rsidP="00177379">
            <w:pPr>
              <w:overflowPunct/>
              <w:autoSpaceDE/>
              <w:autoSpaceDN/>
              <w:adjustRightInd/>
              <w:textAlignment w:val="auto"/>
              <w:rPr>
                <w:rFonts w:ascii="Trebuchet MS" w:hAnsi="Trebuchet MS" w:cs="Arial"/>
                <w:i/>
                <w:iCs/>
                <w:color w:val="000000"/>
                <w:sz w:val="22"/>
                <w:szCs w:val="22"/>
                <w:lang w:eastAsia="en-GB"/>
              </w:rPr>
            </w:pPr>
          </w:p>
        </w:tc>
        <w:tc>
          <w:tcPr>
            <w:tcW w:w="359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42F1788" w14:textId="77777777" w:rsidR="00D25B0A" w:rsidRPr="005229D2" w:rsidRDefault="00D25B0A" w:rsidP="00177379">
            <w:pPr>
              <w:overflowPunct/>
              <w:autoSpaceDE/>
              <w:autoSpaceDN/>
              <w:adjustRightInd/>
              <w:textAlignment w:val="auto"/>
              <w:rPr>
                <w:rFonts w:ascii="Trebuchet MS" w:hAnsi="Trebuchet MS" w:cs="Arial"/>
                <w:i/>
                <w:iCs/>
                <w:color w:val="000000"/>
                <w:sz w:val="22"/>
                <w:szCs w:val="22"/>
                <w:lang w:eastAsia="en-GB"/>
              </w:rPr>
            </w:pPr>
          </w:p>
        </w:tc>
      </w:tr>
      <w:tr w:rsidR="00D25B0A" w:rsidRPr="005229D2" w14:paraId="2C6851EF" w14:textId="77777777" w:rsidTr="00D56F1F">
        <w:trPr>
          <w:trHeight w:val="315"/>
        </w:trPr>
        <w:tc>
          <w:tcPr>
            <w:tcW w:w="35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B2C5D10" w14:textId="77777777" w:rsidR="00D25B0A" w:rsidRPr="005229D2" w:rsidRDefault="00D25B0A" w:rsidP="00177379">
            <w:pPr>
              <w:overflowPunct/>
              <w:autoSpaceDE/>
              <w:autoSpaceDN/>
              <w:adjustRightInd/>
              <w:textAlignment w:val="auto"/>
              <w:rPr>
                <w:rFonts w:ascii="Trebuchet MS" w:hAnsi="Trebuchet MS" w:cs="Arial"/>
                <w:i/>
                <w:iCs/>
                <w:color w:val="000000"/>
                <w:sz w:val="22"/>
                <w:szCs w:val="22"/>
                <w:lang w:eastAsia="en-GB"/>
              </w:rPr>
            </w:pPr>
            <w:r w:rsidRPr="005229D2">
              <w:rPr>
                <w:rFonts w:ascii="Trebuchet MS" w:hAnsi="Trebuchet MS" w:cs="Arial"/>
                <w:i/>
                <w:color w:val="000000"/>
                <w:sz w:val="22"/>
                <w:szCs w:val="22"/>
                <w:lang w:eastAsia="en-GB"/>
              </w:rPr>
              <w:t>Telephone</w:t>
            </w:r>
          </w:p>
        </w:tc>
        <w:tc>
          <w:tcPr>
            <w:tcW w:w="332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FFB3275" w14:textId="77777777" w:rsidR="00D25B0A" w:rsidRPr="005229D2" w:rsidRDefault="00D25B0A" w:rsidP="00177379">
            <w:pPr>
              <w:overflowPunct/>
              <w:autoSpaceDE/>
              <w:autoSpaceDN/>
              <w:adjustRightInd/>
              <w:textAlignment w:val="auto"/>
              <w:rPr>
                <w:rFonts w:ascii="Trebuchet MS" w:hAnsi="Trebuchet MS" w:cs="Arial"/>
                <w:i/>
                <w:iCs/>
                <w:color w:val="000000"/>
                <w:sz w:val="22"/>
                <w:szCs w:val="22"/>
                <w:lang w:eastAsia="en-GB"/>
              </w:rPr>
            </w:pPr>
          </w:p>
        </w:tc>
        <w:tc>
          <w:tcPr>
            <w:tcW w:w="359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2CBB841" w14:textId="77777777" w:rsidR="00D25B0A" w:rsidRPr="005229D2" w:rsidRDefault="00D25B0A" w:rsidP="00177379">
            <w:pPr>
              <w:overflowPunct/>
              <w:autoSpaceDE/>
              <w:autoSpaceDN/>
              <w:adjustRightInd/>
              <w:textAlignment w:val="auto"/>
              <w:rPr>
                <w:rFonts w:ascii="Trebuchet MS" w:hAnsi="Trebuchet MS" w:cs="Arial"/>
                <w:i/>
                <w:iCs/>
                <w:color w:val="000000"/>
                <w:sz w:val="22"/>
                <w:szCs w:val="22"/>
                <w:lang w:eastAsia="en-GB"/>
              </w:rPr>
            </w:pPr>
          </w:p>
        </w:tc>
      </w:tr>
      <w:tr w:rsidR="00D25B0A" w:rsidRPr="005229D2" w14:paraId="3B638105" w14:textId="77777777" w:rsidTr="00D56F1F">
        <w:trPr>
          <w:trHeight w:val="315"/>
        </w:trPr>
        <w:tc>
          <w:tcPr>
            <w:tcW w:w="35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91BF9C5" w14:textId="77777777" w:rsidR="00D25B0A" w:rsidRPr="005229D2" w:rsidRDefault="00D25B0A" w:rsidP="00177379">
            <w:pPr>
              <w:overflowPunct/>
              <w:autoSpaceDE/>
              <w:autoSpaceDN/>
              <w:adjustRightInd/>
              <w:textAlignment w:val="auto"/>
              <w:rPr>
                <w:rFonts w:ascii="Trebuchet MS" w:hAnsi="Trebuchet MS" w:cs="Arial"/>
                <w:i/>
                <w:iCs/>
                <w:color w:val="000000"/>
                <w:sz w:val="22"/>
                <w:szCs w:val="22"/>
                <w:lang w:eastAsia="en-GB"/>
              </w:rPr>
            </w:pPr>
            <w:r w:rsidRPr="005229D2">
              <w:rPr>
                <w:rFonts w:ascii="Trebuchet MS" w:hAnsi="Trebuchet MS" w:cs="Arial"/>
                <w:i/>
                <w:iCs/>
                <w:color w:val="000000"/>
                <w:sz w:val="22"/>
                <w:szCs w:val="22"/>
                <w:lang w:eastAsia="en-GB"/>
              </w:rPr>
              <w:t>Email</w:t>
            </w:r>
          </w:p>
        </w:tc>
        <w:tc>
          <w:tcPr>
            <w:tcW w:w="332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149BA09" w14:textId="77777777" w:rsidR="00D25B0A" w:rsidRPr="005229D2" w:rsidRDefault="00D25B0A" w:rsidP="00177379">
            <w:pPr>
              <w:overflowPunct/>
              <w:autoSpaceDE/>
              <w:autoSpaceDN/>
              <w:adjustRightInd/>
              <w:textAlignment w:val="auto"/>
              <w:rPr>
                <w:rFonts w:ascii="Trebuchet MS" w:hAnsi="Trebuchet MS" w:cs="Arial"/>
                <w:i/>
                <w:iCs/>
                <w:color w:val="000000"/>
                <w:sz w:val="22"/>
                <w:szCs w:val="22"/>
                <w:lang w:eastAsia="en-GB"/>
              </w:rPr>
            </w:pPr>
          </w:p>
        </w:tc>
        <w:tc>
          <w:tcPr>
            <w:tcW w:w="359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47298FB" w14:textId="77777777" w:rsidR="00D25B0A" w:rsidRPr="005229D2" w:rsidRDefault="00D25B0A" w:rsidP="00177379">
            <w:pPr>
              <w:overflowPunct/>
              <w:autoSpaceDE/>
              <w:autoSpaceDN/>
              <w:adjustRightInd/>
              <w:textAlignment w:val="auto"/>
              <w:rPr>
                <w:rFonts w:ascii="Trebuchet MS" w:hAnsi="Trebuchet MS" w:cs="Arial"/>
                <w:i/>
                <w:iCs/>
                <w:color w:val="000000"/>
                <w:sz w:val="22"/>
                <w:szCs w:val="22"/>
                <w:lang w:eastAsia="en-GB"/>
              </w:rPr>
            </w:pPr>
          </w:p>
        </w:tc>
      </w:tr>
    </w:tbl>
    <w:p w14:paraId="735965C0" w14:textId="77777777" w:rsidR="0095474F" w:rsidRPr="005229D2" w:rsidRDefault="0095474F" w:rsidP="00177379">
      <w:pPr>
        <w:overflowPunct/>
        <w:autoSpaceDE/>
        <w:autoSpaceDN/>
        <w:adjustRightInd/>
        <w:jc w:val="both"/>
        <w:textAlignment w:val="auto"/>
        <w:rPr>
          <w:rStyle w:val="Heading1Char"/>
          <w:rFonts w:cs="Calibri"/>
          <w:color w:val="000000" w:themeColor="text1"/>
          <w:sz w:val="22"/>
          <w:szCs w:val="22"/>
        </w:rPr>
      </w:pPr>
      <w:bookmarkStart w:id="163" w:name="_Toc473901684"/>
    </w:p>
    <w:p w14:paraId="47A17BE6" w14:textId="77777777" w:rsidR="0095474F" w:rsidRPr="005229D2" w:rsidRDefault="0095474F" w:rsidP="00177379">
      <w:pPr>
        <w:overflowPunct/>
        <w:autoSpaceDE/>
        <w:autoSpaceDN/>
        <w:adjustRightInd/>
        <w:jc w:val="both"/>
        <w:textAlignment w:val="auto"/>
        <w:rPr>
          <w:rStyle w:val="Heading1Char"/>
          <w:rFonts w:cs="Calibri"/>
          <w:color w:val="000000" w:themeColor="text1"/>
          <w:sz w:val="22"/>
          <w:szCs w:val="22"/>
        </w:rPr>
      </w:pPr>
    </w:p>
    <w:p w14:paraId="191AF7DB" w14:textId="77777777" w:rsidR="008B4B39" w:rsidRPr="005229D2" w:rsidRDefault="00BF0FDC" w:rsidP="00177379">
      <w:pPr>
        <w:overflowPunct/>
        <w:autoSpaceDE/>
        <w:autoSpaceDN/>
        <w:adjustRightInd/>
        <w:jc w:val="both"/>
        <w:textAlignment w:val="auto"/>
        <w:rPr>
          <w:rFonts w:ascii="Trebuchet MS" w:hAnsi="Trebuchet MS"/>
          <w:sz w:val="22"/>
          <w:szCs w:val="22"/>
        </w:rPr>
      </w:pPr>
      <w:r w:rsidRPr="005229D2">
        <w:rPr>
          <w:rStyle w:val="Heading1Char"/>
          <w:rFonts w:cs="Calibri"/>
          <w:color w:val="000000" w:themeColor="text1"/>
          <w:sz w:val="22"/>
          <w:szCs w:val="22"/>
        </w:rPr>
        <w:t>Part 2 -</w:t>
      </w:r>
      <w:r w:rsidR="008B4B39" w:rsidRPr="005229D2">
        <w:rPr>
          <w:rStyle w:val="Heading1Char"/>
          <w:rFonts w:cs="Calibri"/>
          <w:color w:val="000000" w:themeColor="text1"/>
          <w:sz w:val="22"/>
          <w:szCs w:val="22"/>
        </w:rPr>
        <w:t xml:space="preserve"> Suitability Assessment Questions</w:t>
      </w:r>
      <w:bookmarkEnd w:id="163"/>
    </w:p>
    <w:p w14:paraId="3AA3431B" w14:textId="77777777" w:rsidR="008B4B39" w:rsidRPr="005229D2" w:rsidRDefault="008B4B39" w:rsidP="00177379">
      <w:pPr>
        <w:overflowPunct/>
        <w:autoSpaceDE/>
        <w:autoSpaceDN/>
        <w:adjustRightInd/>
        <w:jc w:val="both"/>
        <w:textAlignment w:val="auto"/>
        <w:rPr>
          <w:rFonts w:ascii="Trebuchet MS" w:hAnsi="Trebuchet MS"/>
          <w:sz w:val="22"/>
          <w:szCs w:val="22"/>
        </w:rPr>
      </w:pPr>
    </w:p>
    <w:p w14:paraId="245245A4" w14:textId="77777777" w:rsidR="008B4B39" w:rsidRPr="005229D2" w:rsidRDefault="00B061F2" w:rsidP="00177379">
      <w:pPr>
        <w:suppressAutoHyphens/>
        <w:overflowPunct/>
        <w:autoSpaceDE/>
        <w:adjustRightInd/>
        <w:jc w:val="both"/>
        <w:rPr>
          <w:rFonts w:ascii="Trebuchet MS" w:eastAsia="Arial" w:hAnsi="Trebuchet MS" w:cs="Arial"/>
          <w:b/>
          <w:color w:val="000000"/>
          <w:sz w:val="22"/>
          <w:szCs w:val="22"/>
          <w:lang w:eastAsia="en-GB"/>
        </w:rPr>
      </w:pPr>
      <w:r w:rsidRPr="005229D2">
        <w:rPr>
          <w:rFonts w:ascii="Trebuchet MS" w:eastAsia="Arial" w:hAnsi="Trebuchet MS" w:cs="Arial"/>
          <w:b/>
          <w:color w:val="000000"/>
          <w:sz w:val="22"/>
          <w:szCs w:val="22"/>
          <w:lang w:eastAsia="en-GB"/>
        </w:rPr>
        <w:t xml:space="preserve">Grounds for Exclusion </w:t>
      </w:r>
    </w:p>
    <w:p w14:paraId="03466E76" w14:textId="77777777" w:rsidR="00B061F2" w:rsidRPr="005229D2" w:rsidRDefault="00B061F2" w:rsidP="00177379">
      <w:pPr>
        <w:suppressAutoHyphens/>
        <w:overflowPunct/>
        <w:autoSpaceDE/>
        <w:adjustRightInd/>
        <w:jc w:val="both"/>
        <w:rPr>
          <w:rFonts w:ascii="Trebuchet MS" w:eastAsia="Arial" w:hAnsi="Trebuchet MS" w:cs="Arial"/>
          <w:color w:val="000000"/>
          <w:sz w:val="22"/>
          <w:szCs w:val="22"/>
          <w:lang w:eastAsia="en-GB"/>
        </w:rPr>
      </w:pPr>
    </w:p>
    <w:p w14:paraId="40085C17" w14:textId="77777777" w:rsidR="008B4B39" w:rsidRPr="005229D2" w:rsidRDefault="008B4B39" w:rsidP="00177379">
      <w:pPr>
        <w:suppressAutoHyphens/>
        <w:jc w:val="both"/>
        <w:rPr>
          <w:rFonts w:ascii="Trebuchet MS" w:eastAsia="Calibri" w:hAnsi="Trebuchet MS" w:cs="Arial"/>
          <w:color w:val="000000"/>
          <w:sz w:val="22"/>
          <w:szCs w:val="22"/>
        </w:rPr>
      </w:pPr>
      <w:r w:rsidRPr="005229D2">
        <w:rPr>
          <w:rFonts w:ascii="Trebuchet MS" w:eastAsia="Arial" w:hAnsi="Trebuchet MS" w:cs="Arial"/>
          <w:color w:val="000000"/>
          <w:sz w:val="22"/>
          <w:szCs w:val="22"/>
        </w:rPr>
        <w:t xml:space="preserve">You will be excluded from the </w:t>
      </w:r>
      <w:r w:rsidR="006828B3" w:rsidRPr="005229D2">
        <w:rPr>
          <w:rFonts w:ascii="Trebuchet MS" w:eastAsia="Arial" w:hAnsi="Trebuchet MS" w:cs="Arial"/>
          <w:color w:val="000000"/>
          <w:sz w:val="22"/>
          <w:szCs w:val="22"/>
        </w:rPr>
        <w:t>Quote</w:t>
      </w:r>
      <w:r w:rsidRPr="005229D2">
        <w:rPr>
          <w:rFonts w:ascii="Trebuchet MS" w:eastAsia="Arial" w:hAnsi="Trebuchet MS" w:cs="Arial"/>
          <w:color w:val="000000"/>
          <w:sz w:val="22"/>
          <w:szCs w:val="22"/>
        </w:rPr>
        <w:t xml:space="preserve"> process if there is evidence of convictions relating to specific criminal offences including, but not limited to, bribery, corruption, conspiracy, terrorism, </w:t>
      </w:r>
      <w:proofErr w:type="gramStart"/>
      <w:r w:rsidRPr="005229D2">
        <w:rPr>
          <w:rFonts w:ascii="Trebuchet MS" w:eastAsia="Arial" w:hAnsi="Trebuchet MS" w:cs="Arial"/>
          <w:color w:val="000000"/>
          <w:sz w:val="22"/>
          <w:szCs w:val="22"/>
        </w:rPr>
        <w:t>fraud</w:t>
      </w:r>
      <w:proofErr w:type="gramEnd"/>
      <w:r w:rsidRPr="005229D2">
        <w:rPr>
          <w:rFonts w:ascii="Trebuchet MS" w:eastAsia="Arial" w:hAnsi="Trebuchet MS" w:cs="Arial"/>
          <w:color w:val="000000"/>
          <w:sz w:val="22"/>
          <w:szCs w:val="22"/>
        </w:rPr>
        <w:t xml:space="preserve"> and money laundering, or if you have been the subject of a binding legal decision which found a breach of legal obligations to pay tax</w:t>
      </w:r>
      <w:r w:rsidR="008F6EC3" w:rsidRPr="005229D2">
        <w:rPr>
          <w:rFonts w:ascii="Trebuchet MS" w:eastAsia="Arial" w:hAnsi="Trebuchet MS" w:cs="Arial"/>
          <w:color w:val="000000"/>
          <w:sz w:val="22"/>
          <w:szCs w:val="22"/>
        </w:rPr>
        <w:t xml:space="preserve"> or social security obligations.</w:t>
      </w:r>
    </w:p>
    <w:p w14:paraId="1BC1B32E" w14:textId="77777777" w:rsidR="008B4B39" w:rsidRPr="005229D2" w:rsidRDefault="008B4B39" w:rsidP="00177379">
      <w:pPr>
        <w:suppressAutoHyphens/>
        <w:overflowPunct/>
        <w:autoSpaceDE/>
        <w:adjustRightInd/>
        <w:jc w:val="both"/>
        <w:rPr>
          <w:rFonts w:ascii="Trebuchet MS" w:eastAsia="Calibri" w:hAnsi="Trebuchet MS" w:cs="Arial"/>
          <w:color w:val="000000"/>
          <w:sz w:val="22"/>
          <w:szCs w:val="22"/>
          <w:lang w:eastAsia="en-GB"/>
        </w:rPr>
      </w:pPr>
    </w:p>
    <w:p w14:paraId="7103A780" w14:textId="77777777" w:rsidR="008B4B39" w:rsidRPr="005229D2" w:rsidRDefault="008B4B39" w:rsidP="00FB5C6B">
      <w:pPr>
        <w:pStyle w:val="ListParagraph"/>
        <w:numPr>
          <w:ilvl w:val="0"/>
          <w:numId w:val="7"/>
        </w:numPr>
        <w:suppressAutoHyphens/>
        <w:jc w:val="both"/>
        <w:rPr>
          <w:rFonts w:ascii="Trebuchet MS" w:hAnsi="Trebuchet MS" w:cs="Arial"/>
          <w:color w:val="000000"/>
        </w:rPr>
      </w:pPr>
      <w:r w:rsidRPr="005229D2">
        <w:rPr>
          <w:rFonts w:ascii="Trebuchet MS" w:eastAsia="Arial" w:hAnsi="Trebuchet MS" w:cs="Arial"/>
          <w:color w:val="000000"/>
        </w:rPr>
        <w:t xml:space="preserve">Within the past five years, has your organisation </w:t>
      </w:r>
      <w:r w:rsidR="00F477A6" w:rsidRPr="005229D2">
        <w:rPr>
          <w:rFonts w:ascii="Trebuchet MS" w:eastAsia="Arial" w:hAnsi="Trebuchet MS" w:cs="Arial"/>
          <w:color w:val="000000"/>
        </w:rPr>
        <w:t xml:space="preserve">(or any member of your proposed </w:t>
      </w:r>
      <w:r w:rsidRPr="005229D2">
        <w:rPr>
          <w:rFonts w:ascii="Trebuchet MS" w:eastAsia="Arial" w:hAnsi="Trebuchet MS" w:cs="Arial"/>
          <w:color w:val="000000"/>
        </w:rPr>
        <w:t>consortium</w:t>
      </w:r>
      <w:r w:rsidR="00296DFB" w:rsidRPr="005229D2">
        <w:rPr>
          <w:rFonts w:ascii="Trebuchet MS" w:eastAsia="Arial" w:hAnsi="Trebuchet MS" w:cs="Arial"/>
          <w:color w:val="000000"/>
        </w:rPr>
        <w:t>, if applicable), Directors or P</w:t>
      </w:r>
      <w:r w:rsidRPr="005229D2">
        <w:rPr>
          <w:rFonts w:ascii="Trebuchet MS" w:eastAsia="Arial" w:hAnsi="Trebuchet MS" w:cs="Arial"/>
          <w:color w:val="000000"/>
        </w:rPr>
        <w:t>artner or any other person who has powers of representation, decision or control been convicted of any of the following offences?</w:t>
      </w:r>
    </w:p>
    <w:p w14:paraId="343DD7C1" w14:textId="77777777" w:rsidR="008B4B39" w:rsidRPr="005229D2" w:rsidRDefault="008B4B39" w:rsidP="00177379">
      <w:pPr>
        <w:suppressAutoHyphens/>
        <w:overflowPunct/>
        <w:autoSpaceDE/>
        <w:adjustRightInd/>
        <w:jc w:val="both"/>
        <w:rPr>
          <w:rFonts w:ascii="Trebuchet MS" w:eastAsia="Calibri" w:hAnsi="Trebuchet MS" w:cs="Arial"/>
          <w:color w:val="000000"/>
          <w:sz w:val="22"/>
          <w:szCs w:val="22"/>
          <w:lang w:eastAsia="en-GB"/>
        </w:rPr>
      </w:pPr>
    </w:p>
    <w:tbl>
      <w:tblPr>
        <w:tblW w:w="5000" w:type="pct"/>
        <w:tblLayout w:type="fixed"/>
        <w:tblCellMar>
          <w:left w:w="10" w:type="dxa"/>
          <w:right w:w="10" w:type="dxa"/>
        </w:tblCellMar>
        <w:tblLook w:val="0000" w:firstRow="0" w:lastRow="0" w:firstColumn="0" w:lastColumn="0" w:noHBand="0" w:noVBand="0"/>
      </w:tblPr>
      <w:tblGrid>
        <w:gridCol w:w="7246"/>
        <w:gridCol w:w="986"/>
        <w:gridCol w:w="1059"/>
      </w:tblGrid>
      <w:tr w:rsidR="008B4B39" w:rsidRPr="005229D2" w14:paraId="70E0E742" w14:textId="77777777" w:rsidTr="008B4B39">
        <w:tc>
          <w:tcPr>
            <w:tcW w:w="703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8AE380" w14:textId="77777777" w:rsidR="008B4B39" w:rsidRPr="005229D2" w:rsidRDefault="008B4B39" w:rsidP="00177379">
            <w:pPr>
              <w:suppressAutoHyphens/>
              <w:overflowPunct/>
              <w:autoSpaceDE/>
              <w:adjustRightInd/>
              <w:spacing w:before="120" w:after="120" w:line="276" w:lineRule="auto"/>
              <w:jc w:val="both"/>
              <w:rPr>
                <w:rFonts w:ascii="Trebuchet MS" w:eastAsia="Arial" w:hAnsi="Trebuchet MS" w:cs="Arial"/>
                <w:color w:val="000000"/>
                <w:sz w:val="22"/>
                <w:szCs w:val="22"/>
                <w:lang w:eastAsia="en-GB"/>
              </w:rPr>
            </w:pPr>
            <w:r w:rsidRPr="005229D2">
              <w:rPr>
                <w:rFonts w:ascii="Trebuchet MS" w:eastAsia="Arial" w:hAnsi="Trebuchet MS" w:cs="Arial"/>
                <w:b/>
                <w:color w:val="000000"/>
                <w:sz w:val="22"/>
                <w:szCs w:val="22"/>
                <w:lang w:eastAsia="en-GB"/>
              </w:rPr>
              <w:t xml:space="preserve">Please Mark ‘X’ In </w:t>
            </w:r>
            <w:r w:rsidR="0031741E" w:rsidRPr="005229D2">
              <w:rPr>
                <w:rFonts w:ascii="Trebuchet MS" w:eastAsia="Arial" w:hAnsi="Trebuchet MS" w:cs="Arial"/>
                <w:b/>
                <w:color w:val="000000"/>
                <w:sz w:val="22"/>
                <w:szCs w:val="22"/>
                <w:lang w:eastAsia="en-GB"/>
              </w:rPr>
              <w:t xml:space="preserve">the </w:t>
            </w:r>
            <w:r w:rsidRPr="005229D2">
              <w:rPr>
                <w:rFonts w:ascii="Trebuchet MS" w:eastAsia="Arial" w:hAnsi="Trebuchet MS" w:cs="Arial"/>
                <w:b/>
                <w:color w:val="000000"/>
                <w:sz w:val="22"/>
                <w:szCs w:val="22"/>
                <w:lang w:eastAsia="en-GB"/>
              </w:rPr>
              <w:t>Relevant Box</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2467DEA" w14:textId="77777777" w:rsidR="008B4B39" w:rsidRPr="005229D2" w:rsidRDefault="008B4B39" w:rsidP="00177379">
            <w:pPr>
              <w:suppressAutoHyphens/>
              <w:overflowPunct/>
              <w:autoSpaceDE/>
              <w:adjustRightInd/>
              <w:jc w:val="both"/>
              <w:rPr>
                <w:rFonts w:ascii="Trebuchet MS" w:eastAsia="Calibri" w:hAnsi="Trebuchet MS" w:cs="Arial"/>
                <w:color w:val="000000"/>
                <w:sz w:val="22"/>
                <w:szCs w:val="22"/>
                <w:lang w:eastAsia="en-GB"/>
              </w:rPr>
            </w:pPr>
            <w:r w:rsidRPr="005229D2">
              <w:rPr>
                <w:rFonts w:ascii="Trebuchet MS" w:eastAsia="Arial" w:hAnsi="Trebuchet MS" w:cs="Arial"/>
                <w:b/>
                <w:color w:val="000000"/>
                <w:sz w:val="22"/>
                <w:szCs w:val="22"/>
                <w:lang w:eastAsia="en-GB"/>
              </w:rPr>
              <w:t>Yes</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55960BD" w14:textId="77777777" w:rsidR="008B4B39" w:rsidRPr="005229D2" w:rsidRDefault="008B4B39" w:rsidP="00177379">
            <w:pPr>
              <w:suppressAutoHyphens/>
              <w:overflowPunct/>
              <w:autoSpaceDE/>
              <w:adjustRightInd/>
              <w:jc w:val="both"/>
              <w:rPr>
                <w:rFonts w:ascii="Trebuchet MS" w:eastAsia="Calibri" w:hAnsi="Trebuchet MS" w:cs="Arial"/>
                <w:color w:val="000000"/>
                <w:sz w:val="22"/>
                <w:szCs w:val="22"/>
                <w:lang w:eastAsia="en-GB"/>
              </w:rPr>
            </w:pPr>
            <w:r w:rsidRPr="005229D2">
              <w:rPr>
                <w:rFonts w:ascii="Trebuchet MS" w:eastAsia="Arial" w:hAnsi="Trebuchet MS" w:cs="Arial"/>
                <w:b/>
                <w:color w:val="000000"/>
                <w:sz w:val="22"/>
                <w:szCs w:val="22"/>
                <w:lang w:eastAsia="en-GB"/>
              </w:rPr>
              <w:t>No</w:t>
            </w:r>
          </w:p>
        </w:tc>
      </w:tr>
      <w:tr w:rsidR="008B4B39" w:rsidRPr="005229D2" w14:paraId="21195B8E" w14:textId="77777777" w:rsidTr="008B4B39">
        <w:tc>
          <w:tcPr>
            <w:tcW w:w="703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F14BC71" w14:textId="77777777" w:rsidR="008B4B39" w:rsidRPr="005229D2" w:rsidRDefault="008B4B39" w:rsidP="00FB5C6B">
            <w:pPr>
              <w:numPr>
                <w:ilvl w:val="0"/>
                <w:numId w:val="5"/>
              </w:numPr>
              <w:suppressAutoHyphens/>
              <w:overflowPunct/>
              <w:autoSpaceDE/>
              <w:autoSpaceDN/>
              <w:adjustRightInd/>
              <w:spacing w:before="120" w:after="120" w:line="276" w:lineRule="auto"/>
              <w:ind w:hanging="822"/>
              <w:jc w:val="both"/>
              <w:textAlignment w:val="auto"/>
              <w:rPr>
                <w:rFonts w:ascii="Trebuchet MS" w:eastAsia="Arial" w:hAnsi="Trebuchet MS" w:cs="Arial"/>
                <w:color w:val="000000"/>
                <w:sz w:val="22"/>
                <w:szCs w:val="22"/>
                <w:lang w:eastAsia="en-GB"/>
              </w:rPr>
            </w:pPr>
            <w:r w:rsidRPr="005229D2">
              <w:rPr>
                <w:rFonts w:ascii="Trebuchet MS" w:eastAsia="Arial" w:hAnsi="Trebuchet MS" w:cs="Arial"/>
                <w:color w:val="000000"/>
                <w:sz w:val="22"/>
                <w:szCs w:val="22"/>
                <w:lang w:eastAsia="en-GB"/>
              </w:rPr>
              <w:t>Conspiracy as defined by the legislative or judicial bodies in your jurisdiction.</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98E49CA" w14:textId="77777777" w:rsidR="00156724" w:rsidRPr="005229D2" w:rsidRDefault="00156724" w:rsidP="00177379">
            <w:pPr>
              <w:suppressAutoHyphens/>
              <w:overflowPunct/>
              <w:autoSpaceDE/>
              <w:adjustRightInd/>
              <w:spacing w:after="120"/>
              <w:ind w:left="1080"/>
              <w:jc w:val="both"/>
              <w:rPr>
                <w:rFonts w:ascii="Trebuchet MS" w:eastAsia="Calibri" w:hAnsi="Trebuchet MS" w:cs="Arial"/>
                <w:color w:val="000000"/>
                <w:sz w:val="22"/>
                <w:szCs w:val="22"/>
                <w:lang w:eastAsia="en-GB"/>
              </w:rPr>
            </w:pPr>
            <w:r w:rsidRPr="005229D2">
              <w:rPr>
                <w:rFonts w:ascii="Trebuchet MS" w:eastAsia="Calibri" w:hAnsi="Trebuchet MS" w:cs="Arial"/>
                <w:color w:val="000000"/>
                <w:sz w:val="22"/>
                <w:szCs w:val="22"/>
                <w:lang w:eastAsia="en-GB"/>
              </w:rPr>
              <w:t>s</w:t>
            </w:r>
          </w:p>
          <w:p w14:paraId="42B1A545" w14:textId="77777777" w:rsidR="008B4B39" w:rsidRPr="005229D2" w:rsidRDefault="008B4B39" w:rsidP="00156724">
            <w:pPr>
              <w:rPr>
                <w:rFonts w:ascii="Trebuchet MS" w:eastAsia="Calibri" w:hAnsi="Trebuchet MS" w:cs="Arial"/>
                <w:sz w:val="22"/>
                <w:szCs w:val="22"/>
                <w:lang w:eastAsia="en-GB"/>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1E2E92" w14:textId="77777777" w:rsidR="00156724" w:rsidRPr="005229D2" w:rsidRDefault="00156724" w:rsidP="00177379">
            <w:pPr>
              <w:suppressAutoHyphens/>
              <w:overflowPunct/>
              <w:autoSpaceDE/>
              <w:adjustRightInd/>
              <w:spacing w:after="120" w:line="276" w:lineRule="auto"/>
              <w:ind w:left="1080"/>
              <w:jc w:val="both"/>
              <w:rPr>
                <w:rFonts w:ascii="Trebuchet MS" w:eastAsia="Calibri" w:hAnsi="Trebuchet MS" w:cs="Arial"/>
                <w:color w:val="000000"/>
                <w:sz w:val="22"/>
                <w:szCs w:val="22"/>
                <w:lang w:eastAsia="en-GB"/>
              </w:rPr>
            </w:pPr>
            <w:r w:rsidRPr="005229D2">
              <w:rPr>
                <w:rFonts w:ascii="Trebuchet MS" w:eastAsia="Calibri" w:hAnsi="Trebuchet MS" w:cs="Arial"/>
                <w:color w:val="000000"/>
                <w:sz w:val="22"/>
                <w:szCs w:val="22"/>
                <w:lang w:eastAsia="en-GB"/>
              </w:rPr>
              <w:t>x</w:t>
            </w:r>
          </w:p>
          <w:p w14:paraId="04ED5D1A" w14:textId="77777777" w:rsidR="008B4B39" w:rsidRPr="005229D2" w:rsidRDefault="008B4B39" w:rsidP="00156724">
            <w:pPr>
              <w:rPr>
                <w:rFonts w:ascii="Trebuchet MS" w:eastAsia="Calibri" w:hAnsi="Trebuchet MS" w:cs="Arial"/>
                <w:sz w:val="22"/>
                <w:szCs w:val="22"/>
                <w:lang w:eastAsia="en-GB"/>
              </w:rPr>
            </w:pPr>
          </w:p>
        </w:tc>
      </w:tr>
      <w:tr w:rsidR="008B4B39" w:rsidRPr="005229D2" w14:paraId="1638B598" w14:textId="77777777" w:rsidTr="008B4B39">
        <w:tc>
          <w:tcPr>
            <w:tcW w:w="703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DA1766" w14:textId="77777777" w:rsidR="008B4B39" w:rsidRPr="005229D2" w:rsidRDefault="008B4B39" w:rsidP="00FB5C6B">
            <w:pPr>
              <w:numPr>
                <w:ilvl w:val="0"/>
                <w:numId w:val="5"/>
              </w:numPr>
              <w:suppressAutoHyphens/>
              <w:overflowPunct/>
              <w:autoSpaceDE/>
              <w:autoSpaceDN/>
              <w:adjustRightInd/>
              <w:spacing w:before="120" w:after="120" w:line="276" w:lineRule="auto"/>
              <w:ind w:hanging="822"/>
              <w:jc w:val="both"/>
              <w:textAlignment w:val="auto"/>
              <w:rPr>
                <w:rFonts w:ascii="Trebuchet MS" w:eastAsia="Arial" w:hAnsi="Trebuchet MS" w:cs="Arial"/>
                <w:color w:val="000000"/>
                <w:sz w:val="22"/>
                <w:szCs w:val="22"/>
                <w:lang w:eastAsia="en-GB"/>
              </w:rPr>
            </w:pPr>
            <w:r w:rsidRPr="005229D2">
              <w:rPr>
                <w:rFonts w:ascii="Trebuchet MS" w:eastAsia="Arial" w:hAnsi="Trebuchet MS" w:cs="Arial"/>
                <w:color w:val="000000"/>
                <w:sz w:val="22"/>
                <w:szCs w:val="22"/>
                <w:lang w:eastAsia="en-GB"/>
              </w:rPr>
              <w:t>Corruption as defined by the legislative or judicial bodies in your jurisdiction.</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C08277" w14:textId="77777777" w:rsidR="00156724" w:rsidRPr="005229D2" w:rsidRDefault="00156724" w:rsidP="00177379">
            <w:pPr>
              <w:suppressAutoHyphens/>
              <w:overflowPunct/>
              <w:autoSpaceDE/>
              <w:adjustRightInd/>
              <w:spacing w:after="120" w:line="276" w:lineRule="auto"/>
              <w:ind w:left="1080"/>
              <w:jc w:val="both"/>
              <w:rPr>
                <w:rFonts w:ascii="Trebuchet MS" w:eastAsia="Calibri" w:hAnsi="Trebuchet MS" w:cs="Arial"/>
                <w:color w:val="000000"/>
                <w:sz w:val="22"/>
                <w:szCs w:val="22"/>
                <w:lang w:eastAsia="en-GB"/>
              </w:rPr>
            </w:pPr>
          </w:p>
          <w:p w14:paraId="7D59E3F9" w14:textId="77777777" w:rsidR="008B4B39" w:rsidRPr="005229D2" w:rsidRDefault="008B4B39" w:rsidP="00156724">
            <w:pPr>
              <w:rPr>
                <w:rFonts w:ascii="Trebuchet MS" w:eastAsia="Calibri" w:hAnsi="Trebuchet MS" w:cs="Arial"/>
                <w:sz w:val="22"/>
                <w:szCs w:val="22"/>
                <w:lang w:eastAsia="en-GB"/>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8BB200" w14:textId="77777777" w:rsidR="008B4B39" w:rsidRPr="005229D2" w:rsidRDefault="008B4B39" w:rsidP="00177379">
            <w:pPr>
              <w:suppressAutoHyphens/>
              <w:overflowPunct/>
              <w:autoSpaceDE/>
              <w:adjustRightInd/>
              <w:spacing w:after="120" w:line="276" w:lineRule="auto"/>
              <w:ind w:left="1080"/>
              <w:jc w:val="both"/>
              <w:rPr>
                <w:rFonts w:ascii="Trebuchet MS" w:eastAsia="Calibri" w:hAnsi="Trebuchet MS" w:cs="Arial"/>
                <w:color w:val="000000"/>
                <w:sz w:val="22"/>
                <w:szCs w:val="22"/>
                <w:lang w:eastAsia="en-GB"/>
              </w:rPr>
            </w:pPr>
          </w:p>
        </w:tc>
      </w:tr>
      <w:tr w:rsidR="008B4B39" w:rsidRPr="005229D2" w14:paraId="445E5F71" w14:textId="77777777" w:rsidTr="008B4B39">
        <w:trPr>
          <w:trHeight w:val="240"/>
        </w:trPr>
        <w:tc>
          <w:tcPr>
            <w:tcW w:w="703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89B4AFC" w14:textId="77777777" w:rsidR="008B4B39" w:rsidRPr="005229D2" w:rsidRDefault="008B4B39" w:rsidP="00FB5C6B">
            <w:pPr>
              <w:numPr>
                <w:ilvl w:val="0"/>
                <w:numId w:val="5"/>
              </w:numPr>
              <w:suppressAutoHyphens/>
              <w:overflowPunct/>
              <w:autoSpaceDE/>
              <w:autoSpaceDN/>
              <w:adjustRightInd/>
              <w:spacing w:before="120" w:after="120" w:line="276" w:lineRule="auto"/>
              <w:ind w:hanging="822"/>
              <w:jc w:val="both"/>
              <w:textAlignment w:val="auto"/>
              <w:rPr>
                <w:rFonts w:ascii="Trebuchet MS" w:eastAsia="Arial" w:hAnsi="Trebuchet MS" w:cs="Arial"/>
                <w:color w:val="000000"/>
                <w:sz w:val="22"/>
                <w:szCs w:val="22"/>
                <w:lang w:eastAsia="en-GB"/>
              </w:rPr>
            </w:pPr>
            <w:r w:rsidRPr="005229D2">
              <w:rPr>
                <w:rFonts w:ascii="Trebuchet MS" w:eastAsia="Arial" w:hAnsi="Trebuchet MS" w:cs="Arial"/>
                <w:color w:val="000000"/>
                <w:sz w:val="22"/>
                <w:szCs w:val="22"/>
                <w:lang w:eastAsia="en-GB"/>
              </w:rPr>
              <w:t>Bribery as defined by the legislative or judicial bodies in your jurisdiction.</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89852F5" w14:textId="77777777" w:rsidR="008B4B39" w:rsidRPr="005229D2" w:rsidRDefault="008B4B39" w:rsidP="00177379">
            <w:pPr>
              <w:suppressAutoHyphens/>
              <w:overflowPunct/>
              <w:autoSpaceDE/>
              <w:adjustRightInd/>
              <w:spacing w:after="120" w:line="276" w:lineRule="auto"/>
              <w:ind w:left="1080"/>
              <w:jc w:val="both"/>
              <w:rPr>
                <w:rFonts w:ascii="Trebuchet MS" w:eastAsia="Calibri" w:hAnsi="Trebuchet MS" w:cs="Arial"/>
                <w:color w:val="000000"/>
                <w:sz w:val="22"/>
                <w:szCs w:val="22"/>
                <w:lang w:eastAsia="en-GB"/>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6B33754" w14:textId="77777777" w:rsidR="008B4B39" w:rsidRPr="005229D2" w:rsidRDefault="008B4B39" w:rsidP="00177379">
            <w:pPr>
              <w:suppressAutoHyphens/>
              <w:overflowPunct/>
              <w:autoSpaceDE/>
              <w:adjustRightInd/>
              <w:spacing w:after="120" w:line="276" w:lineRule="auto"/>
              <w:ind w:left="1080"/>
              <w:jc w:val="both"/>
              <w:rPr>
                <w:rFonts w:ascii="Trebuchet MS" w:eastAsia="Calibri" w:hAnsi="Trebuchet MS" w:cs="Arial"/>
                <w:color w:val="000000"/>
                <w:sz w:val="22"/>
                <w:szCs w:val="22"/>
                <w:lang w:eastAsia="en-GB"/>
              </w:rPr>
            </w:pPr>
          </w:p>
        </w:tc>
      </w:tr>
      <w:tr w:rsidR="008B4B39" w:rsidRPr="005229D2" w14:paraId="719B8D0F" w14:textId="77777777" w:rsidTr="008B4B39">
        <w:tc>
          <w:tcPr>
            <w:tcW w:w="703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80484A" w14:textId="77777777" w:rsidR="008B4B39" w:rsidRPr="005229D2" w:rsidRDefault="00D95D9A" w:rsidP="00FB5C6B">
            <w:pPr>
              <w:numPr>
                <w:ilvl w:val="0"/>
                <w:numId w:val="5"/>
              </w:numPr>
              <w:suppressAutoHyphens/>
              <w:overflowPunct/>
              <w:autoSpaceDE/>
              <w:autoSpaceDN/>
              <w:adjustRightInd/>
              <w:spacing w:before="120" w:after="120" w:line="276" w:lineRule="auto"/>
              <w:ind w:hanging="822"/>
              <w:jc w:val="both"/>
              <w:textAlignment w:val="auto"/>
              <w:rPr>
                <w:rFonts w:ascii="Trebuchet MS" w:eastAsia="Arial" w:hAnsi="Trebuchet MS" w:cs="Arial"/>
                <w:color w:val="000000"/>
                <w:sz w:val="22"/>
                <w:szCs w:val="22"/>
                <w:lang w:eastAsia="en-GB"/>
              </w:rPr>
            </w:pPr>
            <w:r w:rsidRPr="005229D2">
              <w:rPr>
                <w:rFonts w:ascii="Trebuchet MS" w:eastAsia="Arial" w:hAnsi="Trebuchet MS" w:cs="Arial"/>
                <w:color w:val="000000"/>
                <w:sz w:val="22"/>
                <w:szCs w:val="22"/>
                <w:lang w:eastAsia="en-GB"/>
              </w:rPr>
              <w:t>The</w:t>
            </w:r>
            <w:r w:rsidR="008B4B39" w:rsidRPr="005229D2">
              <w:rPr>
                <w:rFonts w:ascii="Trebuchet MS" w:eastAsia="Arial" w:hAnsi="Trebuchet MS" w:cs="Arial"/>
                <w:color w:val="000000"/>
                <w:sz w:val="22"/>
                <w:szCs w:val="22"/>
                <w:lang w:eastAsia="en-GB"/>
              </w:rPr>
              <w:t xml:space="preserve"> offence of cheating the Revenue as defined by the legislative or judicial bodies in your jurisdiction.</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6241B6" w14:textId="77777777" w:rsidR="008B4B39" w:rsidRPr="005229D2" w:rsidRDefault="008B4B39" w:rsidP="00177379">
            <w:pPr>
              <w:suppressAutoHyphens/>
              <w:overflowPunct/>
              <w:autoSpaceDE/>
              <w:adjustRightInd/>
              <w:spacing w:after="120" w:line="276" w:lineRule="auto"/>
              <w:ind w:left="1080"/>
              <w:jc w:val="both"/>
              <w:rPr>
                <w:rFonts w:ascii="Trebuchet MS" w:eastAsia="Calibri" w:hAnsi="Trebuchet MS" w:cs="Arial"/>
                <w:color w:val="000000"/>
                <w:sz w:val="22"/>
                <w:szCs w:val="22"/>
                <w:lang w:eastAsia="en-GB"/>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7F9C4A" w14:textId="77777777" w:rsidR="008B4B39" w:rsidRPr="005229D2" w:rsidRDefault="008B4B39" w:rsidP="00177379">
            <w:pPr>
              <w:suppressAutoHyphens/>
              <w:overflowPunct/>
              <w:autoSpaceDE/>
              <w:adjustRightInd/>
              <w:spacing w:after="120" w:line="276" w:lineRule="auto"/>
              <w:ind w:left="1080"/>
              <w:jc w:val="both"/>
              <w:rPr>
                <w:rFonts w:ascii="Trebuchet MS" w:eastAsia="Calibri" w:hAnsi="Trebuchet MS" w:cs="Arial"/>
                <w:color w:val="000000"/>
                <w:sz w:val="22"/>
                <w:szCs w:val="22"/>
                <w:lang w:eastAsia="en-GB"/>
              </w:rPr>
            </w:pPr>
          </w:p>
        </w:tc>
      </w:tr>
      <w:tr w:rsidR="008B4B39" w:rsidRPr="005229D2" w14:paraId="4D072673" w14:textId="77777777" w:rsidTr="008B4B39">
        <w:tc>
          <w:tcPr>
            <w:tcW w:w="703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7F71E8" w14:textId="77777777" w:rsidR="008B4B39" w:rsidRPr="005229D2" w:rsidRDefault="00D95D9A" w:rsidP="00FB5C6B">
            <w:pPr>
              <w:numPr>
                <w:ilvl w:val="0"/>
                <w:numId w:val="5"/>
              </w:numPr>
              <w:suppressAutoHyphens/>
              <w:overflowPunct/>
              <w:autoSpaceDE/>
              <w:autoSpaceDN/>
              <w:adjustRightInd/>
              <w:spacing w:before="120" w:after="120" w:line="276" w:lineRule="auto"/>
              <w:ind w:hanging="822"/>
              <w:jc w:val="both"/>
              <w:textAlignment w:val="auto"/>
              <w:rPr>
                <w:rFonts w:ascii="Trebuchet MS" w:eastAsia="Arial" w:hAnsi="Trebuchet MS" w:cs="Arial"/>
                <w:color w:val="000000"/>
                <w:sz w:val="22"/>
                <w:szCs w:val="22"/>
                <w:lang w:eastAsia="en-GB"/>
              </w:rPr>
            </w:pPr>
            <w:r w:rsidRPr="005229D2">
              <w:rPr>
                <w:rFonts w:ascii="Trebuchet MS" w:eastAsia="Arial" w:hAnsi="Trebuchet MS" w:cs="Arial"/>
                <w:color w:val="000000"/>
                <w:sz w:val="22"/>
                <w:szCs w:val="22"/>
                <w:lang w:eastAsia="en-GB"/>
              </w:rPr>
              <w:t>The</w:t>
            </w:r>
            <w:r w:rsidR="008B4B39" w:rsidRPr="005229D2">
              <w:rPr>
                <w:rFonts w:ascii="Trebuchet MS" w:eastAsia="Arial" w:hAnsi="Trebuchet MS" w:cs="Arial"/>
                <w:color w:val="000000"/>
                <w:sz w:val="22"/>
                <w:szCs w:val="22"/>
                <w:lang w:eastAsia="en-GB"/>
              </w:rPr>
              <w:t xml:space="preserve"> offence of conspiracy to defraud as defined by the legislative or judicial bodies in your jurisdiction.</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F41BC0D" w14:textId="77777777" w:rsidR="008B4B39" w:rsidRPr="005229D2" w:rsidRDefault="008B4B39" w:rsidP="00177379">
            <w:pPr>
              <w:suppressAutoHyphens/>
              <w:overflowPunct/>
              <w:autoSpaceDE/>
              <w:adjustRightInd/>
              <w:spacing w:after="120" w:line="276" w:lineRule="auto"/>
              <w:ind w:left="1080"/>
              <w:jc w:val="both"/>
              <w:rPr>
                <w:rFonts w:ascii="Trebuchet MS" w:eastAsia="Calibri" w:hAnsi="Trebuchet MS" w:cs="Arial"/>
                <w:color w:val="000000"/>
                <w:sz w:val="22"/>
                <w:szCs w:val="22"/>
                <w:lang w:eastAsia="en-GB"/>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7D838C8" w14:textId="77777777" w:rsidR="008B4B39" w:rsidRPr="005229D2" w:rsidRDefault="008B4B39" w:rsidP="00177379">
            <w:pPr>
              <w:suppressAutoHyphens/>
              <w:overflowPunct/>
              <w:autoSpaceDE/>
              <w:adjustRightInd/>
              <w:spacing w:after="120" w:line="276" w:lineRule="auto"/>
              <w:ind w:left="1080"/>
              <w:jc w:val="both"/>
              <w:rPr>
                <w:rFonts w:ascii="Trebuchet MS" w:eastAsia="Calibri" w:hAnsi="Trebuchet MS" w:cs="Arial"/>
                <w:color w:val="000000"/>
                <w:sz w:val="22"/>
                <w:szCs w:val="22"/>
                <w:lang w:eastAsia="en-GB"/>
              </w:rPr>
            </w:pPr>
          </w:p>
        </w:tc>
      </w:tr>
      <w:tr w:rsidR="008B4B39" w:rsidRPr="005229D2" w14:paraId="76B9AB74" w14:textId="77777777" w:rsidTr="008B4B39">
        <w:tc>
          <w:tcPr>
            <w:tcW w:w="703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65AE2CB" w14:textId="77777777" w:rsidR="008B4B39" w:rsidRPr="005229D2" w:rsidRDefault="00D95D9A" w:rsidP="00FB5C6B">
            <w:pPr>
              <w:numPr>
                <w:ilvl w:val="0"/>
                <w:numId w:val="5"/>
              </w:numPr>
              <w:suppressAutoHyphens/>
              <w:overflowPunct/>
              <w:autoSpaceDE/>
              <w:autoSpaceDN/>
              <w:adjustRightInd/>
              <w:spacing w:before="120" w:after="120"/>
              <w:ind w:hanging="822"/>
              <w:jc w:val="both"/>
              <w:textAlignment w:val="auto"/>
              <w:rPr>
                <w:rFonts w:ascii="Trebuchet MS" w:eastAsia="Calibri" w:hAnsi="Trebuchet MS" w:cs="Arial"/>
                <w:color w:val="000000"/>
                <w:sz w:val="22"/>
                <w:szCs w:val="22"/>
                <w:lang w:eastAsia="en-GB"/>
              </w:rPr>
            </w:pPr>
            <w:r w:rsidRPr="005229D2">
              <w:rPr>
                <w:rFonts w:ascii="Trebuchet MS" w:eastAsia="Arial" w:hAnsi="Trebuchet MS" w:cs="Arial"/>
                <w:color w:val="000000"/>
                <w:sz w:val="22"/>
                <w:szCs w:val="22"/>
                <w:lang w:eastAsia="en-GB"/>
              </w:rPr>
              <w:t>Fraud</w:t>
            </w:r>
            <w:r w:rsidR="008B4B39" w:rsidRPr="005229D2">
              <w:rPr>
                <w:rFonts w:ascii="Trebuchet MS" w:eastAsia="Arial" w:hAnsi="Trebuchet MS" w:cs="Arial"/>
                <w:color w:val="000000"/>
                <w:sz w:val="22"/>
                <w:szCs w:val="22"/>
                <w:lang w:eastAsia="en-GB"/>
              </w:rPr>
              <w:t xml:space="preserve"> as defined by the legislative or judicial bodies in your jurisdiction.</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7BB577F" w14:textId="77777777" w:rsidR="008B4B39" w:rsidRPr="005229D2" w:rsidRDefault="008B4B39" w:rsidP="00177379">
            <w:pPr>
              <w:suppressAutoHyphens/>
              <w:overflowPunct/>
              <w:autoSpaceDE/>
              <w:adjustRightInd/>
              <w:spacing w:after="120" w:line="276" w:lineRule="auto"/>
              <w:ind w:left="1080"/>
              <w:jc w:val="both"/>
              <w:rPr>
                <w:rFonts w:ascii="Trebuchet MS" w:eastAsia="Calibri" w:hAnsi="Trebuchet MS" w:cs="Arial"/>
                <w:color w:val="000000"/>
                <w:sz w:val="22"/>
                <w:szCs w:val="22"/>
                <w:lang w:eastAsia="en-GB"/>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185D22" w14:textId="77777777" w:rsidR="008B4B39" w:rsidRPr="005229D2" w:rsidRDefault="008B4B39" w:rsidP="00177379">
            <w:pPr>
              <w:suppressAutoHyphens/>
              <w:overflowPunct/>
              <w:autoSpaceDE/>
              <w:adjustRightInd/>
              <w:spacing w:after="120" w:line="276" w:lineRule="auto"/>
              <w:ind w:left="1080"/>
              <w:jc w:val="both"/>
              <w:rPr>
                <w:rFonts w:ascii="Trebuchet MS" w:eastAsia="Calibri" w:hAnsi="Trebuchet MS" w:cs="Arial"/>
                <w:color w:val="000000"/>
                <w:sz w:val="22"/>
                <w:szCs w:val="22"/>
                <w:lang w:eastAsia="en-GB"/>
              </w:rPr>
            </w:pPr>
          </w:p>
        </w:tc>
      </w:tr>
      <w:tr w:rsidR="008B4B39" w:rsidRPr="005229D2" w14:paraId="6EF62D36" w14:textId="77777777" w:rsidTr="008B4B39">
        <w:trPr>
          <w:trHeight w:val="766"/>
        </w:trPr>
        <w:tc>
          <w:tcPr>
            <w:tcW w:w="703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F373A1" w14:textId="77777777" w:rsidR="008B4B39" w:rsidRPr="005229D2" w:rsidRDefault="00D95D9A" w:rsidP="00FB5C6B">
            <w:pPr>
              <w:numPr>
                <w:ilvl w:val="0"/>
                <w:numId w:val="5"/>
              </w:numPr>
              <w:suppressAutoHyphens/>
              <w:overflowPunct/>
              <w:autoSpaceDE/>
              <w:autoSpaceDN/>
              <w:adjustRightInd/>
              <w:spacing w:before="120" w:after="120"/>
              <w:ind w:hanging="822"/>
              <w:jc w:val="both"/>
              <w:textAlignment w:val="auto"/>
              <w:rPr>
                <w:rFonts w:ascii="Trebuchet MS" w:eastAsia="Calibri" w:hAnsi="Trebuchet MS" w:cs="Arial"/>
                <w:color w:val="000000"/>
                <w:sz w:val="22"/>
                <w:szCs w:val="22"/>
                <w:lang w:eastAsia="en-GB"/>
              </w:rPr>
            </w:pPr>
            <w:r w:rsidRPr="005229D2">
              <w:rPr>
                <w:rFonts w:ascii="Trebuchet MS" w:eastAsia="Arial" w:hAnsi="Trebuchet MS" w:cs="Arial"/>
                <w:color w:val="000000"/>
                <w:sz w:val="22"/>
                <w:szCs w:val="22"/>
                <w:lang w:eastAsia="en-GB"/>
              </w:rPr>
              <w:t>Theft</w:t>
            </w:r>
            <w:r w:rsidR="008B4B39" w:rsidRPr="005229D2">
              <w:rPr>
                <w:rFonts w:ascii="Trebuchet MS" w:eastAsia="Arial" w:hAnsi="Trebuchet MS" w:cs="Arial"/>
                <w:color w:val="000000"/>
                <w:sz w:val="22"/>
                <w:szCs w:val="22"/>
                <w:lang w:eastAsia="en-GB"/>
              </w:rPr>
              <w:t xml:space="preserve"> as defined by the legislative or judicial bodies in your jurisdiction.</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5A7D64E" w14:textId="77777777" w:rsidR="008B4B39" w:rsidRPr="005229D2" w:rsidRDefault="008B4B39" w:rsidP="00177379">
            <w:pPr>
              <w:suppressAutoHyphens/>
              <w:overflowPunct/>
              <w:autoSpaceDE/>
              <w:adjustRightInd/>
              <w:spacing w:after="120" w:line="276" w:lineRule="auto"/>
              <w:ind w:left="1080"/>
              <w:jc w:val="both"/>
              <w:rPr>
                <w:rFonts w:ascii="Trebuchet MS" w:eastAsia="Calibri" w:hAnsi="Trebuchet MS" w:cs="Arial"/>
                <w:color w:val="000000"/>
                <w:sz w:val="22"/>
                <w:szCs w:val="22"/>
                <w:lang w:eastAsia="en-GB"/>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2D560FA" w14:textId="77777777" w:rsidR="008B4B39" w:rsidRPr="005229D2" w:rsidRDefault="008B4B39" w:rsidP="00177379">
            <w:pPr>
              <w:suppressAutoHyphens/>
              <w:overflowPunct/>
              <w:autoSpaceDE/>
              <w:adjustRightInd/>
              <w:spacing w:after="120" w:line="276" w:lineRule="auto"/>
              <w:ind w:left="1080"/>
              <w:jc w:val="both"/>
              <w:rPr>
                <w:rFonts w:ascii="Trebuchet MS" w:eastAsia="Calibri" w:hAnsi="Trebuchet MS" w:cs="Arial"/>
                <w:color w:val="000000"/>
                <w:sz w:val="22"/>
                <w:szCs w:val="22"/>
                <w:lang w:eastAsia="en-GB"/>
              </w:rPr>
            </w:pPr>
          </w:p>
        </w:tc>
      </w:tr>
      <w:tr w:rsidR="008B4B39" w:rsidRPr="005229D2" w14:paraId="55A23491" w14:textId="77777777" w:rsidTr="008B4B39">
        <w:tc>
          <w:tcPr>
            <w:tcW w:w="703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5315B03" w14:textId="77777777" w:rsidR="008B4B39" w:rsidRPr="005229D2" w:rsidRDefault="00D95D9A" w:rsidP="00FB5C6B">
            <w:pPr>
              <w:numPr>
                <w:ilvl w:val="0"/>
                <w:numId w:val="5"/>
              </w:numPr>
              <w:suppressAutoHyphens/>
              <w:overflowPunct/>
              <w:autoSpaceDE/>
              <w:autoSpaceDN/>
              <w:adjustRightInd/>
              <w:spacing w:before="120" w:after="120"/>
              <w:ind w:hanging="822"/>
              <w:jc w:val="both"/>
              <w:textAlignment w:val="auto"/>
              <w:rPr>
                <w:rFonts w:ascii="Trebuchet MS" w:eastAsia="Calibri" w:hAnsi="Trebuchet MS" w:cs="Arial"/>
                <w:color w:val="000000"/>
                <w:sz w:val="22"/>
                <w:szCs w:val="22"/>
                <w:lang w:eastAsia="en-GB"/>
              </w:rPr>
            </w:pPr>
            <w:r w:rsidRPr="005229D2">
              <w:rPr>
                <w:rFonts w:ascii="Trebuchet MS" w:eastAsia="Arial" w:hAnsi="Trebuchet MS" w:cs="Arial"/>
                <w:color w:val="000000"/>
                <w:sz w:val="22"/>
                <w:szCs w:val="22"/>
                <w:lang w:eastAsia="en-GB"/>
              </w:rPr>
              <w:t>Fraudulent</w:t>
            </w:r>
            <w:r w:rsidR="008B4B39" w:rsidRPr="005229D2">
              <w:rPr>
                <w:rFonts w:ascii="Trebuchet MS" w:eastAsia="Arial" w:hAnsi="Trebuchet MS" w:cs="Arial"/>
                <w:color w:val="000000"/>
                <w:sz w:val="22"/>
                <w:szCs w:val="22"/>
                <w:lang w:eastAsia="en-GB"/>
              </w:rPr>
              <w:t xml:space="preserve"> trading as defined by the legislative or judicial bodies in your jurisdiction.</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17D7F99" w14:textId="77777777" w:rsidR="008B4B39" w:rsidRPr="005229D2" w:rsidRDefault="008B4B39" w:rsidP="00177379">
            <w:pPr>
              <w:suppressAutoHyphens/>
              <w:overflowPunct/>
              <w:autoSpaceDE/>
              <w:adjustRightInd/>
              <w:spacing w:after="120" w:line="276" w:lineRule="auto"/>
              <w:ind w:left="1080"/>
              <w:jc w:val="both"/>
              <w:rPr>
                <w:rFonts w:ascii="Trebuchet MS" w:eastAsia="Calibri" w:hAnsi="Trebuchet MS" w:cs="Arial"/>
                <w:color w:val="000000"/>
                <w:sz w:val="22"/>
                <w:szCs w:val="22"/>
                <w:lang w:eastAsia="en-GB"/>
              </w:rPr>
            </w:pPr>
            <w:r w:rsidRPr="005229D2">
              <w:rPr>
                <w:rFonts w:ascii="Trebuchet MS" w:eastAsia="Calibri" w:hAnsi="Trebuchet MS" w:cs="Arial"/>
                <w:color w:val="000000"/>
                <w:sz w:val="22"/>
                <w:szCs w:val="22"/>
                <w:lang w:eastAsia="en-GB"/>
              </w:rPr>
              <w:t xml:space="preserve"> </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694CDA6" w14:textId="77777777" w:rsidR="008B4B39" w:rsidRPr="005229D2" w:rsidRDefault="008B4B39" w:rsidP="00177379">
            <w:pPr>
              <w:suppressAutoHyphens/>
              <w:overflowPunct/>
              <w:autoSpaceDE/>
              <w:adjustRightInd/>
              <w:spacing w:after="120" w:line="276" w:lineRule="auto"/>
              <w:ind w:left="1080"/>
              <w:jc w:val="both"/>
              <w:rPr>
                <w:rFonts w:ascii="Trebuchet MS" w:eastAsia="Calibri" w:hAnsi="Trebuchet MS" w:cs="Arial"/>
                <w:color w:val="000000"/>
                <w:sz w:val="22"/>
                <w:szCs w:val="22"/>
                <w:lang w:eastAsia="en-GB"/>
              </w:rPr>
            </w:pPr>
          </w:p>
        </w:tc>
      </w:tr>
      <w:tr w:rsidR="008B4B39" w:rsidRPr="005229D2" w14:paraId="31FFDDF1" w14:textId="77777777" w:rsidTr="008B4B39">
        <w:tc>
          <w:tcPr>
            <w:tcW w:w="703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AC78D1F" w14:textId="77777777" w:rsidR="008B4B39" w:rsidRPr="005229D2" w:rsidRDefault="00D95D9A" w:rsidP="00FB5C6B">
            <w:pPr>
              <w:numPr>
                <w:ilvl w:val="0"/>
                <w:numId w:val="5"/>
              </w:numPr>
              <w:suppressAutoHyphens/>
              <w:overflowPunct/>
              <w:autoSpaceDE/>
              <w:autoSpaceDN/>
              <w:adjustRightInd/>
              <w:spacing w:before="120" w:after="120"/>
              <w:ind w:hanging="800"/>
              <w:jc w:val="both"/>
              <w:textAlignment w:val="auto"/>
              <w:rPr>
                <w:rFonts w:ascii="Trebuchet MS" w:eastAsia="Calibri" w:hAnsi="Trebuchet MS" w:cs="Arial"/>
                <w:color w:val="000000"/>
                <w:sz w:val="22"/>
                <w:szCs w:val="22"/>
                <w:lang w:eastAsia="en-GB"/>
              </w:rPr>
            </w:pPr>
            <w:r w:rsidRPr="005229D2">
              <w:rPr>
                <w:rFonts w:ascii="Trebuchet MS" w:eastAsia="Arial" w:hAnsi="Trebuchet MS" w:cs="Arial"/>
                <w:color w:val="000000"/>
                <w:sz w:val="22"/>
                <w:szCs w:val="22"/>
                <w:lang w:eastAsia="en-GB"/>
              </w:rPr>
              <w:t>Fraudulent</w:t>
            </w:r>
            <w:r w:rsidR="008B4B39" w:rsidRPr="005229D2">
              <w:rPr>
                <w:rFonts w:ascii="Trebuchet MS" w:eastAsia="Arial" w:hAnsi="Trebuchet MS" w:cs="Arial"/>
                <w:color w:val="000000"/>
                <w:sz w:val="22"/>
                <w:szCs w:val="22"/>
                <w:lang w:eastAsia="en-GB"/>
              </w:rPr>
              <w:t xml:space="preserve"> evasion as defined by the legislative or judicial bodies in your jurisdiction.</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7DAE0F" w14:textId="77777777" w:rsidR="008B4B39" w:rsidRPr="005229D2" w:rsidRDefault="008B4B39" w:rsidP="00177379">
            <w:pPr>
              <w:suppressAutoHyphens/>
              <w:overflowPunct/>
              <w:autoSpaceDE/>
              <w:adjustRightInd/>
              <w:spacing w:after="120" w:line="276" w:lineRule="auto"/>
              <w:ind w:left="1080"/>
              <w:jc w:val="both"/>
              <w:rPr>
                <w:rFonts w:ascii="Trebuchet MS" w:eastAsia="Calibri" w:hAnsi="Trebuchet MS" w:cs="Arial"/>
                <w:color w:val="000000"/>
                <w:sz w:val="22"/>
                <w:szCs w:val="22"/>
                <w:lang w:eastAsia="en-GB"/>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48B6072" w14:textId="77777777" w:rsidR="008B4B39" w:rsidRPr="005229D2" w:rsidRDefault="008B4B39" w:rsidP="00177379">
            <w:pPr>
              <w:suppressAutoHyphens/>
              <w:overflowPunct/>
              <w:autoSpaceDE/>
              <w:adjustRightInd/>
              <w:spacing w:after="120" w:line="276" w:lineRule="auto"/>
              <w:ind w:left="1080"/>
              <w:jc w:val="both"/>
              <w:rPr>
                <w:rFonts w:ascii="Trebuchet MS" w:eastAsia="Calibri" w:hAnsi="Trebuchet MS" w:cs="Arial"/>
                <w:color w:val="000000"/>
                <w:sz w:val="22"/>
                <w:szCs w:val="22"/>
                <w:lang w:eastAsia="en-GB"/>
              </w:rPr>
            </w:pPr>
          </w:p>
        </w:tc>
      </w:tr>
      <w:tr w:rsidR="008B4B39" w:rsidRPr="005229D2" w14:paraId="12548E17" w14:textId="77777777" w:rsidTr="008B4B39">
        <w:trPr>
          <w:trHeight w:val="360"/>
        </w:trPr>
        <w:tc>
          <w:tcPr>
            <w:tcW w:w="703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F228F0" w14:textId="77777777" w:rsidR="008B4B39" w:rsidRPr="005229D2" w:rsidRDefault="00D95D9A" w:rsidP="00FB5C6B">
            <w:pPr>
              <w:numPr>
                <w:ilvl w:val="0"/>
                <w:numId w:val="5"/>
              </w:numPr>
              <w:suppressAutoHyphens/>
              <w:overflowPunct/>
              <w:autoSpaceDE/>
              <w:autoSpaceDN/>
              <w:adjustRightInd/>
              <w:spacing w:before="120" w:after="120"/>
              <w:ind w:hanging="822"/>
              <w:jc w:val="both"/>
              <w:textAlignment w:val="auto"/>
              <w:rPr>
                <w:rFonts w:ascii="Trebuchet MS" w:eastAsia="Calibri" w:hAnsi="Trebuchet MS" w:cs="Arial"/>
                <w:color w:val="000000"/>
                <w:sz w:val="22"/>
                <w:szCs w:val="22"/>
                <w:lang w:eastAsia="en-GB"/>
              </w:rPr>
            </w:pPr>
            <w:r w:rsidRPr="005229D2">
              <w:rPr>
                <w:rFonts w:ascii="Trebuchet MS" w:eastAsia="Arial" w:hAnsi="Trebuchet MS" w:cs="Arial"/>
                <w:color w:val="000000"/>
                <w:sz w:val="22"/>
                <w:szCs w:val="22"/>
                <w:lang w:eastAsia="en-GB"/>
              </w:rPr>
              <w:t>Destroying</w:t>
            </w:r>
            <w:r w:rsidR="008B4B39" w:rsidRPr="005229D2">
              <w:rPr>
                <w:rFonts w:ascii="Trebuchet MS" w:eastAsia="Arial" w:hAnsi="Trebuchet MS" w:cs="Arial"/>
                <w:color w:val="000000"/>
                <w:sz w:val="22"/>
                <w:szCs w:val="22"/>
                <w:lang w:eastAsia="en-GB"/>
              </w:rPr>
              <w:t xml:space="preserve">, </w:t>
            </w:r>
            <w:proofErr w:type="gramStart"/>
            <w:r w:rsidR="008B4B39" w:rsidRPr="005229D2">
              <w:rPr>
                <w:rFonts w:ascii="Trebuchet MS" w:eastAsia="Arial" w:hAnsi="Trebuchet MS" w:cs="Arial"/>
                <w:color w:val="000000"/>
                <w:sz w:val="22"/>
                <w:szCs w:val="22"/>
                <w:lang w:eastAsia="en-GB"/>
              </w:rPr>
              <w:t>defacing</w:t>
            </w:r>
            <w:proofErr w:type="gramEnd"/>
            <w:r w:rsidR="008B4B39" w:rsidRPr="005229D2">
              <w:rPr>
                <w:rFonts w:ascii="Trebuchet MS" w:eastAsia="Arial" w:hAnsi="Trebuchet MS" w:cs="Arial"/>
                <w:color w:val="000000"/>
                <w:sz w:val="22"/>
                <w:szCs w:val="22"/>
                <w:lang w:eastAsia="en-GB"/>
              </w:rPr>
              <w:t xml:space="preserve"> or concealing of documents or procuring the execution of a valuable security as defined by the legislative or judicial bodies in your jurisdiction.</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819567B" w14:textId="77777777" w:rsidR="008B4B39" w:rsidRPr="005229D2" w:rsidRDefault="008B4B39" w:rsidP="00177379">
            <w:pPr>
              <w:suppressAutoHyphens/>
              <w:overflowPunct/>
              <w:autoSpaceDE/>
              <w:adjustRightInd/>
              <w:spacing w:after="120"/>
              <w:ind w:left="77" w:right="26"/>
              <w:jc w:val="both"/>
              <w:rPr>
                <w:rFonts w:ascii="Trebuchet MS" w:eastAsia="Calibri" w:hAnsi="Trebuchet MS" w:cs="Arial"/>
                <w:color w:val="000000"/>
                <w:sz w:val="22"/>
                <w:szCs w:val="22"/>
                <w:lang w:eastAsia="en-GB"/>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17779D" w14:textId="77777777" w:rsidR="008B4B39" w:rsidRPr="005229D2" w:rsidRDefault="008B4B39" w:rsidP="00177379">
            <w:pPr>
              <w:suppressAutoHyphens/>
              <w:overflowPunct/>
              <w:autoSpaceDE/>
              <w:adjustRightInd/>
              <w:spacing w:after="120"/>
              <w:ind w:left="14" w:right="-1"/>
              <w:jc w:val="both"/>
              <w:rPr>
                <w:rFonts w:ascii="Trebuchet MS" w:eastAsia="Calibri" w:hAnsi="Trebuchet MS" w:cs="Arial"/>
                <w:color w:val="000000"/>
                <w:sz w:val="22"/>
                <w:szCs w:val="22"/>
                <w:lang w:eastAsia="en-GB"/>
              </w:rPr>
            </w:pPr>
          </w:p>
        </w:tc>
      </w:tr>
      <w:tr w:rsidR="008B4B39" w:rsidRPr="005229D2" w14:paraId="4A83E4AD" w14:textId="77777777" w:rsidTr="008B4B39">
        <w:trPr>
          <w:trHeight w:val="420"/>
        </w:trPr>
        <w:tc>
          <w:tcPr>
            <w:tcW w:w="703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0DBC9D8" w14:textId="77777777" w:rsidR="008B4B39" w:rsidRPr="005229D2" w:rsidRDefault="00D95D9A" w:rsidP="00FB5C6B">
            <w:pPr>
              <w:numPr>
                <w:ilvl w:val="0"/>
                <w:numId w:val="5"/>
              </w:numPr>
              <w:suppressAutoHyphens/>
              <w:overflowPunct/>
              <w:autoSpaceDE/>
              <w:autoSpaceDN/>
              <w:adjustRightInd/>
              <w:spacing w:before="120" w:after="120"/>
              <w:ind w:hanging="800"/>
              <w:jc w:val="both"/>
              <w:textAlignment w:val="auto"/>
              <w:rPr>
                <w:rFonts w:ascii="Trebuchet MS" w:eastAsia="Calibri" w:hAnsi="Trebuchet MS" w:cs="Arial"/>
                <w:color w:val="000000"/>
                <w:sz w:val="22"/>
                <w:szCs w:val="22"/>
                <w:lang w:eastAsia="en-GB"/>
              </w:rPr>
            </w:pPr>
            <w:r w:rsidRPr="005229D2">
              <w:rPr>
                <w:rFonts w:ascii="Trebuchet MS" w:eastAsia="Arial" w:hAnsi="Trebuchet MS" w:cs="Arial"/>
                <w:color w:val="000000"/>
                <w:sz w:val="22"/>
                <w:szCs w:val="22"/>
                <w:lang w:eastAsia="en-GB"/>
              </w:rPr>
              <w:lastRenderedPageBreak/>
              <w:t>The</w:t>
            </w:r>
            <w:r w:rsidR="008B4B39" w:rsidRPr="005229D2">
              <w:rPr>
                <w:rFonts w:ascii="Trebuchet MS" w:eastAsia="Arial" w:hAnsi="Trebuchet MS" w:cs="Arial"/>
                <w:color w:val="000000"/>
                <w:sz w:val="22"/>
                <w:szCs w:val="22"/>
                <w:lang w:eastAsia="en-GB"/>
              </w:rPr>
              <w:t xml:space="preserve"> possession of articles for use in frauds as defined by the legislative or judicial bodies in your jurisdiction.</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ADB33DF" w14:textId="77777777" w:rsidR="008B4B39" w:rsidRPr="005229D2" w:rsidRDefault="008B4B39" w:rsidP="00177379">
            <w:pPr>
              <w:suppressAutoHyphens/>
              <w:overflowPunct/>
              <w:autoSpaceDE/>
              <w:adjustRightInd/>
              <w:spacing w:after="120" w:line="276" w:lineRule="auto"/>
              <w:jc w:val="both"/>
              <w:rPr>
                <w:rFonts w:ascii="Trebuchet MS" w:eastAsia="Calibri" w:hAnsi="Trebuchet MS" w:cs="Arial"/>
                <w:color w:val="000000"/>
                <w:sz w:val="22"/>
                <w:szCs w:val="22"/>
                <w:lang w:eastAsia="en-GB"/>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661A1AA" w14:textId="77777777" w:rsidR="008B4B39" w:rsidRPr="005229D2" w:rsidRDefault="008B4B39" w:rsidP="00177379">
            <w:pPr>
              <w:suppressAutoHyphens/>
              <w:overflowPunct/>
              <w:autoSpaceDE/>
              <w:adjustRightInd/>
              <w:spacing w:after="120" w:line="276" w:lineRule="auto"/>
              <w:ind w:left="14" w:right="-1"/>
              <w:jc w:val="both"/>
              <w:rPr>
                <w:rFonts w:ascii="Trebuchet MS" w:eastAsia="Calibri" w:hAnsi="Trebuchet MS" w:cs="Arial"/>
                <w:color w:val="000000"/>
                <w:sz w:val="22"/>
                <w:szCs w:val="22"/>
                <w:lang w:eastAsia="en-GB"/>
              </w:rPr>
            </w:pPr>
          </w:p>
        </w:tc>
      </w:tr>
      <w:tr w:rsidR="008B4B39" w:rsidRPr="005229D2" w14:paraId="26E0A180" w14:textId="77777777" w:rsidTr="008B4B39">
        <w:trPr>
          <w:trHeight w:val="560"/>
        </w:trPr>
        <w:tc>
          <w:tcPr>
            <w:tcW w:w="703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0E8AC98" w14:textId="77777777" w:rsidR="008B4B39" w:rsidRPr="005229D2" w:rsidRDefault="00D95D9A" w:rsidP="00FB5C6B">
            <w:pPr>
              <w:numPr>
                <w:ilvl w:val="0"/>
                <w:numId w:val="5"/>
              </w:numPr>
              <w:suppressAutoHyphens/>
              <w:overflowPunct/>
              <w:autoSpaceDE/>
              <w:autoSpaceDN/>
              <w:adjustRightInd/>
              <w:spacing w:before="120" w:after="120" w:line="276" w:lineRule="auto"/>
              <w:ind w:right="232" w:hanging="822"/>
              <w:jc w:val="both"/>
              <w:textAlignment w:val="auto"/>
              <w:rPr>
                <w:rFonts w:ascii="Trebuchet MS" w:eastAsia="Arial" w:hAnsi="Trebuchet MS" w:cs="Arial"/>
                <w:color w:val="000000"/>
                <w:sz w:val="22"/>
                <w:szCs w:val="22"/>
                <w:lang w:eastAsia="en-GB"/>
              </w:rPr>
            </w:pPr>
            <w:r w:rsidRPr="005229D2">
              <w:rPr>
                <w:rFonts w:ascii="Trebuchet MS" w:eastAsia="Arial" w:hAnsi="Trebuchet MS" w:cs="Arial"/>
                <w:color w:val="000000"/>
                <w:sz w:val="22"/>
                <w:szCs w:val="22"/>
                <w:lang w:eastAsia="en-GB"/>
              </w:rPr>
              <w:t>Any</w:t>
            </w:r>
            <w:r w:rsidR="008B4B39" w:rsidRPr="005229D2">
              <w:rPr>
                <w:rFonts w:ascii="Trebuchet MS" w:eastAsia="Arial" w:hAnsi="Trebuchet MS" w:cs="Arial"/>
                <w:color w:val="000000"/>
                <w:sz w:val="22"/>
                <w:szCs w:val="22"/>
                <w:lang w:eastAsia="en-GB"/>
              </w:rPr>
              <w:t xml:space="preserve"> offence considered to be Counter Terrorism as defined by the legislative or judicial bodies in your jurisdiction.</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3224B4" w14:textId="77777777" w:rsidR="008B4B39" w:rsidRPr="005229D2" w:rsidRDefault="008B4B39" w:rsidP="00177379">
            <w:pPr>
              <w:suppressAutoHyphens/>
              <w:overflowPunct/>
              <w:autoSpaceDE/>
              <w:adjustRightInd/>
              <w:spacing w:after="120"/>
              <w:jc w:val="both"/>
              <w:rPr>
                <w:rFonts w:ascii="Trebuchet MS" w:eastAsia="Calibri" w:hAnsi="Trebuchet MS" w:cs="Arial"/>
                <w:color w:val="000000"/>
                <w:sz w:val="22"/>
                <w:szCs w:val="22"/>
                <w:lang w:eastAsia="en-GB"/>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3B6CCEE" w14:textId="77777777" w:rsidR="008B4B39" w:rsidRPr="005229D2" w:rsidRDefault="008B4B39" w:rsidP="00177379">
            <w:pPr>
              <w:suppressAutoHyphens/>
              <w:overflowPunct/>
              <w:autoSpaceDE/>
              <w:adjustRightInd/>
              <w:spacing w:after="120"/>
              <w:ind w:left="14" w:right="-1"/>
              <w:jc w:val="both"/>
              <w:rPr>
                <w:rFonts w:ascii="Trebuchet MS" w:eastAsia="Calibri" w:hAnsi="Trebuchet MS" w:cs="Arial"/>
                <w:color w:val="000000"/>
                <w:sz w:val="22"/>
                <w:szCs w:val="22"/>
                <w:lang w:eastAsia="en-GB"/>
              </w:rPr>
            </w:pPr>
          </w:p>
        </w:tc>
      </w:tr>
      <w:tr w:rsidR="008B4B39" w:rsidRPr="005229D2" w14:paraId="10639E78" w14:textId="77777777" w:rsidTr="008B4B39">
        <w:trPr>
          <w:trHeight w:val="680"/>
        </w:trPr>
        <w:tc>
          <w:tcPr>
            <w:tcW w:w="703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2A07994" w14:textId="77777777" w:rsidR="008B4B39" w:rsidRPr="005229D2" w:rsidRDefault="00D95D9A" w:rsidP="00FB5C6B">
            <w:pPr>
              <w:numPr>
                <w:ilvl w:val="0"/>
                <w:numId w:val="5"/>
              </w:numPr>
              <w:suppressAutoHyphens/>
              <w:overflowPunct/>
              <w:autoSpaceDE/>
              <w:autoSpaceDN/>
              <w:adjustRightInd/>
              <w:spacing w:before="120" w:after="120"/>
              <w:ind w:hanging="800"/>
              <w:contextualSpacing/>
              <w:jc w:val="both"/>
              <w:textAlignment w:val="auto"/>
              <w:rPr>
                <w:rFonts w:ascii="Trebuchet MS" w:eastAsia="Calibri" w:hAnsi="Trebuchet MS" w:cs="Arial"/>
                <w:color w:val="000000"/>
                <w:sz w:val="22"/>
                <w:szCs w:val="22"/>
                <w:lang w:eastAsia="en-GB"/>
              </w:rPr>
            </w:pPr>
            <w:r w:rsidRPr="005229D2">
              <w:rPr>
                <w:rFonts w:ascii="Trebuchet MS" w:eastAsia="Arial" w:hAnsi="Trebuchet MS" w:cs="Arial"/>
                <w:color w:val="000000"/>
                <w:sz w:val="22"/>
                <w:szCs w:val="22"/>
                <w:lang w:eastAsia="en-GB"/>
              </w:rPr>
              <w:t>Money</w:t>
            </w:r>
            <w:r w:rsidR="008B4B39" w:rsidRPr="005229D2">
              <w:rPr>
                <w:rFonts w:ascii="Trebuchet MS" w:eastAsia="Arial" w:hAnsi="Trebuchet MS" w:cs="Arial"/>
                <w:color w:val="000000"/>
                <w:sz w:val="22"/>
                <w:szCs w:val="22"/>
                <w:lang w:eastAsia="en-GB"/>
              </w:rPr>
              <w:t xml:space="preserve"> laundering as defined by the legislative or judicial bodies in your jurisdiction.</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164E095" w14:textId="77777777" w:rsidR="008B4B39" w:rsidRPr="005229D2" w:rsidRDefault="008B4B39" w:rsidP="00177379">
            <w:pPr>
              <w:suppressAutoHyphens/>
              <w:overflowPunct/>
              <w:autoSpaceDE/>
              <w:adjustRightInd/>
              <w:spacing w:after="120"/>
              <w:jc w:val="both"/>
              <w:rPr>
                <w:rFonts w:ascii="Trebuchet MS" w:eastAsia="Calibri" w:hAnsi="Trebuchet MS" w:cs="Arial"/>
                <w:color w:val="000000"/>
                <w:sz w:val="22"/>
                <w:szCs w:val="22"/>
                <w:lang w:eastAsia="en-GB"/>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608885A" w14:textId="77777777" w:rsidR="008B4B39" w:rsidRPr="005229D2" w:rsidRDefault="008B4B39" w:rsidP="00177379">
            <w:pPr>
              <w:suppressAutoHyphens/>
              <w:overflowPunct/>
              <w:autoSpaceDE/>
              <w:adjustRightInd/>
              <w:spacing w:after="120"/>
              <w:ind w:left="14" w:right="-1"/>
              <w:jc w:val="both"/>
              <w:rPr>
                <w:rFonts w:ascii="Trebuchet MS" w:eastAsia="Calibri" w:hAnsi="Trebuchet MS" w:cs="Arial"/>
                <w:color w:val="000000"/>
                <w:sz w:val="22"/>
                <w:szCs w:val="22"/>
                <w:lang w:eastAsia="en-GB"/>
              </w:rPr>
            </w:pPr>
          </w:p>
        </w:tc>
      </w:tr>
      <w:tr w:rsidR="008B4B39" w:rsidRPr="005229D2" w14:paraId="7C23E99D" w14:textId="77777777" w:rsidTr="008B4B39">
        <w:trPr>
          <w:trHeight w:val="680"/>
        </w:trPr>
        <w:tc>
          <w:tcPr>
            <w:tcW w:w="703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C316CB" w14:textId="77777777" w:rsidR="008B4B39" w:rsidRPr="005229D2" w:rsidRDefault="008B4B39" w:rsidP="00FB5C6B">
            <w:pPr>
              <w:numPr>
                <w:ilvl w:val="0"/>
                <w:numId w:val="5"/>
              </w:numPr>
              <w:suppressAutoHyphens/>
              <w:overflowPunct/>
              <w:autoSpaceDE/>
              <w:autoSpaceDN/>
              <w:adjustRightInd/>
              <w:spacing w:before="120" w:after="120" w:line="276" w:lineRule="auto"/>
              <w:ind w:hanging="800"/>
              <w:jc w:val="both"/>
              <w:textAlignment w:val="auto"/>
              <w:rPr>
                <w:rFonts w:ascii="Trebuchet MS" w:eastAsia="Arial" w:hAnsi="Trebuchet MS" w:cs="Arial"/>
                <w:color w:val="000000"/>
                <w:sz w:val="22"/>
                <w:szCs w:val="22"/>
                <w:lang w:eastAsia="en-GB"/>
              </w:rPr>
            </w:pPr>
            <w:r w:rsidRPr="005229D2">
              <w:rPr>
                <w:rFonts w:ascii="Trebuchet MS" w:eastAsia="Arial" w:hAnsi="Trebuchet MS" w:cs="Arial"/>
                <w:color w:val="000000"/>
                <w:sz w:val="22"/>
                <w:szCs w:val="22"/>
                <w:lang w:eastAsia="en-GB"/>
              </w:rPr>
              <w:t>Any Sexual Offences as defined by the legislative or judicial bodies in your jurisdiction.</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F4E423C" w14:textId="77777777" w:rsidR="008B4B39" w:rsidRPr="005229D2" w:rsidRDefault="008B4B39" w:rsidP="00177379">
            <w:pPr>
              <w:suppressAutoHyphens/>
              <w:overflowPunct/>
              <w:autoSpaceDE/>
              <w:adjustRightInd/>
              <w:spacing w:after="120"/>
              <w:jc w:val="both"/>
              <w:rPr>
                <w:rFonts w:ascii="Trebuchet MS" w:eastAsia="Calibri" w:hAnsi="Trebuchet MS" w:cs="Arial"/>
                <w:color w:val="000000"/>
                <w:sz w:val="22"/>
                <w:szCs w:val="22"/>
                <w:lang w:eastAsia="en-GB"/>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4FE57F" w14:textId="77777777" w:rsidR="008B4B39" w:rsidRPr="005229D2" w:rsidRDefault="008B4B39" w:rsidP="00177379">
            <w:pPr>
              <w:suppressAutoHyphens/>
              <w:overflowPunct/>
              <w:autoSpaceDE/>
              <w:adjustRightInd/>
              <w:spacing w:after="120"/>
              <w:ind w:left="14" w:right="-1"/>
              <w:jc w:val="both"/>
              <w:rPr>
                <w:rFonts w:ascii="Trebuchet MS" w:eastAsia="Calibri" w:hAnsi="Trebuchet MS" w:cs="Arial"/>
                <w:color w:val="000000"/>
                <w:sz w:val="22"/>
                <w:szCs w:val="22"/>
                <w:lang w:eastAsia="en-GB"/>
              </w:rPr>
            </w:pPr>
          </w:p>
        </w:tc>
      </w:tr>
      <w:tr w:rsidR="008B4B39" w:rsidRPr="005229D2" w14:paraId="5B66D2E5" w14:textId="77777777" w:rsidTr="008B4B39">
        <w:trPr>
          <w:trHeight w:val="740"/>
        </w:trPr>
        <w:tc>
          <w:tcPr>
            <w:tcW w:w="703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C619E2" w14:textId="77777777" w:rsidR="008B4B39" w:rsidRPr="005229D2" w:rsidRDefault="00D95D9A" w:rsidP="00FB5C6B">
            <w:pPr>
              <w:numPr>
                <w:ilvl w:val="0"/>
                <w:numId w:val="5"/>
              </w:numPr>
              <w:suppressAutoHyphens/>
              <w:overflowPunct/>
              <w:autoSpaceDE/>
              <w:autoSpaceDN/>
              <w:adjustRightInd/>
              <w:spacing w:before="120" w:after="120" w:line="276" w:lineRule="auto"/>
              <w:ind w:hanging="800"/>
              <w:jc w:val="both"/>
              <w:textAlignment w:val="auto"/>
              <w:rPr>
                <w:rFonts w:ascii="Trebuchet MS" w:eastAsia="Arial" w:hAnsi="Trebuchet MS" w:cs="Arial"/>
                <w:color w:val="000000"/>
                <w:sz w:val="22"/>
                <w:szCs w:val="22"/>
                <w:lang w:eastAsia="en-GB"/>
              </w:rPr>
            </w:pPr>
            <w:r w:rsidRPr="005229D2">
              <w:rPr>
                <w:rFonts w:ascii="Trebuchet MS" w:eastAsia="Arial" w:hAnsi="Trebuchet MS" w:cs="Arial"/>
                <w:color w:val="000000"/>
                <w:sz w:val="22"/>
                <w:szCs w:val="22"/>
                <w:lang w:eastAsia="en-GB"/>
              </w:rPr>
              <w:t>Drug</w:t>
            </w:r>
            <w:r w:rsidR="008B4B39" w:rsidRPr="005229D2">
              <w:rPr>
                <w:rFonts w:ascii="Trebuchet MS" w:eastAsia="Arial" w:hAnsi="Trebuchet MS" w:cs="Arial"/>
                <w:color w:val="000000"/>
                <w:sz w:val="22"/>
                <w:szCs w:val="22"/>
                <w:lang w:eastAsia="en-GB"/>
              </w:rPr>
              <w:t xml:space="preserve"> trafficking as defined by the legislative or judicial bodies in your jurisdiction.</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2DBB1AB" w14:textId="77777777" w:rsidR="008B4B39" w:rsidRPr="005229D2" w:rsidRDefault="008B4B39" w:rsidP="00177379">
            <w:pPr>
              <w:suppressAutoHyphens/>
              <w:overflowPunct/>
              <w:autoSpaceDE/>
              <w:adjustRightInd/>
              <w:spacing w:after="120"/>
              <w:jc w:val="both"/>
              <w:rPr>
                <w:rFonts w:ascii="Trebuchet MS" w:eastAsia="Calibri" w:hAnsi="Trebuchet MS" w:cs="Arial"/>
                <w:color w:val="000000"/>
                <w:sz w:val="22"/>
                <w:szCs w:val="22"/>
                <w:lang w:eastAsia="en-GB"/>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13BBA4C" w14:textId="77777777" w:rsidR="008B4B39" w:rsidRPr="005229D2" w:rsidRDefault="008B4B39" w:rsidP="00177379">
            <w:pPr>
              <w:suppressAutoHyphens/>
              <w:overflowPunct/>
              <w:autoSpaceDE/>
              <w:adjustRightInd/>
              <w:spacing w:after="120"/>
              <w:ind w:left="14" w:right="-1"/>
              <w:jc w:val="both"/>
              <w:rPr>
                <w:rFonts w:ascii="Trebuchet MS" w:eastAsia="Calibri" w:hAnsi="Trebuchet MS" w:cs="Arial"/>
                <w:color w:val="000000"/>
                <w:sz w:val="22"/>
                <w:szCs w:val="22"/>
                <w:lang w:eastAsia="en-GB"/>
              </w:rPr>
            </w:pPr>
          </w:p>
        </w:tc>
      </w:tr>
    </w:tbl>
    <w:p w14:paraId="12B57A81" w14:textId="77777777" w:rsidR="008B4B39" w:rsidRPr="005229D2" w:rsidRDefault="008B4B39" w:rsidP="00177379">
      <w:pPr>
        <w:suppressAutoHyphens/>
        <w:overflowPunct/>
        <w:autoSpaceDE/>
        <w:adjustRightInd/>
        <w:spacing w:line="276" w:lineRule="auto"/>
        <w:jc w:val="both"/>
        <w:rPr>
          <w:rFonts w:ascii="Trebuchet MS" w:eastAsia="Arial" w:hAnsi="Trebuchet MS" w:cs="Arial"/>
          <w:color w:val="000000"/>
          <w:sz w:val="22"/>
          <w:szCs w:val="22"/>
          <w:lang w:eastAsia="en-GB"/>
        </w:rPr>
      </w:pPr>
    </w:p>
    <w:p w14:paraId="57295C23" w14:textId="77777777" w:rsidR="008B4B39" w:rsidRPr="005229D2" w:rsidRDefault="008B4B39" w:rsidP="00FB5C6B">
      <w:pPr>
        <w:pStyle w:val="ListParagraph"/>
        <w:numPr>
          <w:ilvl w:val="0"/>
          <w:numId w:val="7"/>
        </w:numPr>
        <w:suppressAutoHyphens/>
        <w:spacing w:line="276" w:lineRule="auto"/>
        <w:jc w:val="both"/>
        <w:rPr>
          <w:rFonts w:ascii="Trebuchet MS" w:eastAsia="Arial" w:hAnsi="Trebuchet MS" w:cs="Arial"/>
          <w:bCs/>
          <w:color w:val="000000"/>
        </w:rPr>
      </w:pPr>
      <w:r w:rsidRPr="005229D2">
        <w:rPr>
          <w:rFonts w:ascii="Trebuchet MS" w:eastAsia="Arial" w:hAnsi="Trebuchet MS" w:cs="Arial"/>
          <w:bCs/>
          <w:color w:val="000000"/>
        </w:rPr>
        <w:t>Within the past three years, please indicate if any of the following situations have applied, or currently apply, to your organisation.</w:t>
      </w:r>
    </w:p>
    <w:p w14:paraId="68C08A2C" w14:textId="77777777" w:rsidR="008B4B39" w:rsidRPr="005229D2" w:rsidRDefault="008B4B39" w:rsidP="00177379">
      <w:pPr>
        <w:suppressAutoHyphens/>
        <w:overflowPunct/>
        <w:autoSpaceDE/>
        <w:adjustRightInd/>
        <w:spacing w:line="276" w:lineRule="auto"/>
        <w:jc w:val="both"/>
        <w:rPr>
          <w:rFonts w:ascii="Trebuchet MS" w:eastAsia="Calibri" w:hAnsi="Trebuchet MS" w:cs="Arial"/>
          <w:color w:val="000000"/>
          <w:sz w:val="22"/>
          <w:szCs w:val="22"/>
          <w:lang w:eastAsia="en-GB"/>
        </w:rPr>
      </w:pPr>
    </w:p>
    <w:tbl>
      <w:tblPr>
        <w:tblW w:w="5000" w:type="pct"/>
        <w:tblCellMar>
          <w:left w:w="10" w:type="dxa"/>
          <w:right w:w="10" w:type="dxa"/>
        </w:tblCellMar>
        <w:tblLook w:val="0000" w:firstRow="0" w:lastRow="0" w:firstColumn="0" w:lastColumn="0" w:noHBand="0" w:noVBand="0"/>
      </w:tblPr>
      <w:tblGrid>
        <w:gridCol w:w="7269"/>
        <w:gridCol w:w="1037"/>
        <w:gridCol w:w="985"/>
      </w:tblGrid>
      <w:tr w:rsidR="008B4B39" w:rsidRPr="005229D2" w14:paraId="34B4C14E" w14:textId="77777777" w:rsidTr="008B4B39">
        <w:trPr>
          <w:trHeight w:val="365"/>
        </w:trPr>
        <w:tc>
          <w:tcPr>
            <w:tcW w:w="3912"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D81A38F" w14:textId="77777777" w:rsidR="008B4B39" w:rsidRPr="005229D2" w:rsidRDefault="008B4B39" w:rsidP="00177379">
            <w:pPr>
              <w:overflowPunct/>
              <w:autoSpaceDE/>
              <w:autoSpaceDN/>
              <w:adjustRightInd/>
              <w:jc w:val="both"/>
              <w:textAlignment w:val="auto"/>
              <w:rPr>
                <w:rFonts w:ascii="Trebuchet MS" w:eastAsia="Arial" w:hAnsi="Trebuchet MS"/>
                <w:b/>
                <w:sz w:val="22"/>
                <w:szCs w:val="22"/>
              </w:rPr>
            </w:pPr>
            <w:r w:rsidRPr="005229D2">
              <w:rPr>
                <w:rFonts w:ascii="Trebuchet MS" w:eastAsia="Arial" w:hAnsi="Trebuchet MS"/>
                <w:b/>
                <w:sz w:val="22"/>
                <w:szCs w:val="22"/>
              </w:rPr>
              <w:t xml:space="preserve">Please Mark ‘X’ In </w:t>
            </w:r>
            <w:r w:rsidR="0031741E" w:rsidRPr="005229D2">
              <w:rPr>
                <w:rFonts w:ascii="Trebuchet MS" w:eastAsia="Arial" w:hAnsi="Trebuchet MS"/>
                <w:b/>
                <w:sz w:val="22"/>
                <w:szCs w:val="22"/>
              </w:rPr>
              <w:t xml:space="preserve">the </w:t>
            </w:r>
            <w:r w:rsidRPr="005229D2">
              <w:rPr>
                <w:rFonts w:ascii="Trebuchet MS" w:eastAsia="Arial" w:hAnsi="Trebuchet MS"/>
                <w:b/>
                <w:sz w:val="22"/>
                <w:szCs w:val="22"/>
              </w:rPr>
              <w:t>Relevant Box</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16C7C2B" w14:textId="77777777" w:rsidR="008B4B39" w:rsidRPr="005229D2" w:rsidRDefault="008B4B39" w:rsidP="00177379">
            <w:pPr>
              <w:overflowPunct/>
              <w:autoSpaceDE/>
              <w:autoSpaceDN/>
              <w:adjustRightInd/>
              <w:jc w:val="both"/>
              <w:textAlignment w:val="auto"/>
              <w:rPr>
                <w:rFonts w:ascii="Trebuchet MS" w:eastAsia="Calibri" w:hAnsi="Trebuchet MS"/>
                <w:b/>
                <w:sz w:val="22"/>
                <w:szCs w:val="22"/>
              </w:rPr>
            </w:pPr>
            <w:r w:rsidRPr="005229D2">
              <w:rPr>
                <w:rFonts w:ascii="Trebuchet MS" w:eastAsia="Calibri" w:hAnsi="Trebuchet MS"/>
                <w:b/>
                <w:sz w:val="22"/>
                <w:szCs w:val="22"/>
              </w:rPr>
              <w:t>Yes</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9E44195" w14:textId="77777777" w:rsidR="008B4B39" w:rsidRPr="005229D2" w:rsidRDefault="008B4B39" w:rsidP="00177379">
            <w:pPr>
              <w:overflowPunct/>
              <w:autoSpaceDE/>
              <w:autoSpaceDN/>
              <w:adjustRightInd/>
              <w:jc w:val="both"/>
              <w:textAlignment w:val="auto"/>
              <w:rPr>
                <w:rFonts w:ascii="Trebuchet MS" w:eastAsia="Calibri" w:hAnsi="Trebuchet MS"/>
                <w:b/>
                <w:sz w:val="22"/>
                <w:szCs w:val="22"/>
              </w:rPr>
            </w:pPr>
            <w:r w:rsidRPr="005229D2">
              <w:rPr>
                <w:rFonts w:ascii="Trebuchet MS" w:eastAsia="Calibri" w:hAnsi="Trebuchet MS"/>
                <w:b/>
                <w:sz w:val="22"/>
                <w:szCs w:val="22"/>
              </w:rPr>
              <w:t>No</w:t>
            </w:r>
          </w:p>
        </w:tc>
      </w:tr>
      <w:tr w:rsidR="008B4B39" w:rsidRPr="005229D2" w14:paraId="298B4491" w14:textId="77777777" w:rsidTr="008B4B39">
        <w:tc>
          <w:tcPr>
            <w:tcW w:w="3912"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688E74" w14:textId="77777777" w:rsidR="008B4B39" w:rsidRPr="005229D2" w:rsidRDefault="008B4B39" w:rsidP="00FB5C6B">
            <w:pPr>
              <w:numPr>
                <w:ilvl w:val="0"/>
                <w:numId w:val="6"/>
              </w:numPr>
              <w:suppressAutoHyphens/>
              <w:overflowPunct/>
              <w:autoSpaceDE/>
              <w:autoSpaceDN/>
              <w:adjustRightInd/>
              <w:spacing w:before="80" w:after="200" w:line="276" w:lineRule="auto"/>
              <w:ind w:left="709" w:hanging="707"/>
              <w:jc w:val="both"/>
              <w:textAlignment w:val="auto"/>
              <w:rPr>
                <w:rFonts w:ascii="Trebuchet MS" w:eastAsia="Arial" w:hAnsi="Trebuchet MS" w:cs="Arial"/>
                <w:color w:val="000000"/>
                <w:sz w:val="22"/>
                <w:szCs w:val="22"/>
                <w:lang w:eastAsia="en-GB"/>
              </w:rPr>
            </w:pPr>
            <w:bookmarkStart w:id="164" w:name="h.1fob9te"/>
            <w:bookmarkEnd w:id="164"/>
            <w:r w:rsidRPr="005229D2">
              <w:rPr>
                <w:rFonts w:ascii="Trebuchet MS" w:eastAsia="Arial" w:hAnsi="Trebuchet MS" w:cs="Arial"/>
                <w:color w:val="000000"/>
                <w:sz w:val="22"/>
                <w:szCs w:val="22"/>
                <w:lang w:eastAsia="en-GB"/>
              </w:rPr>
              <w:t xml:space="preserve">your organisation is bankrupt or is the subject of insolvency or winding-up proceedings, where your assets are being administered by a liquidator or by the court, where it is in an arrangement with creditors, where its business activities are </w:t>
            </w:r>
            <w:proofErr w:type="gramStart"/>
            <w:r w:rsidRPr="005229D2">
              <w:rPr>
                <w:rFonts w:ascii="Trebuchet MS" w:eastAsia="Arial" w:hAnsi="Trebuchet MS" w:cs="Arial"/>
                <w:color w:val="000000"/>
                <w:sz w:val="22"/>
                <w:szCs w:val="22"/>
                <w:lang w:eastAsia="en-GB"/>
              </w:rPr>
              <w:t>suspended</w:t>
            </w:r>
            <w:proofErr w:type="gramEnd"/>
            <w:r w:rsidRPr="005229D2">
              <w:rPr>
                <w:rFonts w:ascii="Trebuchet MS" w:eastAsia="Arial" w:hAnsi="Trebuchet MS" w:cs="Arial"/>
                <w:color w:val="000000"/>
                <w:sz w:val="22"/>
                <w:szCs w:val="22"/>
                <w:lang w:eastAsia="en-GB"/>
              </w:rPr>
              <w:t xml:space="preserve"> or it is in any analogous situation arising from a similar procedure under the laws and regulations of any State;</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72DA5B2" w14:textId="77777777" w:rsidR="008B4B39" w:rsidRPr="005229D2" w:rsidRDefault="008B4B39" w:rsidP="00177379">
            <w:pPr>
              <w:suppressAutoHyphens/>
              <w:overflowPunct/>
              <w:autoSpaceDE/>
              <w:adjustRightInd/>
              <w:jc w:val="both"/>
              <w:rPr>
                <w:rFonts w:ascii="Trebuchet MS" w:eastAsia="Calibri" w:hAnsi="Trebuchet MS" w:cs="Arial"/>
                <w:color w:val="000000"/>
                <w:sz w:val="22"/>
                <w:szCs w:val="22"/>
                <w:lang w:eastAsia="en-GB"/>
              </w:rPr>
            </w:pP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D3A8849" w14:textId="77777777" w:rsidR="008B4B39" w:rsidRPr="005229D2" w:rsidRDefault="008B4B39" w:rsidP="00177379">
            <w:pPr>
              <w:suppressAutoHyphens/>
              <w:overflowPunct/>
              <w:autoSpaceDE/>
              <w:adjustRightInd/>
              <w:jc w:val="both"/>
              <w:rPr>
                <w:rFonts w:ascii="Trebuchet MS" w:eastAsia="Calibri" w:hAnsi="Trebuchet MS" w:cs="Arial"/>
                <w:color w:val="000000"/>
                <w:sz w:val="22"/>
                <w:szCs w:val="22"/>
                <w:lang w:eastAsia="en-GB"/>
              </w:rPr>
            </w:pPr>
          </w:p>
        </w:tc>
      </w:tr>
      <w:tr w:rsidR="008B4B39" w:rsidRPr="005229D2" w14:paraId="7067DE78" w14:textId="77777777" w:rsidTr="008B4B39">
        <w:trPr>
          <w:trHeight w:val="660"/>
        </w:trPr>
        <w:tc>
          <w:tcPr>
            <w:tcW w:w="3912"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D245AA" w14:textId="77777777" w:rsidR="008B4B39" w:rsidRPr="005229D2" w:rsidRDefault="008B4B39" w:rsidP="00FB5C6B">
            <w:pPr>
              <w:numPr>
                <w:ilvl w:val="0"/>
                <w:numId w:val="6"/>
              </w:numPr>
              <w:suppressAutoHyphens/>
              <w:overflowPunct/>
              <w:autoSpaceDE/>
              <w:autoSpaceDN/>
              <w:adjustRightInd/>
              <w:spacing w:before="80" w:after="200" w:line="276" w:lineRule="auto"/>
              <w:ind w:left="709" w:hanging="709"/>
              <w:jc w:val="both"/>
              <w:textAlignment w:val="auto"/>
              <w:rPr>
                <w:rFonts w:ascii="Trebuchet MS" w:eastAsia="Arial" w:hAnsi="Trebuchet MS" w:cs="Arial"/>
                <w:color w:val="000000"/>
                <w:sz w:val="22"/>
                <w:szCs w:val="22"/>
                <w:lang w:eastAsia="en-GB"/>
              </w:rPr>
            </w:pPr>
            <w:r w:rsidRPr="005229D2">
              <w:rPr>
                <w:rFonts w:ascii="Trebuchet MS" w:eastAsia="Arial" w:hAnsi="Trebuchet MS" w:cs="Arial"/>
                <w:color w:val="000000"/>
                <w:sz w:val="22"/>
                <w:szCs w:val="22"/>
                <w:lang w:eastAsia="en-GB"/>
              </w:rPr>
              <w:t xml:space="preserve">your organisation is guilty of grave professional </w:t>
            </w:r>
            <w:proofErr w:type="gramStart"/>
            <w:r w:rsidRPr="005229D2">
              <w:rPr>
                <w:rFonts w:ascii="Trebuchet MS" w:eastAsia="Arial" w:hAnsi="Trebuchet MS" w:cs="Arial"/>
                <w:color w:val="000000"/>
                <w:sz w:val="22"/>
                <w:szCs w:val="22"/>
                <w:lang w:eastAsia="en-GB"/>
              </w:rPr>
              <w:t>misconduct,  which</w:t>
            </w:r>
            <w:proofErr w:type="gramEnd"/>
            <w:r w:rsidRPr="005229D2">
              <w:rPr>
                <w:rFonts w:ascii="Trebuchet MS" w:eastAsia="Arial" w:hAnsi="Trebuchet MS" w:cs="Arial"/>
                <w:color w:val="000000"/>
                <w:sz w:val="22"/>
                <w:szCs w:val="22"/>
                <w:lang w:eastAsia="en-GB"/>
              </w:rPr>
              <w:t xml:space="preserve"> renders its integrity questionable;</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C7868A" w14:textId="77777777" w:rsidR="008B4B39" w:rsidRPr="005229D2" w:rsidRDefault="008B4B39" w:rsidP="00177379">
            <w:pPr>
              <w:suppressAutoHyphens/>
              <w:overflowPunct/>
              <w:autoSpaceDE/>
              <w:adjustRightInd/>
              <w:jc w:val="both"/>
              <w:rPr>
                <w:rFonts w:ascii="Trebuchet MS" w:eastAsia="Calibri" w:hAnsi="Trebuchet MS" w:cs="Arial"/>
                <w:color w:val="000000"/>
                <w:sz w:val="22"/>
                <w:szCs w:val="22"/>
                <w:lang w:eastAsia="en-GB"/>
              </w:rPr>
            </w:pP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8138AB" w14:textId="77777777" w:rsidR="008B4B39" w:rsidRPr="005229D2" w:rsidRDefault="008B4B39" w:rsidP="00177379">
            <w:pPr>
              <w:suppressAutoHyphens/>
              <w:overflowPunct/>
              <w:autoSpaceDE/>
              <w:adjustRightInd/>
              <w:jc w:val="both"/>
              <w:rPr>
                <w:rFonts w:ascii="Trebuchet MS" w:eastAsia="Calibri" w:hAnsi="Trebuchet MS" w:cs="Arial"/>
                <w:color w:val="000000"/>
                <w:sz w:val="22"/>
                <w:szCs w:val="22"/>
                <w:lang w:eastAsia="en-GB"/>
              </w:rPr>
            </w:pPr>
          </w:p>
        </w:tc>
      </w:tr>
      <w:tr w:rsidR="008B4B39" w:rsidRPr="005229D2" w14:paraId="35839B0C" w14:textId="77777777" w:rsidTr="008B4B39">
        <w:tc>
          <w:tcPr>
            <w:tcW w:w="3912"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BCEA671" w14:textId="77777777" w:rsidR="008B4B39" w:rsidRPr="005229D2" w:rsidRDefault="008B4B39" w:rsidP="00FB5C6B">
            <w:pPr>
              <w:numPr>
                <w:ilvl w:val="0"/>
                <w:numId w:val="6"/>
              </w:numPr>
              <w:suppressAutoHyphens/>
              <w:overflowPunct/>
              <w:autoSpaceDE/>
              <w:autoSpaceDN/>
              <w:adjustRightInd/>
              <w:spacing w:after="200" w:line="276" w:lineRule="auto"/>
              <w:ind w:left="709" w:hanging="709"/>
              <w:jc w:val="both"/>
              <w:textAlignment w:val="auto"/>
              <w:rPr>
                <w:rFonts w:ascii="Trebuchet MS" w:eastAsia="Arial" w:hAnsi="Trebuchet MS" w:cs="Arial"/>
                <w:color w:val="000000"/>
                <w:sz w:val="22"/>
                <w:szCs w:val="22"/>
                <w:lang w:eastAsia="en-GB"/>
              </w:rPr>
            </w:pPr>
            <w:r w:rsidRPr="005229D2">
              <w:rPr>
                <w:rFonts w:ascii="Trebuchet MS" w:eastAsia="Arial" w:hAnsi="Trebuchet MS" w:cs="Arial"/>
                <w:color w:val="000000"/>
                <w:sz w:val="22"/>
                <w:szCs w:val="22"/>
                <w:lang w:eastAsia="en-GB"/>
              </w:rPr>
              <w:t>your organisation has entered into agreements with other economic operators aimed at distorting competition;</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1D418D7" w14:textId="77777777" w:rsidR="008B4B39" w:rsidRPr="005229D2" w:rsidRDefault="008B4B39" w:rsidP="00177379">
            <w:pPr>
              <w:suppressAutoHyphens/>
              <w:overflowPunct/>
              <w:autoSpaceDE/>
              <w:adjustRightInd/>
              <w:jc w:val="both"/>
              <w:rPr>
                <w:rFonts w:ascii="Trebuchet MS" w:eastAsia="Calibri" w:hAnsi="Trebuchet MS" w:cs="Arial"/>
                <w:color w:val="000000"/>
                <w:sz w:val="22"/>
                <w:szCs w:val="22"/>
                <w:lang w:eastAsia="en-GB"/>
              </w:rPr>
            </w:pP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0C9B723" w14:textId="77777777" w:rsidR="008B4B39" w:rsidRPr="005229D2" w:rsidRDefault="008B4B39" w:rsidP="00177379">
            <w:pPr>
              <w:suppressAutoHyphens/>
              <w:overflowPunct/>
              <w:autoSpaceDE/>
              <w:adjustRightInd/>
              <w:jc w:val="both"/>
              <w:rPr>
                <w:rFonts w:ascii="Trebuchet MS" w:eastAsia="Calibri" w:hAnsi="Trebuchet MS" w:cs="Arial"/>
                <w:color w:val="000000"/>
                <w:sz w:val="22"/>
                <w:szCs w:val="22"/>
                <w:lang w:eastAsia="en-GB"/>
              </w:rPr>
            </w:pPr>
          </w:p>
        </w:tc>
      </w:tr>
      <w:tr w:rsidR="008B4B39" w:rsidRPr="005229D2" w14:paraId="60B20887" w14:textId="77777777" w:rsidTr="008B4B39">
        <w:tc>
          <w:tcPr>
            <w:tcW w:w="3912"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4DFF354" w14:textId="77777777" w:rsidR="008B4B39" w:rsidRPr="005229D2" w:rsidRDefault="008B4B39" w:rsidP="00FB5C6B">
            <w:pPr>
              <w:numPr>
                <w:ilvl w:val="0"/>
                <w:numId w:val="6"/>
              </w:numPr>
              <w:suppressAutoHyphens/>
              <w:overflowPunct/>
              <w:autoSpaceDE/>
              <w:autoSpaceDN/>
              <w:adjustRightInd/>
              <w:spacing w:after="200" w:line="276" w:lineRule="auto"/>
              <w:ind w:left="709" w:hanging="707"/>
              <w:jc w:val="both"/>
              <w:textAlignment w:val="auto"/>
              <w:rPr>
                <w:rFonts w:ascii="Trebuchet MS" w:eastAsia="Arial" w:hAnsi="Trebuchet MS" w:cs="Arial"/>
                <w:color w:val="000000"/>
                <w:sz w:val="22"/>
                <w:szCs w:val="22"/>
                <w:lang w:eastAsia="en-GB"/>
              </w:rPr>
            </w:pPr>
            <w:r w:rsidRPr="005229D2">
              <w:rPr>
                <w:rFonts w:ascii="Trebuchet MS" w:eastAsia="Arial" w:hAnsi="Trebuchet MS" w:cs="Arial"/>
                <w:color w:val="000000"/>
                <w:sz w:val="22"/>
                <w:szCs w:val="22"/>
                <w:lang w:eastAsia="en-GB"/>
              </w:rPr>
              <w:t>the prior involvement of your organisation in the preparation of the procurement procedure has resulted in a distortion of competition</w:t>
            </w:r>
            <w:r w:rsidR="00296DFB" w:rsidRPr="005229D2">
              <w:rPr>
                <w:rFonts w:ascii="Trebuchet MS" w:eastAsia="Arial" w:hAnsi="Trebuchet MS" w:cs="Arial"/>
                <w:color w:val="000000"/>
                <w:sz w:val="22"/>
                <w:szCs w:val="22"/>
                <w:lang w:eastAsia="en-GB"/>
              </w:rPr>
              <w:t>;</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869A6E" w14:textId="77777777" w:rsidR="008B4B39" w:rsidRPr="005229D2" w:rsidRDefault="008B4B39" w:rsidP="00177379">
            <w:pPr>
              <w:suppressAutoHyphens/>
              <w:overflowPunct/>
              <w:autoSpaceDE/>
              <w:adjustRightInd/>
              <w:jc w:val="both"/>
              <w:rPr>
                <w:rFonts w:ascii="Trebuchet MS" w:eastAsia="Calibri" w:hAnsi="Trebuchet MS" w:cs="Arial"/>
                <w:color w:val="000000"/>
                <w:sz w:val="22"/>
                <w:szCs w:val="22"/>
                <w:lang w:eastAsia="en-GB"/>
              </w:rPr>
            </w:pP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DF61A7" w14:textId="77777777" w:rsidR="008B4B39" w:rsidRPr="005229D2" w:rsidRDefault="008B4B39" w:rsidP="00177379">
            <w:pPr>
              <w:suppressAutoHyphens/>
              <w:overflowPunct/>
              <w:autoSpaceDE/>
              <w:adjustRightInd/>
              <w:jc w:val="both"/>
              <w:rPr>
                <w:rFonts w:ascii="Trebuchet MS" w:eastAsia="Calibri" w:hAnsi="Trebuchet MS" w:cs="Arial"/>
                <w:color w:val="000000"/>
                <w:sz w:val="22"/>
                <w:szCs w:val="22"/>
                <w:lang w:eastAsia="en-GB"/>
              </w:rPr>
            </w:pPr>
          </w:p>
        </w:tc>
      </w:tr>
      <w:tr w:rsidR="008B4B39" w:rsidRPr="005229D2" w14:paraId="1CF22484" w14:textId="77777777" w:rsidTr="008B4B39">
        <w:tc>
          <w:tcPr>
            <w:tcW w:w="3912"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8FDFA1D" w14:textId="77777777" w:rsidR="008B4B39" w:rsidRPr="005229D2" w:rsidRDefault="008B4B39" w:rsidP="00FB5C6B">
            <w:pPr>
              <w:numPr>
                <w:ilvl w:val="0"/>
                <w:numId w:val="6"/>
              </w:numPr>
              <w:suppressAutoHyphens/>
              <w:overflowPunct/>
              <w:autoSpaceDE/>
              <w:autoSpaceDN/>
              <w:adjustRightInd/>
              <w:spacing w:after="200" w:line="276" w:lineRule="auto"/>
              <w:ind w:left="709" w:hanging="707"/>
              <w:jc w:val="both"/>
              <w:textAlignment w:val="auto"/>
              <w:rPr>
                <w:rFonts w:ascii="Trebuchet MS" w:eastAsia="Arial" w:hAnsi="Trebuchet MS" w:cs="Arial"/>
                <w:color w:val="000000"/>
                <w:sz w:val="22"/>
                <w:szCs w:val="22"/>
                <w:lang w:eastAsia="en-GB"/>
              </w:rPr>
            </w:pPr>
            <w:r w:rsidRPr="005229D2">
              <w:rPr>
                <w:rFonts w:ascii="Trebuchet MS" w:eastAsia="Arial" w:hAnsi="Trebuchet MS" w:cs="Arial"/>
                <w:color w:val="000000"/>
                <w:sz w:val="22"/>
                <w:szCs w:val="22"/>
                <w:lang w:eastAsia="en-GB"/>
              </w:rPr>
              <w:t xml:space="preserve">your organisation has shown significant or persistent deficiencies in the performance of a substantive requirement under a prior contract with a contracting entity, or a prior concession contract, which led to early termination of that prior contract, </w:t>
            </w:r>
            <w:proofErr w:type="gramStart"/>
            <w:r w:rsidRPr="005229D2">
              <w:rPr>
                <w:rFonts w:ascii="Trebuchet MS" w:eastAsia="Arial" w:hAnsi="Trebuchet MS" w:cs="Arial"/>
                <w:color w:val="000000"/>
                <w:sz w:val="22"/>
                <w:szCs w:val="22"/>
                <w:lang w:eastAsia="en-GB"/>
              </w:rPr>
              <w:t>damage</w:t>
            </w:r>
            <w:r w:rsidR="00296DFB" w:rsidRPr="005229D2">
              <w:rPr>
                <w:rFonts w:ascii="Trebuchet MS" w:eastAsia="Arial" w:hAnsi="Trebuchet MS" w:cs="Arial"/>
                <w:color w:val="000000"/>
                <w:sz w:val="22"/>
                <w:szCs w:val="22"/>
                <w:lang w:eastAsia="en-GB"/>
              </w:rPr>
              <w:t>s</w:t>
            </w:r>
            <w:proofErr w:type="gramEnd"/>
            <w:r w:rsidR="00296DFB" w:rsidRPr="005229D2">
              <w:rPr>
                <w:rFonts w:ascii="Trebuchet MS" w:eastAsia="Arial" w:hAnsi="Trebuchet MS" w:cs="Arial"/>
                <w:color w:val="000000"/>
                <w:sz w:val="22"/>
                <w:szCs w:val="22"/>
                <w:lang w:eastAsia="en-GB"/>
              </w:rPr>
              <w:t xml:space="preserve"> or other comparable sanctions.</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270E08F" w14:textId="77777777" w:rsidR="008B4B39" w:rsidRPr="005229D2" w:rsidRDefault="008B4B39" w:rsidP="00177379">
            <w:pPr>
              <w:suppressAutoHyphens/>
              <w:overflowPunct/>
              <w:autoSpaceDE/>
              <w:adjustRightInd/>
              <w:jc w:val="both"/>
              <w:rPr>
                <w:rFonts w:ascii="Trebuchet MS" w:eastAsia="Calibri" w:hAnsi="Trebuchet MS" w:cs="Arial"/>
                <w:color w:val="000000"/>
                <w:sz w:val="22"/>
                <w:szCs w:val="22"/>
                <w:lang w:eastAsia="en-GB"/>
              </w:rPr>
            </w:pP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F63A65E" w14:textId="77777777" w:rsidR="008B4B39" w:rsidRPr="005229D2" w:rsidRDefault="008B4B39" w:rsidP="00177379">
            <w:pPr>
              <w:suppressAutoHyphens/>
              <w:overflowPunct/>
              <w:autoSpaceDE/>
              <w:adjustRightInd/>
              <w:jc w:val="both"/>
              <w:rPr>
                <w:rFonts w:ascii="Trebuchet MS" w:eastAsia="Calibri" w:hAnsi="Trebuchet MS" w:cs="Arial"/>
                <w:color w:val="000000"/>
                <w:sz w:val="22"/>
                <w:szCs w:val="22"/>
                <w:lang w:eastAsia="en-GB"/>
              </w:rPr>
            </w:pPr>
          </w:p>
        </w:tc>
      </w:tr>
    </w:tbl>
    <w:p w14:paraId="106F908E" w14:textId="77777777" w:rsidR="008B4B39" w:rsidRPr="005229D2" w:rsidRDefault="008B4B39" w:rsidP="00177379">
      <w:pPr>
        <w:overflowPunct/>
        <w:autoSpaceDE/>
        <w:autoSpaceDN/>
        <w:adjustRightInd/>
        <w:jc w:val="both"/>
        <w:textAlignment w:val="auto"/>
        <w:rPr>
          <w:rFonts w:ascii="Trebuchet MS" w:hAnsi="Trebuchet MS"/>
          <w:sz w:val="22"/>
          <w:szCs w:val="22"/>
        </w:rPr>
      </w:pPr>
    </w:p>
    <w:p w14:paraId="23095EB2" w14:textId="77777777" w:rsidR="002B26F9" w:rsidRPr="005229D2" w:rsidRDefault="002B26F9" w:rsidP="00FB5C6B">
      <w:pPr>
        <w:pStyle w:val="ListParagraph"/>
        <w:numPr>
          <w:ilvl w:val="0"/>
          <w:numId w:val="7"/>
        </w:numPr>
        <w:jc w:val="both"/>
        <w:rPr>
          <w:rFonts w:ascii="Trebuchet MS" w:hAnsi="Trebuchet MS"/>
          <w:b/>
          <w:bCs/>
        </w:rPr>
      </w:pPr>
      <w:r w:rsidRPr="005229D2">
        <w:rPr>
          <w:rFonts w:ascii="Trebuchet MS" w:hAnsi="Trebuchet MS"/>
        </w:rPr>
        <w:t>Employment and Human Rights</w:t>
      </w:r>
    </w:p>
    <w:p w14:paraId="3982949A" w14:textId="77777777" w:rsidR="002B26F9" w:rsidRPr="005229D2" w:rsidRDefault="002B26F9" w:rsidP="00177379">
      <w:pPr>
        <w:jc w:val="both"/>
        <w:rPr>
          <w:rFonts w:ascii="Trebuchet MS" w:hAnsi="Trebuchet MS"/>
          <w:sz w:val="22"/>
          <w:szCs w:val="22"/>
        </w:rPr>
      </w:pPr>
    </w:p>
    <w:p w14:paraId="618BABCA" w14:textId="77777777" w:rsidR="008B4B39" w:rsidRPr="005229D2" w:rsidRDefault="008B4B39" w:rsidP="00177379">
      <w:pPr>
        <w:jc w:val="both"/>
        <w:rPr>
          <w:rFonts w:ascii="Trebuchet MS" w:hAnsi="Trebuchet MS"/>
          <w:b/>
          <w:bCs/>
          <w:sz w:val="22"/>
          <w:szCs w:val="22"/>
        </w:rPr>
      </w:pPr>
      <w:r w:rsidRPr="005229D2">
        <w:rPr>
          <w:rFonts w:ascii="Trebuchet MS" w:hAnsi="Trebuchet MS"/>
          <w:sz w:val="22"/>
          <w:szCs w:val="22"/>
        </w:rPr>
        <w:t>For organisations working outside of the UK please refer to equivalent legislation in the country that you are located.</w:t>
      </w:r>
      <w:r w:rsidR="00F477A6" w:rsidRPr="005229D2">
        <w:rPr>
          <w:rFonts w:ascii="Trebuchet MS" w:hAnsi="Trebuchet MS"/>
          <w:sz w:val="22"/>
          <w:szCs w:val="22"/>
        </w:rPr>
        <w:t xml:space="preserve"> Please </w:t>
      </w:r>
      <w:r w:rsidR="00296DFB" w:rsidRPr="005229D2">
        <w:rPr>
          <w:rFonts w:ascii="Trebuchet MS" w:hAnsi="Trebuchet MS"/>
          <w:sz w:val="22"/>
          <w:szCs w:val="22"/>
        </w:rPr>
        <w:t>delete ‘Yes’ / ‘No’ as applicable</w:t>
      </w:r>
      <w:r w:rsidR="00F477A6" w:rsidRPr="005229D2">
        <w:rPr>
          <w:rFonts w:ascii="Trebuchet MS" w:hAnsi="Trebuchet MS"/>
          <w:sz w:val="22"/>
          <w:szCs w:val="22"/>
        </w:rPr>
        <w:t>.</w:t>
      </w:r>
    </w:p>
    <w:p w14:paraId="464A480A" w14:textId="77777777" w:rsidR="008B4B39" w:rsidRPr="005229D2" w:rsidRDefault="008B4B39" w:rsidP="00177379">
      <w:pPr>
        <w:overflowPunct/>
        <w:autoSpaceDE/>
        <w:autoSpaceDN/>
        <w:adjustRightInd/>
        <w:jc w:val="both"/>
        <w:textAlignment w:val="auto"/>
        <w:rPr>
          <w:rFonts w:ascii="Trebuchet MS" w:hAnsi="Trebuchet M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7750"/>
        <w:gridCol w:w="1040"/>
      </w:tblGrid>
      <w:tr w:rsidR="008B4B39" w:rsidRPr="005229D2" w14:paraId="45DBA885" w14:textId="77777777" w:rsidTr="00F477A6">
        <w:tc>
          <w:tcPr>
            <w:tcW w:w="270" w:type="pct"/>
            <w:shd w:val="clear" w:color="auto" w:fill="auto"/>
          </w:tcPr>
          <w:p w14:paraId="2ABA7170" w14:textId="77777777" w:rsidR="008B4B39" w:rsidRPr="005229D2" w:rsidRDefault="00D95D9A" w:rsidP="00177379">
            <w:pPr>
              <w:overflowPunct/>
              <w:autoSpaceDE/>
              <w:autoSpaceDN/>
              <w:adjustRightInd/>
              <w:jc w:val="both"/>
              <w:textAlignment w:val="auto"/>
              <w:rPr>
                <w:rFonts w:ascii="Trebuchet MS" w:hAnsi="Trebuchet MS"/>
                <w:sz w:val="22"/>
                <w:szCs w:val="22"/>
              </w:rPr>
            </w:pPr>
            <w:r w:rsidRPr="005229D2">
              <w:rPr>
                <w:rFonts w:ascii="Trebuchet MS" w:hAnsi="Trebuchet MS"/>
                <w:sz w:val="22"/>
                <w:szCs w:val="22"/>
              </w:rPr>
              <w:t>(a)</w:t>
            </w:r>
          </w:p>
        </w:tc>
        <w:tc>
          <w:tcPr>
            <w:tcW w:w="4207" w:type="pct"/>
            <w:shd w:val="clear" w:color="auto" w:fill="auto"/>
          </w:tcPr>
          <w:p w14:paraId="4D9EAC4E" w14:textId="77777777" w:rsidR="008B4B39" w:rsidRPr="005229D2" w:rsidRDefault="008B4B39" w:rsidP="00177379">
            <w:pPr>
              <w:overflowPunct/>
              <w:autoSpaceDE/>
              <w:autoSpaceDN/>
              <w:adjustRightInd/>
              <w:jc w:val="both"/>
              <w:textAlignment w:val="auto"/>
              <w:rPr>
                <w:rFonts w:ascii="Trebuchet MS" w:hAnsi="Trebuchet MS"/>
                <w:sz w:val="22"/>
                <w:szCs w:val="22"/>
              </w:rPr>
            </w:pPr>
            <w:r w:rsidRPr="005229D2">
              <w:rPr>
                <w:rFonts w:ascii="Trebuchet MS" w:hAnsi="Trebuchet MS"/>
                <w:sz w:val="22"/>
                <w:szCs w:val="22"/>
              </w:rPr>
              <w:t xml:space="preserve">In the last three years, has any finding of unlawful discrimination been made against your organisation by an Employment Tribunal, an Employment Appeal </w:t>
            </w:r>
            <w:proofErr w:type="gramStart"/>
            <w:r w:rsidRPr="005229D2">
              <w:rPr>
                <w:rFonts w:ascii="Trebuchet MS" w:hAnsi="Trebuchet MS"/>
                <w:sz w:val="22"/>
                <w:szCs w:val="22"/>
              </w:rPr>
              <w:t>Tribunal</w:t>
            </w:r>
            <w:proofErr w:type="gramEnd"/>
            <w:r w:rsidRPr="005229D2">
              <w:rPr>
                <w:rFonts w:ascii="Trebuchet MS" w:hAnsi="Trebuchet MS"/>
                <w:sz w:val="22"/>
                <w:szCs w:val="22"/>
              </w:rPr>
              <w:t xml:space="preserve"> or any other court (or in comparable proceedings in any jurisdiction other than the UK)?</w:t>
            </w:r>
          </w:p>
          <w:p w14:paraId="5B450546" w14:textId="77777777" w:rsidR="00F477A6" w:rsidRPr="005229D2" w:rsidRDefault="00F477A6" w:rsidP="00177379">
            <w:pPr>
              <w:overflowPunct/>
              <w:autoSpaceDE/>
              <w:autoSpaceDN/>
              <w:adjustRightInd/>
              <w:jc w:val="both"/>
              <w:textAlignment w:val="auto"/>
              <w:rPr>
                <w:rFonts w:ascii="Trebuchet MS" w:hAnsi="Trebuchet MS"/>
                <w:sz w:val="22"/>
                <w:szCs w:val="22"/>
              </w:rPr>
            </w:pPr>
          </w:p>
        </w:tc>
        <w:tc>
          <w:tcPr>
            <w:tcW w:w="523" w:type="pct"/>
            <w:shd w:val="clear" w:color="auto" w:fill="auto"/>
          </w:tcPr>
          <w:p w14:paraId="01E83F93" w14:textId="77777777" w:rsidR="00296DFB" w:rsidRPr="005229D2" w:rsidRDefault="00296DFB" w:rsidP="00177379">
            <w:pPr>
              <w:suppressAutoHyphens/>
              <w:overflowPunct/>
              <w:autoSpaceDE/>
              <w:adjustRightInd/>
              <w:jc w:val="both"/>
              <w:rPr>
                <w:rFonts w:ascii="Trebuchet MS" w:eastAsia="MS Gothic" w:hAnsi="Trebuchet MS" w:cs="Segoe UI Symbol"/>
                <w:sz w:val="22"/>
                <w:szCs w:val="22"/>
              </w:rPr>
            </w:pPr>
            <w:r w:rsidRPr="005229D2">
              <w:rPr>
                <w:rFonts w:ascii="Trebuchet MS" w:eastAsia="MS Gothic" w:hAnsi="Trebuchet MS" w:cs="Segoe UI Symbol"/>
                <w:sz w:val="22"/>
                <w:szCs w:val="22"/>
              </w:rPr>
              <w:t>Yes/No</w:t>
            </w:r>
          </w:p>
        </w:tc>
      </w:tr>
      <w:tr w:rsidR="008B4B39" w:rsidRPr="005229D2" w14:paraId="623DAE4F" w14:textId="77777777" w:rsidTr="00F477A6">
        <w:tc>
          <w:tcPr>
            <w:tcW w:w="270" w:type="pct"/>
            <w:shd w:val="clear" w:color="auto" w:fill="auto"/>
          </w:tcPr>
          <w:p w14:paraId="16DCC00D" w14:textId="77777777" w:rsidR="008B4B39" w:rsidRPr="005229D2" w:rsidRDefault="00D95D9A" w:rsidP="00177379">
            <w:pPr>
              <w:overflowPunct/>
              <w:autoSpaceDE/>
              <w:autoSpaceDN/>
              <w:adjustRightInd/>
              <w:jc w:val="both"/>
              <w:textAlignment w:val="auto"/>
              <w:rPr>
                <w:rFonts w:ascii="Trebuchet MS" w:hAnsi="Trebuchet MS"/>
                <w:sz w:val="22"/>
                <w:szCs w:val="22"/>
              </w:rPr>
            </w:pPr>
            <w:r w:rsidRPr="005229D2">
              <w:rPr>
                <w:rFonts w:ascii="Trebuchet MS" w:hAnsi="Trebuchet MS"/>
                <w:sz w:val="22"/>
                <w:szCs w:val="22"/>
              </w:rPr>
              <w:lastRenderedPageBreak/>
              <w:t>(b)</w:t>
            </w:r>
          </w:p>
        </w:tc>
        <w:tc>
          <w:tcPr>
            <w:tcW w:w="4207" w:type="pct"/>
            <w:shd w:val="clear" w:color="auto" w:fill="auto"/>
          </w:tcPr>
          <w:p w14:paraId="2DC07303" w14:textId="77777777" w:rsidR="008B4B39" w:rsidRPr="005229D2" w:rsidRDefault="008B4B39" w:rsidP="00177379">
            <w:pPr>
              <w:overflowPunct/>
              <w:autoSpaceDE/>
              <w:autoSpaceDN/>
              <w:adjustRightInd/>
              <w:jc w:val="both"/>
              <w:textAlignment w:val="auto"/>
              <w:rPr>
                <w:rFonts w:ascii="Trebuchet MS" w:hAnsi="Trebuchet MS"/>
                <w:sz w:val="22"/>
                <w:szCs w:val="22"/>
              </w:rPr>
            </w:pPr>
            <w:r w:rsidRPr="005229D2">
              <w:rPr>
                <w:rFonts w:ascii="Trebuchet MS" w:hAnsi="Trebuchet MS"/>
                <w:sz w:val="22"/>
                <w:szCs w:val="22"/>
              </w:rPr>
              <w:t xml:space="preserve">In the last three years, has your organisation had a complaint upheld following an investigation by the Equality and Human Rights Commission or its predecessors (or a comparable body in any jurisdiction other than the UK), on grounds or alleged unlawful discrimination?  </w:t>
            </w:r>
          </w:p>
          <w:p w14:paraId="4B090E16" w14:textId="77777777" w:rsidR="008B4B39" w:rsidRPr="005229D2" w:rsidRDefault="008B4B39" w:rsidP="00177379">
            <w:pPr>
              <w:overflowPunct/>
              <w:autoSpaceDE/>
              <w:autoSpaceDN/>
              <w:adjustRightInd/>
              <w:jc w:val="both"/>
              <w:textAlignment w:val="auto"/>
              <w:rPr>
                <w:rFonts w:ascii="Trebuchet MS" w:hAnsi="Trebuchet MS"/>
                <w:sz w:val="22"/>
                <w:szCs w:val="22"/>
              </w:rPr>
            </w:pPr>
          </w:p>
          <w:p w14:paraId="356E2D39" w14:textId="77777777" w:rsidR="008B4B39" w:rsidRPr="005229D2" w:rsidRDefault="008B4B39" w:rsidP="00177379">
            <w:pPr>
              <w:overflowPunct/>
              <w:autoSpaceDE/>
              <w:autoSpaceDN/>
              <w:adjustRightInd/>
              <w:jc w:val="both"/>
              <w:textAlignment w:val="auto"/>
              <w:rPr>
                <w:rFonts w:ascii="Trebuchet MS" w:hAnsi="Trebuchet MS"/>
                <w:i/>
                <w:sz w:val="22"/>
                <w:szCs w:val="22"/>
              </w:rPr>
            </w:pPr>
            <w:r w:rsidRPr="005229D2">
              <w:rPr>
                <w:rFonts w:ascii="Trebuchet MS" w:hAnsi="Trebuchet MS"/>
                <w:i/>
                <w:sz w:val="22"/>
                <w:szCs w:val="22"/>
              </w:rPr>
              <w:t xml:space="preserve">If you have answered “yes” to one or </w:t>
            </w:r>
            <w:proofErr w:type="gramStart"/>
            <w:r w:rsidRPr="005229D2">
              <w:rPr>
                <w:rFonts w:ascii="Trebuchet MS" w:hAnsi="Trebuchet MS"/>
                <w:i/>
                <w:sz w:val="22"/>
                <w:szCs w:val="22"/>
              </w:rPr>
              <w:t>both of the questions</w:t>
            </w:r>
            <w:proofErr w:type="gramEnd"/>
            <w:r w:rsidRPr="005229D2">
              <w:rPr>
                <w:rFonts w:ascii="Trebuchet MS" w:hAnsi="Trebuchet MS"/>
                <w:i/>
                <w:sz w:val="22"/>
                <w:szCs w:val="22"/>
              </w:rPr>
              <w:t>, please provide, as a separate Appendix, a summary of the nature of the investigation and an explanation of the outcome of the investigation to date.</w:t>
            </w:r>
          </w:p>
          <w:p w14:paraId="5EC9A545" w14:textId="77777777" w:rsidR="008B4B39" w:rsidRPr="005229D2" w:rsidRDefault="008B4B39" w:rsidP="00177379">
            <w:pPr>
              <w:overflowPunct/>
              <w:autoSpaceDE/>
              <w:autoSpaceDN/>
              <w:adjustRightInd/>
              <w:jc w:val="both"/>
              <w:textAlignment w:val="auto"/>
              <w:rPr>
                <w:rFonts w:ascii="Trebuchet MS" w:hAnsi="Trebuchet MS"/>
                <w:i/>
                <w:sz w:val="22"/>
                <w:szCs w:val="22"/>
              </w:rPr>
            </w:pPr>
          </w:p>
          <w:p w14:paraId="78D61F6E" w14:textId="77777777" w:rsidR="00F477A6" w:rsidRPr="005229D2" w:rsidRDefault="008B4B39" w:rsidP="00177379">
            <w:pPr>
              <w:overflowPunct/>
              <w:autoSpaceDE/>
              <w:autoSpaceDN/>
              <w:adjustRightInd/>
              <w:jc w:val="both"/>
              <w:textAlignment w:val="auto"/>
              <w:rPr>
                <w:rFonts w:ascii="Trebuchet MS" w:hAnsi="Trebuchet MS"/>
                <w:i/>
                <w:sz w:val="22"/>
                <w:szCs w:val="22"/>
              </w:rPr>
            </w:pPr>
            <w:r w:rsidRPr="005229D2">
              <w:rPr>
                <w:rFonts w:ascii="Trebuchet MS" w:hAnsi="Trebuchet MS"/>
                <w:i/>
                <w:sz w:val="22"/>
                <w:szCs w:val="22"/>
              </w:rPr>
              <w:t>If the investigation upheld the complaint against your organisation, please use the Appendix to explain what action (if any) you have taken to prevent unlawful discrimination from reoccurring.</w:t>
            </w:r>
            <w:r w:rsidR="0011282B" w:rsidRPr="005229D2">
              <w:rPr>
                <w:rFonts w:ascii="Trebuchet MS" w:hAnsi="Trebuchet MS"/>
                <w:i/>
                <w:sz w:val="22"/>
                <w:szCs w:val="22"/>
              </w:rPr>
              <w:t xml:space="preserve"> </w:t>
            </w:r>
            <w:r w:rsidRPr="005229D2">
              <w:rPr>
                <w:rFonts w:ascii="Trebuchet MS" w:hAnsi="Trebuchet MS"/>
                <w:i/>
                <w:sz w:val="22"/>
                <w:szCs w:val="22"/>
              </w:rPr>
              <w:t>You may be excluded if you are unable to demonstrate to The Commonwealth’s satisfaction that appropriate remedial action has been taken to prevent similar unlawful discrimination reoccurring</w:t>
            </w:r>
            <w:r w:rsidR="00296DFB" w:rsidRPr="005229D2">
              <w:rPr>
                <w:rFonts w:ascii="Trebuchet MS" w:hAnsi="Trebuchet MS"/>
                <w:i/>
                <w:sz w:val="22"/>
                <w:szCs w:val="22"/>
              </w:rPr>
              <w:t>.</w:t>
            </w:r>
          </w:p>
          <w:p w14:paraId="4980B738" w14:textId="77777777" w:rsidR="0011282B" w:rsidRPr="005229D2" w:rsidRDefault="0011282B" w:rsidP="00177379">
            <w:pPr>
              <w:overflowPunct/>
              <w:autoSpaceDE/>
              <w:autoSpaceDN/>
              <w:adjustRightInd/>
              <w:jc w:val="both"/>
              <w:textAlignment w:val="auto"/>
              <w:rPr>
                <w:rFonts w:ascii="Trebuchet MS" w:hAnsi="Trebuchet MS"/>
                <w:i/>
                <w:sz w:val="22"/>
                <w:szCs w:val="22"/>
              </w:rPr>
            </w:pPr>
          </w:p>
        </w:tc>
        <w:tc>
          <w:tcPr>
            <w:tcW w:w="523" w:type="pct"/>
            <w:shd w:val="clear" w:color="auto" w:fill="auto"/>
          </w:tcPr>
          <w:p w14:paraId="6A01CDB6" w14:textId="77777777" w:rsidR="008B4B39" w:rsidRPr="005229D2" w:rsidRDefault="008B4B39" w:rsidP="00177379">
            <w:pPr>
              <w:tabs>
                <w:tab w:val="center" w:pos="4513"/>
                <w:tab w:val="right" w:pos="9026"/>
              </w:tabs>
              <w:suppressAutoHyphens/>
              <w:overflowPunct/>
              <w:autoSpaceDE/>
              <w:adjustRightInd/>
              <w:jc w:val="both"/>
              <w:rPr>
                <w:rFonts w:ascii="Trebuchet MS" w:eastAsia="Calibri" w:hAnsi="Trebuchet MS" w:cs="Arial"/>
                <w:color w:val="000000"/>
                <w:sz w:val="22"/>
                <w:szCs w:val="22"/>
                <w:lang w:eastAsia="en-GB"/>
              </w:rPr>
            </w:pPr>
            <w:r w:rsidRPr="005229D2">
              <w:rPr>
                <w:rFonts w:ascii="Trebuchet MS" w:eastAsia="Arial" w:hAnsi="Trebuchet MS" w:cs="Arial"/>
                <w:color w:val="000000"/>
                <w:sz w:val="22"/>
                <w:szCs w:val="22"/>
                <w:lang w:eastAsia="en-GB"/>
              </w:rPr>
              <w:t>Ye</w:t>
            </w:r>
            <w:r w:rsidR="00296DFB" w:rsidRPr="005229D2">
              <w:rPr>
                <w:rFonts w:ascii="Trebuchet MS" w:eastAsia="Arial" w:hAnsi="Trebuchet MS" w:cs="Arial"/>
                <w:color w:val="000000"/>
                <w:sz w:val="22"/>
                <w:szCs w:val="22"/>
                <w:lang w:eastAsia="en-GB"/>
              </w:rPr>
              <w:t>s/</w:t>
            </w:r>
            <w:r w:rsidRPr="005229D2">
              <w:rPr>
                <w:rFonts w:ascii="Trebuchet MS" w:eastAsia="Arial" w:hAnsi="Trebuchet MS" w:cs="Arial"/>
                <w:color w:val="000000"/>
                <w:sz w:val="22"/>
                <w:szCs w:val="22"/>
                <w:lang w:eastAsia="en-GB"/>
              </w:rPr>
              <w:t>No</w:t>
            </w:r>
          </w:p>
        </w:tc>
      </w:tr>
      <w:tr w:rsidR="008B4B39" w:rsidRPr="005229D2" w14:paraId="1019949A" w14:textId="77777777" w:rsidTr="00F477A6">
        <w:tc>
          <w:tcPr>
            <w:tcW w:w="270" w:type="pct"/>
            <w:shd w:val="clear" w:color="auto" w:fill="auto"/>
          </w:tcPr>
          <w:p w14:paraId="7354FBD1" w14:textId="77777777" w:rsidR="008B4B39" w:rsidRPr="005229D2" w:rsidRDefault="00D95D9A" w:rsidP="00177379">
            <w:pPr>
              <w:overflowPunct/>
              <w:autoSpaceDE/>
              <w:autoSpaceDN/>
              <w:adjustRightInd/>
              <w:jc w:val="both"/>
              <w:textAlignment w:val="auto"/>
              <w:rPr>
                <w:rFonts w:ascii="Trebuchet MS" w:hAnsi="Trebuchet MS"/>
                <w:sz w:val="22"/>
                <w:szCs w:val="22"/>
              </w:rPr>
            </w:pPr>
            <w:r w:rsidRPr="005229D2">
              <w:rPr>
                <w:rFonts w:ascii="Trebuchet MS" w:hAnsi="Trebuchet MS"/>
                <w:sz w:val="22"/>
                <w:szCs w:val="22"/>
              </w:rPr>
              <w:t>(c)</w:t>
            </w:r>
          </w:p>
        </w:tc>
        <w:tc>
          <w:tcPr>
            <w:tcW w:w="4207" w:type="pct"/>
            <w:shd w:val="clear" w:color="auto" w:fill="auto"/>
          </w:tcPr>
          <w:p w14:paraId="1E4D6914" w14:textId="77777777" w:rsidR="008B4B39" w:rsidRPr="005229D2" w:rsidRDefault="008B4B39" w:rsidP="00177379">
            <w:pPr>
              <w:overflowPunct/>
              <w:autoSpaceDE/>
              <w:autoSpaceDN/>
              <w:adjustRightInd/>
              <w:jc w:val="both"/>
              <w:textAlignment w:val="auto"/>
              <w:rPr>
                <w:rFonts w:ascii="Trebuchet MS" w:hAnsi="Trebuchet MS"/>
                <w:sz w:val="22"/>
                <w:szCs w:val="22"/>
              </w:rPr>
            </w:pPr>
            <w:r w:rsidRPr="005229D2">
              <w:rPr>
                <w:rFonts w:ascii="Trebuchet MS" w:hAnsi="Trebuchet MS"/>
                <w:sz w:val="22"/>
                <w:szCs w:val="22"/>
              </w:rPr>
              <w:t>If you use sub-contractors, do you have processes in place to check whether any of the above circumstances apply to these other organisations?</w:t>
            </w:r>
          </w:p>
          <w:p w14:paraId="1AC4EA54" w14:textId="77777777" w:rsidR="00F477A6" w:rsidRPr="005229D2" w:rsidRDefault="00F477A6" w:rsidP="00177379">
            <w:pPr>
              <w:overflowPunct/>
              <w:autoSpaceDE/>
              <w:autoSpaceDN/>
              <w:adjustRightInd/>
              <w:jc w:val="both"/>
              <w:textAlignment w:val="auto"/>
              <w:rPr>
                <w:rFonts w:ascii="Trebuchet MS" w:hAnsi="Trebuchet MS"/>
                <w:sz w:val="22"/>
                <w:szCs w:val="22"/>
              </w:rPr>
            </w:pPr>
          </w:p>
        </w:tc>
        <w:tc>
          <w:tcPr>
            <w:tcW w:w="523" w:type="pct"/>
            <w:shd w:val="clear" w:color="auto" w:fill="auto"/>
          </w:tcPr>
          <w:p w14:paraId="0F5E45A0" w14:textId="77777777" w:rsidR="008B4B39" w:rsidRPr="005229D2" w:rsidRDefault="00296DFB" w:rsidP="00177379">
            <w:pPr>
              <w:suppressAutoHyphens/>
              <w:overflowPunct/>
              <w:autoSpaceDE/>
              <w:adjustRightInd/>
              <w:jc w:val="both"/>
              <w:rPr>
                <w:rFonts w:ascii="Trebuchet MS" w:eastAsia="MS Gothic" w:hAnsi="Trebuchet MS" w:cs="Segoe UI Symbol"/>
                <w:sz w:val="22"/>
                <w:szCs w:val="22"/>
              </w:rPr>
            </w:pPr>
            <w:r w:rsidRPr="005229D2">
              <w:rPr>
                <w:rFonts w:ascii="Trebuchet MS" w:eastAsia="MS Gothic" w:hAnsi="Trebuchet MS" w:cs="Segoe UI Symbol"/>
                <w:sz w:val="22"/>
                <w:szCs w:val="22"/>
              </w:rPr>
              <w:t>Yes/No</w:t>
            </w:r>
            <w:r w:rsidR="0011282B" w:rsidRPr="005229D2">
              <w:rPr>
                <w:rFonts w:ascii="Trebuchet MS" w:eastAsia="MS Gothic" w:hAnsi="Trebuchet MS" w:cs="Segoe UI Symbol"/>
                <w:sz w:val="22"/>
                <w:szCs w:val="22"/>
              </w:rPr>
              <w:t>/</w:t>
            </w:r>
          </w:p>
          <w:p w14:paraId="2EA1CBF0" w14:textId="77777777" w:rsidR="0011282B" w:rsidRPr="005229D2" w:rsidRDefault="0011282B" w:rsidP="00177379">
            <w:pPr>
              <w:suppressAutoHyphens/>
              <w:overflowPunct/>
              <w:autoSpaceDE/>
              <w:adjustRightInd/>
              <w:jc w:val="both"/>
              <w:rPr>
                <w:rFonts w:ascii="Trebuchet MS" w:hAnsi="Trebuchet MS"/>
                <w:sz w:val="22"/>
                <w:szCs w:val="22"/>
              </w:rPr>
            </w:pPr>
            <w:r w:rsidRPr="005229D2">
              <w:rPr>
                <w:rFonts w:ascii="Trebuchet MS" w:eastAsia="MS Gothic" w:hAnsi="Trebuchet MS" w:cs="Segoe UI Symbol"/>
                <w:sz w:val="22"/>
                <w:szCs w:val="22"/>
              </w:rPr>
              <w:t>NA</w:t>
            </w:r>
          </w:p>
        </w:tc>
      </w:tr>
    </w:tbl>
    <w:p w14:paraId="40668654" w14:textId="77777777" w:rsidR="00207E98" w:rsidRPr="005229D2" w:rsidRDefault="00207E98" w:rsidP="00177379">
      <w:pPr>
        <w:jc w:val="both"/>
        <w:rPr>
          <w:rFonts w:ascii="Trebuchet MS" w:hAnsi="Trebuchet MS"/>
          <w:b/>
          <w:bCs/>
          <w:sz w:val="22"/>
          <w:szCs w:val="22"/>
        </w:rPr>
      </w:pPr>
    </w:p>
    <w:p w14:paraId="383C08B4" w14:textId="77777777" w:rsidR="002B26F9" w:rsidRPr="005229D2" w:rsidRDefault="002B26F9" w:rsidP="00FB5C6B">
      <w:pPr>
        <w:pStyle w:val="ListParagraph"/>
        <w:numPr>
          <w:ilvl w:val="0"/>
          <w:numId w:val="7"/>
        </w:numPr>
        <w:jc w:val="both"/>
        <w:rPr>
          <w:rFonts w:ascii="Trebuchet MS" w:hAnsi="Trebuchet MS"/>
        </w:rPr>
      </w:pPr>
      <w:r w:rsidRPr="005229D2">
        <w:rPr>
          <w:rFonts w:ascii="Trebuchet MS" w:hAnsi="Trebuchet MS"/>
        </w:rPr>
        <w:t>Environmental Legislation</w:t>
      </w:r>
    </w:p>
    <w:p w14:paraId="7226A01A" w14:textId="77777777" w:rsidR="002B26F9" w:rsidRPr="005229D2" w:rsidRDefault="002B26F9" w:rsidP="00177379">
      <w:pPr>
        <w:ind w:left="720"/>
        <w:jc w:val="both"/>
        <w:rPr>
          <w:rFonts w:ascii="Trebuchet MS" w:hAnsi="Trebuchet MS"/>
          <w:sz w:val="22"/>
          <w:szCs w:val="22"/>
        </w:rPr>
      </w:pPr>
    </w:p>
    <w:p w14:paraId="4ED906EC" w14:textId="77777777" w:rsidR="00207E98" w:rsidRPr="005229D2" w:rsidRDefault="00207E98" w:rsidP="00177379">
      <w:pPr>
        <w:jc w:val="both"/>
        <w:rPr>
          <w:rFonts w:ascii="Trebuchet MS" w:hAnsi="Trebuchet MS"/>
          <w:sz w:val="22"/>
          <w:szCs w:val="22"/>
        </w:rPr>
      </w:pPr>
      <w:r w:rsidRPr="005229D2">
        <w:rPr>
          <w:rFonts w:ascii="Trebuchet MS" w:hAnsi="Trebuchet MS"/>
          <w:sz w:val="22"/>
          <w:szCs w:val="22"/>
        </w:rPr>
        <w:t>For organisations working outside of the UK please refer to equivalent legislation in the country that you are located.</w:t>
      </w:r>
      <w:r w:rsidR="00F477A6" w:rsidRPr="005229D2">
        <w:rPr>
          <w:rFonts w:ascii="Trebuchet MS" w:hAnsi="Trebuchet MS"/>
          <w:sz w:val="22"/>
          <w:szCs w:val="22"/>
        </w:rPr>
        <w:t xml:space="preserve"> </w:t>
      </w:r>
      <w:r w:rsidR="0011282B" w:rsidRPr="005229D2">
        <w:rPr>
          <w:rFonts w:ascii="Trebuchet MS" w:hAnsi="Trebuchet MS"/>
          <w:sz w:val="22"/>
          <w:szCs w:val="22"/>
        </w:rPr>
        <w:t>Please delete ‘Yes’ / ‘No’ as applicable.</w:t>
      </w:r>
    </w:p>
    <w:p w14:paraId="76EB60C6" w14:textId="77777777" w:rsidR="008B4B39" w:rsidRPr="005229D2" w:rsidRDefault="008B4B39" w:rsidP="00177379">
      <w:pPr>
        <w:overflowPunct/>
        <w:autoSpaceDE/>
        <w:autoSpaceDN/>
        <w:adjustRightInd/>
        <w:jc w:val="both"/>
        <w:textAlignment w:val="auto"/>
        <w:rPr>
          <w:rFonts w:ascii="Trebuchet MS" w:hAnsi="Trebuchet M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7750"/>
        <w:gridCol w:w="1040"/>
      </w:tblGrid>
      <w:tr w:rsidR="008B4B39" w:rsidRPr="005229D2" w14:paraId="51D4BB1F" w14:textId="77777777" w:rsidTr="008B4B39">
        <w:tc>
          <w:tcPr>
            <w:tcW w:w="256" w:type="pct"/>
            <w:shd w:val="clear" w:color="auto" w:fill="auto"/>
          </w:tcPr>
          <w:p w14:paraId="3EEC925A" w14:textId="77777777" w:rsidR="008B4B39" w:rsidRPr="005229D2" w:rsidRDefault="00D95D9A" w:rsidP="00177379">
            <w:pPr>
              <w:overflowPunct/>
              <w:autoSpaceDE/>
              <w:autoSpaceDN/>
              <w:adjustRightInd/>
              <w:jc w:val="both"/>
              <w:textAlignment w:val="auto"/>
              <w:rPr>
                <w:rFonts w:ascii="Trebuchet MS" w:hAnsi="Trebuchet MS"/>
                <w:sz w:val="22"/>
                <w:szCs w:val="22"/>
              </w:rPr>
            </w:pPr>
            <w:r w:rsidRPr="005229D2">
              <w:rPr>
                <w:rFonts w:ascii="Trebuchet MS" w:hAnsi="Trebuchet MS"/>
                <w:sz w:val="22"/>
                <w:szCs w:val="22"/>
              </w:rPr>
              <w:t>(a)</w:t>
            </w:r>
          </w:p>
        </w:tc>
        <w:tc>
          <w:tcPr>
            <w:tcW w:w="4220" w:type="pct"/>
            <w:shd w:val="clear" w:color="auto" w:fill="auto"/>
          </w:tcPr>
          <w:p w14:paraId="14B75B71" w14:textId="77777777" w:rsidR="008B4B39" w:rsidRPr="005229D2" w:rsidRDefault="008B4B39" w:rsidP="00177379">
            <w:pPr>
              <w:overflowPunct/>
              <w:autoSpaceDE/>
              <w:autoSpaceDN/>
              <w:adjustRightInd/>
              <w:jc w:val="both"/>
              <w:textAlignment w:val="auto"/>
              <w:rPr>
                <w:rFonts w:ascii="Trebuchet MS" w:hAnsi="Trebuchet MS"/>
                <w:sz w:val="22"/>
                <w:szCs w:val="22"/>
              </w:rPr>
            </w:pPr>
            <w:r w:rsidRPr="005229D2">
              <w:rPr>
                <w:rFonts w:ascii="Trebuchet MS" w:hAnsi="Trebuchet MS"/>
                <w:sz w:val="22"/>
                <w:szCs w:val="22"/>
              </w:rPr>
              <w:t xml:space="preserve">Has your organisation been convicted of breaching environmental legislation, or had any notice served upon it, in the last three years by any environmental regulator or authority (including local authority)? </w:t>
            </w:r>
          </w:p>
          <w:p w14:paraId="593BC23C" w14:textId="77777777" w:rsidR="0011282B" w:rsidRPr="005229D2" w:rsidRDefault="0011282B" w:rsidP="00177379">
            <w:pPr>
              <w:overflowPunct/>
              <w:autoSpaceDE/>
              <w:autoSpaceDN/>
              <w:adjustRightInd/>
              <w:jc w:val="both"/>
              <w:textAlignment w:val="auto"/>
              <w:rPr>
                <w:rFonts w:ascii="Trebuchet MS" w:hAnsi="Trebuchet MS"/>
                <w:sz w:val="22"/>
                <w:szCs w:val="22"/>
              </w:rPr>
            </w:pPr>
          </w:p>
          <w:p w14:paraId="64975CE0" w14:textId="77777777" w:rsidR="008B4B39" w:rsidRPr="005229D2" w:rsidRDefault="008B4B39" w:rsidP="00177379">
            <w:pPr>
              <w:overflowPunct/>
              <w:autoSpaceDE/>
              <w:autoSpaceDN/>
              <w:adjustRightInd/>
              <w:jc w:val="both"/>
              <w:textAlignment w:val="auto"/>
              <w:rPr>
                <w:rFonts w:ascii="Trebuchet MS" w:hAnsi="Trebuchet MS"/>
                <w:i/>
                <w:sz w:val="22"/>
                <w:szCs w:val="22"/>
              </w:rPr>
            </w:pPr>
            <w:r w:rsidRPr="005229D2">
              <w:rPr>
                <w:rFonts w:ascii="Trebuchet MS" w:hAnsi="Trebuchet MS"/>
                <w:i/>
                <w:sz w:val="22"/>
                <w:szCs w:val="22"/>
              </w:rPr>
              <w:t xml:space="preserve">If your answer to </w:t>
            </w:r>
            <w:r w:rsidR="001D0FFC" w:rsidRPr="005229D2">
              <w:rPr>
                <w:rFonts w:ascii="Trebuchet MS" w:hAnsi="Trebuchet MS"/>
                <w:i/>
                <w:sz w:val="22"/>
                <w:szCs w:val="22"/>
              </w:rPr>
              <w:t>this</w:t>
            </w:r>
            <w:r w:rsidRPr="005229D2">
              <w:rPr>
                <w:rFonts w:ascii="Trebuchet MS" w:hAnsi="Trebuchet MS"/>
                <w:i/>
                <w:sz w:val="22"/>
                <w:szCs w:val="22"/>
              </w:rPr>
              <w:t xml:space="preserve"> question is “Yes”, please provide details in a separate Appendix of the conviction or notice and details of any remedial action or changes you have made </w:t>
            </w:r>
            <w:proofErr w:type="gramStart"/>
            <w:r w:rsidRPr="005229D2">
              <w:rPr>
                <w:rFonts w:ascii="Trebuchet MS" w:hAnsi="Trebuchet MS"/>
                <w:i/>
                <w:sz w:val="22"/>
                <w:szCs w:val="22"/>
              </w:rPr>
              <w:t>as a result of</w:t>
            </w:r>
            <w:proofErr w:type="gramEnd"/>
            <w:r w:rsidRPr="005229D2">
              <w:rPr>
                <w:rFonts w:ascii="Trebuchet MS" w:hAnsi="Trebuchet MS"/>
                <w:i/>
                <w:sz w:val="22"/>
                <w:szCs w:val="22"/>
              </w:rPr>
              <w:t xml:space="preserve"> conviction or notices served.</w:t>
            </w:r>
            <w:r w:rsidR="0011282B" w:rsidRPr="005229D2">
              <w:rPr>
                <w:rFonts w:ascii="Trebuchet MS" w:hAnsi="Trebuchet MS"/>
                <w:i/>
                <w:sz w:val="22"/>
                <w:szCs w:val="22"/>
              </w:rPr>
              <w:t xml:space="preserve"> </w:t>
            </w:r>
            <w:r w:rsidRPr="005229D2">
              <w:rPr>
                <w:rFonts w:ascii="Trebuchet MS" w:hAnsi="Trebuchet MS"/>
                <w:i/>
                <w:sz w:val="22"/>
                <w:szCs w:val="22"/>
              </w:rPr>
              <w:t xml:space="preserve">The </w:t>
            </w:r>
            <w:r w:rsidR="001C2D0D" w:rsidRPr="005229D2">
              <w:rPr>
                <w:rFonts w:ascii="Trebuchet MS" w:hAnsi="Trebuchet MS"/>
                <w:i/>
                <w:sz w:val="22"/>
                <w:szCs w:val="22"/>
              </w:rPr>
              <w:t>Secretariat</w:t>
            </w:r>
            <w:r w:rsidR="0011282B" w:rsidRPr="005229D2">
              <w:rPr>
                <w:rFonts w:ascii="Trebuchet MS" w:hAnsi="Trebuchet MS"/>
                <w:i/>
                <w:sz w:val="22"/>
                <w:szCs w:val="22"/>
              </w:rPr>
              <w:t xml:space="preserve"> will not select bidders</w:t>
            </w:r>
            <w:r w:rsidRPr="005229D2">
              <w:rPr>
                <w:rFonts w:ascii="Trebuchet MS" w:hAnsi="Trebuchet MS"/>
                <w:i/>
                <w:sz w:val="22"/>
                <w:szCs w:val="22"/>
              </w:rPr>
              <w:t xml:space="preserve"> that have been prosecuted or served notice under environmental legislation in the last 3 years, unless The Commonwealth is satisfied that appropriate remedial action has been taken to prevent future occurrences/breaches.</w:t>
            </w:r>
          </w:p>
          <w:p w14:paraId="1DD2D87D" w14:textId="77777777" w:rsidR="00F477A6" w:rsidRPr="005229D2" w:rsidRDefault="00F477A6" w:rsidP="00177379">
            <w:pPr>
              <w:overflowPunct/>
              <w:autoSpaceDE/>
              <w:autoSpaceDN/>
              <w:adjustRightInd/>
              <w:jc w:val="both"/>
              <w:textAlignment w:val="auto"/>
              <w:rPr>
                <w:rFonts w:ascii="Trebuchet MS" w:hAnsi="Trebuchet MS"/>
                <w:sz w:val="22"/>
                <w:szCs w:val="22"/>
              </w:rPr>
            </w:pPr>
          </w:p>
        </w:tc>
        <w:tc>
          <w:tcPr>
            <w:tcW w:w="524" w:type="pct"/>
            <w:shd w:val="clear" w:color="auto" w:fill="auto"/>
          </w:tcPr>
          <w:p w14:paraId="3CC80874" w14:textId="77777777" w:rsidR="008B4B39" w:rsidRPr="005229D2" w:rsidRDefault="008B4B39" w:rsidP="00177379">
            <w:pPr>
              <w:tabs>
                <w:tab w:val="center" w:pos="4513"/>
                <w:tab w:val="right" w:pos="9026"/>
              </w:tabs>
              <w:suppressAutoHyphens/>
              <w:overflowPunct/>
              <w:autoSpaceDE/>
              <w:adjustRightInd/>
              <w:jc w:val="both"/>
              <w:rPr>
                <w:rFonts w:ascii="Trebuchet MS" w:eastAsia="Calibri" w:hAnsi="Trebuchet MS" w:cs="Arial"/>
                <w:color w:val="000000"/>
                <w:sz w:val="22"/>
                <w:szCs w:val="22"/>
                <w:lang w:eastAsia="en-GB"/>
              </w:rPr>
            </w:pPr>
            <w:r w:rsidRPr="005229D2">
              <w:rPr>
                <w:rFonts w:ascii="Trebuchet MS" w:eastAsia="Arial" w:hAnsi="Trebuchet MS" w:cs="Arial"/>
                <w:color w:val="000000"/>
                <w:sz w:val="22"/>
                <w:szCs w:val="22"/>
                <w:lang w:eastAsia="en-GB"/>
              </w:rPr>
              <w:t>Yes</w:t>
            </w:r>
            <w:r w:rsidR="0011282B" w:rsidRPr="005229D2">
              <w:rPr>
                <w:rFonts w:ascii="Trebuchet MS" w:eastAsia="Calibri" w:hAnsi="Trebuchet MS" w:cs="Arial"/>
                <w:color w:val="000000"/>
                <w:sz w:val="22"/>
                <w:szCs w:val="22"/>
                <w:lang w:eastAsia="en-GB"/>
              </w:rPr>
              <w:t>/</w:t>
            </w:r>
            <w:r w:rsidRPr="005229D2">
              <w:rPr>
                <w:rFonts w:ascii="Trebuchet MS" w:eastAsia="Arial" w:hAnsi="Trebuchet MS" w:cs="Arial"/>
                <w:color w:val="000000"/>
                <w:sz w:val="22"/>
                <w:szCs w:val="22"/>
                <w:lang w:eastAsia="en-GB"/>
              </w:rPr>
              <w:t>No</w:t>
            </w:r>
            <w:r w:rsidRPr="005229D2">
              <w:rPr>
                <w:rFonts w:ascii="Trebuchet MS" w:eastAsia="Calibri" w:hAnsi="Trebuchet MS" w:cs="Arial"/>
                <w:color w:val="000000"/>
                <w:sz w:val="22"/>
                <w:szCs w:val="22"/>
                <w:lang w:eastAsia="en-GB"/>
              </w:rPr>
              <w:t xml:space="preserve"> </w:t>
            </w:r>
          </w:p>
          <w:p w14:paraId="60F92A32" w14:textId="77777777" w:rsidR="008B4B39" w:rsidRPr="005229D2" w:rsidRDefault="008B4B39" w:rsidP="00177379">
            <w:pPr>
              <w:overflowPunct/>
              <w:autoSpaceDE/>
              <w:autoSpaceDN/>
              <w:adjustRightInd/>
              <w:jc w:val="both"/>
              <w:textAlignment w:val="auto"/>
              <w:rPr>
                <w:rFonts w:ascii="Trebuchet MS" w:hAnsi="Trebuchet MS"/>
                <w:sz w:val="22"/>
                <w:szCs w:val="22"/>
              </w:rPr>
            </w:pPr>
          </w:p>
        </w:tc>
      </w:tr>
      <w:tr w:rsidR="008B4B39" w:rsidRPr="005229D2" w14:paraId="6E77AE7F" w14:textId="77777777" w:rsidTr="008B4B39">
        <w:tc>
          <w:tcPr>
            <w:tcW w:w="256" w:type="pct"/>
            <w:shd w:val="clear" w:color="auto" w:fill="auto"/>
          </w:tcPr>
          <w:p w14:paraId="691B70DF" w14:textId="77777777" w:rsidR="008B4B39" w:rsidRPr="005229D2" w:rsidRDefault="00D95D9A" w:rsidP="00177379">
            <w:pPr>
              <w:overflowPunct/>
              <w:autoSpaceDE/>
              <w:autoSpaceDN/>
              <w:adjustRightInd/>
              <w:jc w:val="both"/>
              <w:textAlignment w:val="auto"/>
              <w:rPr>
                <w:rFonts w:ascii="Trebuchet MS" w:hAnsi="Trebuchet MS"/>
                <w:sz w:val="22"/>
                <w:szCs w:val="22"/>
              </w:rPr>
            </w:pPr>
            <w:r w:rsidRPr="005229D2">
              <w:rPr>
                <w:rFonts w:ascii="Trebuchet MS" w:hAnsi="Trebuchet MS"/>
                <w:sz w:val="22"/>
                <w:szCs w:val="22"/>
              </w:rPr>
              <w:t>(b)</w:t>
            </w:r>
          </w:p>
        </w:tc>
        <w:tc>
          <w:tcPr>
            <w:tcW w:w="4220" w:type="pct"/>
            <w:shd w:val="clear" w:color="auto" w:fill="auto"/>
          </w:tcPr>
          <w:p w14:paraId="5CC60855" w14:textId="77777777" w:rsidR="008B4B39" w:rsidRPr="005229D2" w:rsidRDefault="008B4B39" w:rsidP="00177379">
            <w:pPr>
              <w:overflowPunct/>
              <w:autoSpaceDE/>
              <w:autoSpaceDN/>
              <w:adjustRightInd/>
              <w:jc w:val="both"/>
              <w:textAlignment w:val="auto"/>
              <w:rPr>
                <w:rFonts w:ascii="Trebuchet MS" w:hAnsi="Trebuchet MS"/>
                <w:sz w:val="22"/>
                <w:szCs w:val="22"/>
              </w:rPr>
            </w:pPr>
            <w:r w:rsidRPr="005229D2">
              <w:rPr>
                <w:rFonts w:ascii="Trebuchet MS" w:hAnsi="Trebuchet MS"/>
                <w:sz w:val="22"/>
                <w:szCs w:val="22"/>
              </w:rPr>
              <w:t>If you use sub-contractors, do you have processes in place to check whether any of these organisations have been convicted or had a notice served upon them for infringement of environmental legislation?</w:t>
            </w:r>
          </w:p>
          <w:p w14:paraId="343A7F3E" w14:textId="77777777" w:rsidR="00F477A6" w:rsidRPr="005229D2" w:rsidRDefault="00F477A6" w:rsidP="00177379">
            <w:pPr>
              <w:overflowPunct/>
              <w:autoSpaceDE/>
              <w:autoSpaceDN/>
              <w:adjustRightInd/>
              <w:jc w:val="both"/>
              <w:textAlignment w:val="auto"/>
              <w:rPr>
                <w:rFonts w:ascii="Trebuchet MS" w:hAnsi="Trebuchet MS"/>
                <w:sz w:val="22"/>
                <w:szCs w:val="22"/>
              </w:rPr>
            </w:pPr>
          </w:p>
        </w:tc>
        <w:tc>
          <w:tcPr>
            <w:tcW w:w="524" w:type="pct"/>
            <w:shd w:val="clear" w:color="auto" w:fill="auto"/>
          </w:tcPr>
          <w:p w14:paraId="4330499C" w14:textId="77777777" w:rsidR="0011282B" w:rsidRPr="005229D2" w:rsidRDefault="008B4B39" w:rsidP="00177379">
            <w:pPr>
              <w:tabs>
                <w:tab w:val="center" w:pos="4513"/>
                <w:tab w:val="right" w:pos="9026"/>
              </w:tabs>
              <w:suppressAutoHyphens/>
              <w:overflowPunct/>
              <w:autoSpaceDE/>
              <w:adjustRightInd/>
              <w:jc w:val="both"/>
              <w:rPr>
                <w:rFonts w:ascii="Trebuchet MS" w:eastAsia="Arial" w:hAnsi="Trebuchet MS" w:cs="Arial"/>
                <w:color w:val="000000"/>
                <w:sz w:val="22"/>
                <w:szCs w:val="22"/>
                <w:lang w:eastAsia="en-GB"/>
              </w:rPr>
            </w:pPr>
            <w:r w:rsidRPr="005229D2">
              <w:rPr>
                <w:rFonts w:ascii="Trebuchet MS" w:eastAsia="Arial" w:hAnsi="Trebuchet MS" w:cs="Arial"/>
                <w:color w:val="000000"/>
                <w:sz w:val="22"/>
                <w:szCs w:val="22"/>
                <w:lang w:eastAsia="en-GB"/>
              </w:rPr>
              <w:t>Yes</w:t>
            </w:r>
            <w:r w:rsidR="0011282B" w:rsidRPr="005229D2">
              <w:rPr>
                <w:rFonts w:ascii="Trebuchet MS" w:eastAsia="Calibri" w:hAnsi="Trebuchet MS" w:cs="Arial"/>
                <w:color w:val="000000"/>
                <w:sz w:val="22"/>
                <w:szCs w:val="22"/>
                <w:lang w:eastAsia="en-GB"/>
              </w:rPr>
              <w:t>/</w:t>
            </w:r>
            <w:r w:rsidRPr="005229D2">
              <w:rPr>
                <w:rFonts w:ascii="Trebuchet MS" w:eastAsia="Arial" w:hAnsi="Trebuchet MS" w:cs="Arial"/>
                <w:color w:val="000000"/>
                <w:sz w:val="22"/>
                <w:szCs w:val="22"/>
                <w:lang w:eastAsia="en-GB"/>
              </w:rPr>
              <w:t>No</w:t>
            </w:r>
            <w:r w:rsidR="0011282B" w:rsidRPr="005229D2">
              <w:rPr>
                <w:rFonts w:ascii="Trebuchet MS" w:eastAsia="Arial" w:hAnsi="Trebuchet MS" w:cs="Arial"/>
                <w:color w:val="000000"/>
                <w:sz w:val="22"/>
                <w:szCs w:val="22"/>
                <w:lang w:eastAsia="en-GB"/>
              </w:rPr>
              <w:t>/</w:t>
            </w:r>
          </w:p>
          <w:p w14:paraId="2E84C894" w14:textId="77777777" w:rsidR="008B4B39" w:rsidRPr="005229D2" w:rsidRDefault="0011282B" w:rsidP="00177379">
            <w:pPr>
              <w:tabs>
                <w:tab w:val="center" w:pos="4513"/>
                <w:tab w:val="right" w:pos="9026"/>
              </w:tabs>
              <w:suppressAutoHyphens/>
              <w:overflowPunct/>
              <w:autoSpaceDE/>
              <w:adjustRightInd/>
              <w:jc w:val="both"/>
              <w:rPr>
                <w:rFonts w:ascii="Trebuchet MS" w:eastAsia="Calibri" w:hAnsi="Trebuchet MS" w:cs="Arial"/>
                <w:color w:val="000000"/>
                <w:sz w:val="22"/>
                <w:szCs w:val="22"/>
                <w:lang w:eastAsia="en-GB"/>
              </w:rPr>
            </w:pPr>
            <w:r w:rsidRPr="005229D2">
              <w:rPr>
                <w:rFonts w:ascii="Trebuchet MS" w:eastAsia="Arial" w:hAnsi="Trebuchet MS" w:cs="Arial"/>
                <w:color w:val="000000"/>
                <w:sz w:val="22"/>
                <w:szCs w:val="22"/>
                <w:lang w:eastAsia="en-GB"/>
              </w:rPr>
              <w:t>NA</w:t>
            </w:r>
            <w:r w:rsidR="008B4B39" w:rsidRPr="005229D2">
              <w:rPr>
                <w:rFonts w:ascii="Trebuchet MS" w:eastAsia="Calibri" w:hAnsi="Trebuchet MS" w:cs="Arial"/>
                <w:color w:val="000000"/>
                <w:sz w:val="22"/>
                <w:szCs w:val="22"/>
                <w:lang w:eastAsia="en-GB"/>
              </w:rPr>
              <w:t xml:space="preserve"> </w:t>
            </w:r>
          </w:p>
          <w:p w14:paraId="370FA69D" w14:textId="77777777" w:rsidR="008B4B39" w:rsidRPr="005229D2" w:rsidRDefault="008B4B39" w:rsidP="00177379">
            <w:pPr>
              <w:overflowPunct/>
              <w:autoSpaceDE/>
              <w:autoSpaceDN/>
              <w:adjustRightInd/>
              <w:jc w:val="both"/>
              <w:textAlignment w:val="auto"/>
              <w:rPr>
                <w:rFonts w:ascii="Trebuchet MS" w:hAnsi="Trebuchet MS"/>
                <w:sz w:val="22"/>
                <w:szCs w:val="22"/>
              </w:rPr>
            </w:pPr>
          </w:p>
        </w:tc>
      </w:tr>
    </w:tbl>
    <w:p w14:paraId="006E39B3" w14:textId="77777777" w:rsidR="008B4B39" w:rsidRPr="005229D2" w:rsidRDefault="008B4B39" w:rsidP="00177379">
      <w:pPr>
        <w:overflowPunct/>
        <w:autoSpaceDE/>
        <w:autoSpaceDN/>
        <w:adjustRightInd/>
        <w:jc w:val="both"/>
        <w:textAlignment w:val="auto"/>
        <w:rPr>
          <w:rFonts w:ascii="Trebuchet MS" w:hAnsi="Trebuchet MS"/>
          <w:sz w:val="22"/>
          <w:szCs w:val="22"/>
        </w:rPr>
      </w:pPr>
    </w:p>
    <w:p w14:paraId="1FA8295F" w14:textId="77777777" w:rsidR="008B4B39" w:rsidRPr="005229D2" w:rsidRDefault="008B4B39" w:rsidP="00FB5C6B">
      <w:pPr>
        <w:pStyle w:val="ListParagraph"/>
        <w:numPr>
          <w:ilvl w:val="0"/>
          <w:numId w:val="7"/>
        </w:numPr>
        <w:jc w:val="both"/>
        <w:rPr>
          <w:rFonts w:ascii="Trebuchet MS" w:hAnsi="Trebuchet MS"/>
          <w:bCs/>
        </w:rPr>
      </w:pPr>
      <w:r w:rsidRPr="005229D2">
        <w:rPr>
          <w:rFonts w:ascii="Trebuchet MS" w:hAnsi="Trebuchet MS"/>
          <w:bCs/>
        </w:rPr>
        <w:t>Health and Safety</w:t>
      </w:r>
      <w:r w:rsidR="001C2D0D" w:rsidRPr="005229D2">
        <w:rPr>
          <w:rFonts w:ascii="Trebuchet MS" w:hAnsi="Trebuchet MS"/>
          <w:bCs/>
        </w:rPr>
        <w:t xml:space="preserve"> legislation</w:t>
      </w:r>
      <w:r w:rsidR="00207E98" w:rsidRPr="005229D2">
        <w:rPr>
          <w:rFonts w:ascii="Trebuchet MS" w:hAnsi="Trebuchet MS"/>
          <w:bCs/>
        </w:rPr>
        <w:br/>
      </w:r>
    </w:p>
    <w:p w14:paraId="1147F4D6" w14:textId="77777777" w:rsidR="00207E98" w:rsidRPr="005229D2" w:rsidRDefault="00207E98" w:rsidP="00177379">
      <w:pPr>
        <w:jc w:val="both"/>
        <w:rPr>
          <w:rFonts w:ascii="Trebuchet MS" w:hAnsi="Trebuchet MS"/>
          <w:sz w:val="22"/>
          <w:szCs w:val="22"/>
        </w:rPr>
      </w:pPr>
      <w:r w:rsidRPr="005229D2">
        <w:rPr>
          <w:rFonts w:ascii="Trebuchet MS" w:hAnsi="Trebuchet MS"/>
          <w:sz w:val="22"/>
          <w:szCs w:val="22"/>
        </w:rPr>
        <w:t>For organisations working outside of the UK please refer to equivalent legislation in the country that you are located.</w:t>
      </w:r>
      <w:r w:rsidR="00F477A6" w:rsidRPr="005229D2">
        <w:rPr>
          <w:rFonts w:ascii="Trebuchet MS" w:hAnsi="Trebuchet MS"/>
          <w:sz w:val="22"/>
          <w:szCs w:val="22"/>
        </w:rPr>
        <w:t xml:space="preserve"> </w:t>
      </w:r>
      <w:r w:rsidR="0011282B" w:rsidRPr="005229D2">
        <w:rPr>
          <w:rFonts w:ascii="Trebuchet MS" w:hAnsi="Trebuchet MS"/>
          <w:sz w:val="22"/>
          <w:szCs w:val="22"/>
        </w:rPr>
        <w:t>Please delete ‘Yes’ / ‘No’ as applicable.</w:t>
      </w:r>
    </w:p>
    <w:p w14:paraId="10887420" w14:textId="77777777" w:rsidR="008B4B39" w:rsidRPr="005229D2" w:rsidRDefault="008B4B39" w:rsidP="00177379">
      <w:pPr>
        <w:overflowPunct/>
        <w:autoSpaceDE/>
        <w:autoSpaceDN/>
        <w:adjustRightInd/>
        <w:jc w:val="both"/>
        <w:textAlignment w:val="auto"/>
        <w:rPr>
          <w:rFonts w:ascii="Trebuchet MS" w:hAnsi="Trebuchet M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7750"/>
        <w:gridCol w:w="1040"/>
      </w:tblGrid>
      <w:tr w:rsidR="008B4B39" w:rsidRPr="005229D2" w14:paraId="723CB9AE" w14:textId="77777777" w:rsidTr="008B4B39">
        <w:tc>
          <w:tcPr>
            <w:tcW w:w="256" w:type="pct"/>
            <w:shd w:val="clear" w:color="auto" w:fill="auto"/>
          </w:tcPr>
          <w:p w14:paraId="5DDB9832" w14:textId="77777777" w:rsidR="008B4B39" w:rsidRPr="005229D2" w:rsidRDefault="00D95D9A" w:rsidP="00177379">
            <w:pPr>
              <w:overflowPunct/>
              <w:autoSpaceDE/>
              <w:autoSpaceDN/>
              <w:adjustRightInd/>
              <w:jc w:val="both"/>
              <w:textAlignment w:val="auto"/>
              <w:rPr>
                <w:rFonts w:ascii="Trebuchet MS" w:hAnsi="Trebuchet MS"/>
                <w:sz w:val="22"/>
                <w:szCs w:val="22"/>
              </w:rPr>
            </w:pPr>
            <w:r w:rsidRPr="005229D2">
              <w:rPr>
                <w:rFonts w:ascii="Trebuchet MS" w:hAnsi="Trebuchet MS"/>
                <w:sz w:val="22"/>
                <w:szCs w:val="22"/>
              </w:rPr>
              <w:t>(a)</w:t>
            </w:r>
          </w:p>
        </w:tc>
        <w:tc>
          <w:tcPr>
            <w:tcW w:w="4220" w:type="pct"/>
            <w:shd w:val="clear" w:color="auto" w:fill="auto"/>
          </w:tcPr>
          <w:p w14:paraId="4C6AB0EF" w14:textId="77777777" w:rsidR="008B4B39" w:rsidRPr="005229D2" w:rsidRDefault="008B4B39" w:rsidP="00177379">
            <w:pPr>
              <w:overflowPunct/>
              <w:autoSpaceDE/>
              <w:autoSpaceDN/>
              <w:adjustRightInd/>
              <w:jc w:val="both"/>
              <w:textAlignment w:val="auto"/>
              <w:rPr>
                <w:rFonts w:ascii="Trebuchet MS" w:hAnsi="Trebuchet MS"/>
                <w:sz w:val="22"/>
                <w:szCs w:val="22"/>
              </w:rPr>
            </w:pPr>
            <w:r w:rsidRPr="005229D2">
              <w:rPr>
                <w:rFonts w:ascii="Trebuchet MS" w:hAnsi="Trebuchet MS"/>
                <w:sz w:val="22"/>
                <w:szCs w:val="22"/>
              </w:rPr>
              <w:t>Please self-certify that your organisation has a Health and Safety Policy that complies with current legislative requirements.</w:t>
            </w:r>
          </w:p>
          <w:p w14:paraId="34129F3C" w14:textId="77777777" w:rsidR="00F477A6" w:rsidRPr="005229D2" w:rsidRDefault="00F477A6" w:rsidP="00177379">
            <w:pPr>
              <w:overflowPunct/>
              <w:autoSpaceDE/>
              <w:autoSpaceDN/>
              <w:adjustRightInd/>
              <w:jc w:val="both"/>
              <w:textAlignment w:val="auto"/>
              <w:rPr>
                <w:rFonts w:ascii="Trebuchet MS" w:hAnsi="Trebuchet MS"/>
                <w:sz w:val="22"/>
                <w:szCs w:val="22"/>
              </w:rPr>
            </w:pPr>
          </w:p>
        </w:tc>
        <w:tc>
          <w:tcPr>
            <w:tcW w:w="524" w:type="pct"/>
            <w:shd w:val="clear" w:color="auto" w:fill="auto"/>
          </w:tcPr>
          <w:p w14:paraId="4973958A" w14:textId="77777777" w:rsidR="008B4B39" w:rsidRPr="005229D2" w:rsidRDefault="008B4B39" w:rsidP="00177379">
            <w:pPr>
              <w:tabs>
                <w:tab w:val="center" w:pos="4513"/>
                <w:tab w:val="right" w:pos="9026"/>
              </w:tabs>
              <w:suppressAutoHyphens/>
              <w:overflowPunct/>
              <w:autoSpaceDE/>
              <w:adjustRightInd/>
              <w:jc w:val="both"/>
              <w:rPr>
                <w:rFonts w:ascii="Trebuchet MS" w:eastAsia="Calibri" w:hAnsi="Trebuchet MS" w:cs="Arial"/>
                <w:color w:val="000000"/>
                <w:sz w:val="22"/>
                <w:szCs w:val="22"/>
                <w:lang w:eastAsia="en-GB"/>
              </w:rPr>
            </w:pPr>
            <w:r w:rsidRPr="005229D2">
              <w:rPr>
                <w:rFonts w:ascii="Trebuchet MS" w:eastAsia="Arial" w:hAnsi="Trebuchet MS" w:cs="Arial"/>
                <w:color w:val="000000"/>
                <w:sz w:val="22"/>
                <w:szCs w:val="22"/>
                <w:lang w:eastAsia="en-GB"/>
              </w:rPr>
              <w:t>Yes</w:t>
            </w:r>
            <w:r w:rsidR="0011282B" w:rsidRPr="005229D2">
              <w:rPr>
                <w:rFonts w:ascii="Trebuchet MS" w:eastAsia="Calibri" w:hAnsi="Trebuchet MS" w:cs="Arial"/>
                <w:color w:val="000000"/>
                <w:sz w:val="22"/>
                <w:szCs w:val="22"/>
                <w:lang w:eastAsia="en-GB"/>
              </w:rPr>
              <w:t>/</w:t>
            </w:r>
            <w:r w:rsidRPr="005229D2">
              <w:rPr>
                <w:rFonts w:ascii="Trebuchet MS" w:eastAsia="Arial" w:hAnsi="Trebuchet MS" w:cs="Arial"/>
                <w:color w:val="000000"/>
                <w:sz w:val="22"/>
                <w:szCs w:val="22"/>
                <w:lang w:eastAsia="en-GB"/>
              </w:rPr>
              <w:t>No</w:t>
            </w:r>
          </w:p>
        </w:tc>
      </w:tr>
      <w:tr w:rsidR="008B4B39" w:rsidRPr="005229D2" w14:paraId="6AE1E1DF" w14:textId="77777777" w:rsidTr="008B4B39">
        <w:tc>
          <w:tcPr>
            <w:tcW w:w="256" w:type="pct"/>
            <w:shd w:val="clear" w:color="auto" w:fill="auto"/>
          </w:tcPr>
          <w:p w14:paraId="1EAC2D4B" w14:textId="77777777" w:rsidR="008B4B39" w:rsidRPr="005229D2" w:rsidRDefault="00D95D9A" w:rsidP="00177379">
            <w:pPr>
              <w:overflowPunct/>
              <w:autoSpaceDE/>
              <w:autoSpaceDN/>
              <w:adjustRightInd/>
              <w:jc w:val="both"/>
              <w:textAlignment w:val="auto"/>
              <w:rPr>
                <w:rFonts w:ascii="Trebuchet MS" w:hAnsi="Trebuchet MS"/>
                <w:sz w:val="22"/>
                <w:szCs w:val="22"/>
              </w:rPr>
            </w:pPr>
            <w:r w:rsidRPr="005229D2">
              <w:rPr>
                <w:rFonts w:ascii="Trebuchet MS" w:hAnsi="Trebuchet MS"/>
                <w:sz w:val="22"/>
                <w:szCs w:val="22"/>
              </w:rPr>
              <w:t>(b)</w:t>
            </w:r>
          </w:p>
        </w:tc>
        <w:tc>
          <w:tcPr>
            <w:tcW w:w="4220" w:type="pct"/>
            <w:shd w:val="clear" w:color="auto" w:fill="auto"/>
          </w:tcPr>
          <w:p w14:paraId="4E524B12" w14:textId="77777777" w:rsidR="008B4B39" w:rsidRPr="005229D2" w:rsidRDefault="008B4B39" w:rsidP="00177379">
            <w:pPr>
              <w:overflowPunct/>
              <w:autoSpaceDE/>
              <w:autoSpaceDN/>
              <w:adjustRightInd/>
              <w:jc w:val="both"/>
              <w:textAlignment w:val="auto"/>
              <w:rPr>
                <w:rFonts w:ascii="Trebuchet MS" w:hAnsi="Trebuchet MS"/>
                <w:sz w:val="22"/>
                <w:szCs w:val="22"/>
              </w:rPr>
            </w:pPr>
            <w:r w:rsidRPr="005229D2">
              <w:rPr>
                <w:rFonts w:ascii="Trebuchet MS" w:hAnsi="Trebuchet MS"/>
                <w:sz w:val="22"/>
                <w:szCs w:val="22"/>
              </w:rPr>
              <w:t xml:space="preserve">Has your organisation or any of its </w:t>
            </w:r>
            <w:proofErr w:type="gramStart"/>
            <w:r w:rsidRPr="005229D2">
              <w:rPr>
                <w:rFonts w:ascii="Trebuchet MS" w:hAnsi="Trebuchet MS"/>
                <w:sz w:val="22"/>
                <w:szCs w:val="22"/>
              </w:rPr>
              <w:t>Directors</w:t>
            </w:r>
            <w:proofErr w:type="gramEnd"/>
            <w:r w:rsidRPr="005229D2">
              <w:rPr>
                <w:rFonts w:ascii="Trebuchet MS" w:hAnsi="Trebuchet MS"/>
                <w:sz w:val="22"/>
                <w:szCs w:val="22"/>
              </w:rPr>
              <w:t xml:space="preserve"> or Executive Officers been in receipt of enforcement/remedial orders in relation to the Health and Safety Executive (or equivalent body) in the last 3 years? </w:t>
            </w:r>
          </w:p>
          <w:p w14:paraId="4616CD8D" w14:textId="77777777" w:rsidR="008B4B39" w:rsidRPr="005229D2" w:rsidRDefault="008B4B39" w:rsidP="00177379">
            <w:pPr>
              <w:overflowPunct/>
              <w:autoSpaceDE/>
              <w:autoSpaceDN/>
              <w:adjustRightInd/>
              <w:jc w:val="both"/>
              <w:textAlignment w:val="auto"/>
              <w:rPr>
                <w:rFonts w:ascii="Trebuchet MS" w:hAnsi="Trebuchet MS"/>
                <w:sz w:val="22"/>
                <w:szCs w:val="22"/>
              </w:rPr>
            </w:pPr>
          </w:p>
          <w:p w14:paraId="73D87628" w14:textId="77777777" w:rsidR="008B4B39" w:rsidRPr="005229D2" w:rsidRDefault="008B4B39" w:rsidP="00177379">
            <w:pPr>
              <w:overflowPunct/>
              <w:autoSpaceDE/>
              <w:autoSpaceDN/>
              <w:adjustRightInd/>
              <w:jc w:val="both"/>
              <w:textAlignment w:val="auto"/>
              <w:rPr>
                <w:rFonts w:ascii="Trebuchet MS" w:hAnsi="Trebuchet MS"/>
                <w:i/>
                <w:sz w:val="22"/>
                <w:szCs w:val="22"/>
              </w:rPr>
            </w:pPr>
            <w:r w:rsidRPr="005229D2">
              <w:rPr>
                <w:rFonts w:ascii="Trebuchet MS" w:hAnsi="Trebuchet MS"/>
                <w:i/>
                <w:sz w:val="22"/>
                <w:szCs w:val="22"/>
              </w:rPr>
              <w:t>If your answer to this question was “Yes”, please provide details in a separate Appendix of any enforcement/remedial orders served and give details of any remedial action or changes to procedures you have made as a result.</w:t>
            </w:r>
            <w:r w:rsidR="0011282B" w:rsidRPr="005229D2">
              <w:rPr>
                <w:rFonts w:ascii="Trebuchet MS" w:hAnsi="Trebuchet MS"/>
                <w:i/>
                <w:sz w:val="22"/>
                <w:szCs w:val="22"/>
              </w:rPr>
              <w:t xml:space="preserve"> </w:t>
            </w:r>
            <w:r w:rsidRPr="005229D2">
              <w:rPr>
                <w:rFonts w:ascii="Trebuchet MS" w:hAnsi="Trebuchet MS"/>
                <w:i/>
                <w:sz w:val="22"/>
                <w:szCs w:val="22"/>
              </w:rPr>
              <w:t xml:space="preserve">The </w:t>
            </w:r>
            <w:r w:rsidR="001C2D0D" w:rsidRPr="005229D2">
              <w:rPr>
                <w:rFonts w:ascii="Trebuchet MS" w:hAnsi="Trebuchet MS"/>
                <w:i/>
                <w:sz w:val="22"/>
                <w:szCs w:val="22"/>
              </w:rPr>
              <w:t>Secretariat</w:t>
            </w:r>
            <w:r w:rsidRPr="005229D2">
              <w:rPr>
                <w:rFonts w:ascii="Trebuchet MS" w:hAnsi="Trebuchet MS"/>
                <w:i/>
                <w:sz w:val="22"/>
                <w:szCs w:val="22"/>
              </w:rPr>
              <w:t xml:space="preserve"> will exclude bidder(s) that have been in receipt of enforcement/remedial action orders unless the bidder(s) can demonstrate </w:t>
            </w:r>
            <w:r w:rsidRPr="005229D2">
              <w:rPr>
                <w:rFonts w:ascii="Trebuchet MS" w:hAnsi="Trebuchet MS"/>
                <w:i/>
                <w:sz w:val="22"/>
                <w:szCs w:val="22"/>
              </w:rPr>
              <w:lastRenderedPageBreak/>
              <w:t xml:space="preserve">to The Commonwealth’s satisfaction that appropriate remedial action has been taken to prevent future occurrences or breaches.     </w:t>
            </w:r>
          </w:p>
          <w:p w14:paraId="5239D7DD" w14:textId="77777777" w:rsidR="00F477A6" w:rsidRPr="005229D2" w:rsidRDefault="00F477A6" w:rsidP="00177379">
            <w:pPr>
              <w:overflowPunct/>
              <w:autoSpaceDE/>
              <w:autoSpaceDN/>
              <w:adjustRightInd/>
              <w:jc w:val="both"/>
              <w:textAlignment w:val="auto"/>
              <w:rPr>
                <w:rFonts w:ascii="Trebuchet MS" w:hAnsi="Trebuchet MS"/>
                <w:sz w:val="22"/>
                <w:szCs w:val="22"/>
              </w:rPr>
            </w:pPr>
          </w:p>
        </w:tc>
        <w:tc>
          <w:tcPr>
            <w:tcW w:w="524" w:type="pct"/>
            <w:shd w:val="clear" w:color="auto" w:fill="auto"/>
          </w:tcPr>
          <w:p w14:paraId="101B1287" w14:textId="77777777" w:rsidR="008B4B39" w:rsidRPr="005229D2" w:rsidRDefault="008B4B39" w:rsidP="00177379">
            <w:pPr>
              <w:tabs>
                <w:tab w:val="center" w:pos="4513"/>
                <w:tab w:val="right" w:pos="9026"/>
              </w:tabs>
              <w:suppressAutoHyphens/>
              <w:overflowPunct/>
              <w:autoSpaceDE/>
              <w:adjustRightInd/>
              <w:jc w:val="both"/>
              <w:rPr>
                <w:rFonts w:ascii="Trebuchet MS" w:eastAsia="Calibri" w:hAnsi="Trebuchet MS" w:cs="Arial"/>
                <w:color w:val="000000"/>
                <w:sz w:val="22"/>
                <w:szCs w:val="22"/>
                <w:lang w:eastAsia="en-GB"/>
              </w:rPr>
            </w:pPr>
            <w:r w:rsidRPr="005229D2">
              <w:rPr>
                <w:rFonts w:ascii="Trebuchet MS" w:eastAsia="Arial" w:hAnsi="Trebuchet MS" w:cs="Arial"/>
                <w:color w:val="000000"/>
                <w:sz w:val="22"/>
                <w:szCs w:val="22"/>
                <w:lang w:eastAsia="en-GB"/>
              </w:rPr>
              <w:lastRenderedPageBreak/>
              <w:t>Yes</w:t>
            </w:r>
            <w:r w:rsidR="0011282B" w:rsidRPr="005229D2">
              <w:rPr>
                <w:rFonts w:ascii="Trebuchet MS" w:eastAsia="Calibri" w:hAnsi="Trebuchet MS" w:cs="Arial"/>
                <w:color w:val="000000"/>
                <w:sz w:val="22"/>
                <w:szCs w:val="22"/>
                <w:lang w:eastAsia="en-GB"/>
              </w:rPr>
              <w:t>/</w:t>
            </w:r>
            <w:r w:rsidRPr="005229D2">
              <w:rPr>
                <w:rFonts w:ascii="Trebuchet MS" w:eastAsia="Arial" w:hAnsi="Trebuchet MS" w:cs="Arial"/>
                <w:color w:val="000000"/>
                <w:sz w:val="22"/>
                <w:szCs w:val="22"/>
                <w:lang w:eastAsia="en-GB"/>
              </w:rPr>
              <w:t>No</w:t>
            </w:r>
            <w:r w:rsidRPr="005229D2">
              <w:rPr>
                <w:rFonts w:ascii="Trebuchet MS" w:eastAsia="Calibri" w:hAnsi="Trebuchet MS" w:cs="Arial"/>
                <w:color w:val="000000"/>
                <w:sz w:val="22"/>
                <w:szCs w:val="22"/>
                <w:lang w:eastAsia="en-GB"/>
              </w:rPr>
              <w:t xml:space="preserve"> </w:t>
            </w:r>
          </w:p>
          <w:p w14:paraId="79A28554" w14:textId="77777777" w:rsidR="008B4B39" w:rsidRPr="005229D2" w:rsidRDefault="008B4B39" w:rsidP="00177379">
            <w:pPr>
              <w:overflowPunct/>
              <w:autoSpaceDE/>
              <w:autoSpaceDN/>
              <w:adjustRightInd/>
              <w:jc w:val="both"/>
              <w:textAlignment w:val="auto"/>
              <w:rPr>
                <w:rFonts w:ascii="Trebuchet MS" w:hAnsi="Trebuchet MS"/>
                <w:sz w:val="22"/>
                <w:szCs w:val="22"/>
              </w:rPr>
            </w:pPr>
          </w:p>
        </w:tc>
      </w:tr>
      <w:tr w:rsidR="00391816" w:rsidRPr="005229D2" w14:paraId="7CC107A4" w14:textId="77777777" w:rsidTr="008B4B39">
        <w:tc>
          <w:tcPr>
            <w:tcW w:w="256" w:type="pct"/>
            <w:shd w:val="clear" w:color="auto" w:fill="auto"/>
          </w:tcPr>
          <w:p w14:paraId="76A319AD" w14:textId="77777777" w:rsidR="008B4B39" w:rsidRPr="005229D2" w:rsidRDefault="00D95D9A" w:rsidP="00177379">
            <w:pPr>
              <w:overflowPunct/>
              <w:autoSpaceDE/>
              <w:autoSpaceDN/>
              <w:adjustRightInd/>
              <w:jc w:val="both"/>
              <w:textAlignment w:val="auto"/>
              <w:rPr>
                <w:rFonts w:ascii="Trebuchet MS" w:hAnsi="Trebuchet MS"/>
                <w:sz w:val="22"/>
                <w:szCs w:val="22"/>
              </w:rPr>
            </w:pPr>
            <w:r w:rsidRPr="005229D2">
              <w:rPr>
                <w:rFonts w:ascii="Trebuchet MS" w:hAnsi="Trebuchet MS"/>
                <w:sz w:val="22"/>
                <w:szCs w:val="22"/>
              </w:rPr>
              <w:t>(c)</w:t>
            </w:r>
          </w:p>
        </w:tc>
        <w:tc>
          <w:tcPr>
            <w:tcW w:w="4220" w:type="pct"/>
            <w:shd w:val="clear" w:color="auto" w:fill="auto"/>
          </w:tcPr>
          <w:p w14:paraId="6A1CF0D0" w14:textId="77777777" w:rsidR="008B4B39" w:rsidRPr="005229D2" w:rsidRDefault="008B4B39" w:rsidP="00177379">
            <w:pPr>
              <w:overflowPunct/>
              <w:autoSpaceDE/>
              <w:autoSpaceDN/>
              <w:adjustRightInd/>
              <w:jc w:val="both"/>
              <w:textAlignment w:val="auto"/>
              <w:rPr>
                <w:rFonts w:ascii="Trebuchet MS" w:hAnsi="Trebuchet MS"/>
                <w:sz w:val="22"/>
                <w:szCs w:val="22"/>
              </w:rPr>
            </w:pPr>
            <w:r w:rsidRPr="005229D2">
              <w:rPr>
                <w:rFonts w:ascii="Trebuchet MS" w:hAnsi="Trebuchet MS"/>
                <w:sz w:val="22"/>
                <w:szCs w:val="22"/>
              </w:rPr>
              <w:t>If you use sub-contractors, do you have processes in place to check whether any of the above circumstances apply to these other organisations?</w:t>
            </w:r>
          </w:p>
        </w:tc>
        <w:tc>
          <w:tcPr>
            <w:tcW w:w="524" w:type="pct"/>
            <w:shd w:val="clear" w:color="auto" w:fill="auto"/>
          </w:tcPr>
          <w:p w14:paraId="734F5C36" w14:textId="77777777" w:rsidR="0011282B" w:rsidRPr="005229D2" w:rsidRDefault="008B4B39" w:rsidP="00177379">
            <w:pPr>
              <w:tabs>
                <w:tab w:val="center" w:pos="4513"/>
                <w:tab w:val="right" w:pos="9026"/>
              </w:tabs>
              <w:suppressAutoHyphens/>
              <w:overflowPunct/>
              <w:autoSpaceDE/>
              <w:adjustRightInd/>
              <w:jc w:val="both"/>
              <w:rPr>
                <w:rFonts w:ascii="Trebuchet MS" w:eastAsia="Calibri" w:hAnsi="Trebuchet MS" w:cs="Arial"/>
                <w:sz w:val="22"/>
                <w:szCs w:val="22"/>
                <w:lang w:eastAsia="en-GB"/>
              </w:rPr>
            </w:pPr>
            <w:r w:rsidRPr="005229D2">
              <w:rPr>
                <w:rFonts w:ascii="Trebuchet MS" w:eastAsia="Arial" w:hAnsi="Trebuchet MS" w:cs="Arial"/>
                <w:sz w:val="22"/>
                <w:szCs w:val="22"/>
                <w:lang w:eastAsia="en-GB"/>
              </w:rPr>
              <w:t>Yes</w:t>
            </w:r>
            <w:r w:rsidR="0011282B" w:rsidRPr="005229D2">
              <w:rPr>
                <w:rFonts w:ascii="Trebuchet MS" w:eastAsia="Calibri" w:hAnsi="Trebuchet MS" w:cs="Arial"/>
                <w:sz w:val="22"/>
                <w:szCs w:val="22"/>
                <w:lang w:eastAsia="en-GB"/>
              </w:rPr>
              <w:t>/</w:t>
            </w:r>
            <w:r w:rsidRPr="005229D2">
              <w:rPr>
                <w:rFonts w:ascii="Trebuchet MS" w:eastAsia="Arial" w:hAnsi="Trebuchet MS" w:cs="Arial"/>
                <w:sz w:val="22"/>
                <w:szCs w:val="22"/>
                <w:lang w:eastAsia="en-GB"/>
              </w:rPr>
              <w:t>No</w:t>
            </w:r>
            <w:r w:rsidR="0011282B" w:rsidRPr="005229D2">
              <w:rPr>
                <w:rFonts w:ascii="Trebuchet MS" w:eastAsia="Calibri" w:hAnsi="Trebuchet MS" w:cs="Arial"/>
                <w:sz w:val="22"/>
                <w:szCs w:val="22"/>
                <w:lang w:eastAsia="en-GB"/>
              </w:rPr>
              <w:t>/</w:t>
            </w:r>
          </w:p>
          <w:p w14:paraId="46917F19" w14:textId="77777777" w:rsidR="00D95D9A" w:rsidRPr="005229D2" w:rsidRDefault="0011282B" w:rsidP="00177379">
            <w:pPr>
              <w:tabs>
                <w:tab w:val="center" w:pos="4513"/>
                <w:tab w:val="right" w:pos="9026"/>
              </w:tabs>
              <w:suppressAutoHyphens/>
              <w:overflowPunct/>
              <w:autoSpaceDE/>
              <w:adjustRightInd/>
              <w:jc w:val="both"/>
              <w:rPr>
                <w:rFonts w:ascii="Trebuchet MS" w:eastAsia="Calibri" w:hAnsi="Trebuchet MS" w:cs="Arial"/>
                <w:sz w:val="22"/>
                <w:szCs w:val="22"/>
                <w:lang w:eastAsia="en-GB"/>
              </w:rPr>
            </w:pPr>
            <w:r w:rsidRPr="005229D2">
              <w:rPr>
                <w:rFonts w:ascii="Trebuchet MS" w:eastAsia="Calibri" w:hAnsi="Trebuchet MS" w:cs="Arial"/>
                <w:sz w:val="22"/>
                <w:szCs w:val="22"/>
                <w:lang w:eastAsia="en-GB"/>
              </w:rPr>
              <w:t>NA</w:t>
            </w:r>
          </w:p>
          <w:p w14:paraId="56C5C91B" w14:textId="77777777" w:rsidR="00D95D9A" w:rsidRPr="005229D2" w:rsidRDefault="00D95D9A" w:rsidP="00177379">
            <w:pPr>
              <w:suppressAutoHyphens/>
              <w:overflowPunct/>
              <w:autoSpaceDE/>
              <w:adjustRightInd/>
              <w:jc w:val="both"/>
              <w:rPr>
                <w:rFonts w:ascii="Trebuchet MS" w:hAnsi="Trebuchet MS"/>
                <w:sz w:val="22"/>
                <w:szCs w:val="22"/>
              </w:rPr>
            </w:pPr>
          </w:p>
        </w:tc>
      </w:tr>
    </w:tbl>
    <w:p w14:paraId="144F21EE" w14:textId="77777777" w:rsidR="00F477A6" w:rsidRPr="005229D2" w:rsidRDefault="00F477A6" w:rsidP="00177379">
      <w:pPr>
        <w:jc w:val="both"/>
        <w:rPr>
          <w:rFonts w:ascii="Trebuchet MS" w:hAnsi="Trebuchet MS"/>
          <w:b/>
          <w:bCs/>
          <w:noProof/>
          <w:kern w:val="32"/>
          <w:sz w:val="22"/>
          <w:szCs w:val="22"/>
        </w:rPr>
      </w:pPr>
    </w:p>
    <w:p w14:paraId="3AD56AF9" w14:textId="77777777" w:rsidR="00480726" w:rsidRPr="005229D2" w:rsidRDefault="00480726" w:rsidP="00480726">
      <w:pPr>
        <w:overflowPunct/>
        <w:autoSpaceDE/>
        <w:autoSpaceDN/>
        <w:adjustRightInd/>
        <w:jc w:val="both"/>
        <w:textAlignment w:val="auto"/>
        <w:rPr>
          <w:rFonts w:ascii="Trebuchet MS" w:hAnsi="Trebuchet MS" w:cs="Calibri"/>
          <w:b/>
          <w:bCs/>
          <w:color w:val="000000" w:themeColor="text1"/>
          <w:kern w:val="32"/>
          <w:sz w:val="22"/>
          <w:szCs w:val="22"/>
        </w:rPr>
      </w:pPr>
    </w:p>
    <w:p w14:paraId="28759F2F" w14:textId="77777777" w:rsidR="00480726" w:rsidRPr="005229D2" w:rsidRDefault="00480726" w:rsidP="00480726">
      <w:pPr>
        <w:pStyle w:val="ListParagraph"/>
        <w:numPr>
          <w:ilvl w:val="0"/>
          <w:numId w:val="7"/>
        </w:numPr>
        <w:jc w:val="both"/>
        <w:rPr>
          <w:rFonts w:ascii="Trebuchet MS" w:hAnsi="Trebuchet MS" w:cs="Calibri"/>
          <w:bCs/>
          <w:color w:val="000000" w:themeColor="text1"/>
          <w:kern w:val="32"/>
        </w:rPr>
      </w:pPr>
      <w:r w:rsidRPr="005229D2">
        <w:rPr>
          <w:rFonts w:ascii="Trebuchet MS" w:hAnsi="Trebuchet MS" w:cs="Arial"/>
          <w:bCs/>
        </w:rPr>
        <w:t xml:space="preserve"> Insurance requirements </w:t>
      </w:r>
      <w:r w:rsidRPr="005229D2">
        <w:rPr>
          <w:rFonts w:ascii="Trebuchet MS" w:hAnsi="Trebuchet MS" w:cs="Calibri"/>
          <w:bCs/>
          <w:color w:val="000000" w:themeColor="text1"/>
          <w:kern w:val="32"/>
        </w:rPr>
        <w:t>[pass/fail]</w:t>
      </w:r>
    </w:p>
    <w:p w14:paraId="4368A7EA" w14:textId="77777777" w:rsidR="00480726" w:rsidRPr="005229D2" w:rsidRDefault="00480726" w:rsidP="00480726">
      <w:pPr>
        <w:ind w:left="360"/>
        <w:contextualSpacing/>
        <w:jc w:val="both"/>
        <w:rPr>
          <w:rFonts w:ascii="Trebuchet MS" w:eastAsia="Calibri" w:hAnsi="Trebuchet MS" w:cs="Arial"/>
          <w:b/>
          <w:sz w:val="22"/>
          <w:szCs w:val="22"/>
          <w:u w:val="single"/>
          <w:lang w:eastAsia="en-GB"/>
        </w:rPr>
      </w:pPr>
    </w:p>
    <w:p w14:paraId="20FE8DAF" w14:textId="1B711DC1" w:rsidR="00480726" w:rsidRPr="005229D2" w:rsidRDefault="00480726" w:rsidP="00480726">
      <w:pPr>
        <w:jc w:val="both"/>
        <w:rPr>
          <w:rFonts w:ascii="Trebuchet MS" w:hAnsi="Trebuchet MS" w:cs="Arial"/>
          <w:sz w:val="22"/>
          <w:szCs w:val="22"/>
        </w:rPr>
      </w:pPr>
      <w:r w:rsidRPr="005229D2">
        <w:rPr>
          <w:rFonts w:ascii="Trebuchet MS" w:hAnsi="Trebuchet MS" w:cs="Arial"/>
          <w:sz w:val="22"/>
          <w:szCs w:val="22"/>
        </w:rPr>
        <w:t xml:space="preserve">The appointed </w:t>
      </w:r>
      <w:r w:rsidR="00B402E0" w:rsidRPr="005229D2">
        <w:rPr>
          <w:rFonts w:ascii="Trebuchet MS" w:hAnsi="Trebuchet MS" w:cs="Arial"/>
          <w:sz w:val="22"/>
          <w:szCs w:val="22"/>
        </w:rPr>
        <w:t>consultant</w:t>
      </w:r>
      <w:r w:rsidR="00A168AD" w:rsidRPr="005229D2">
        <w:rPr>
          <w:rFonts w:ascii="Trebuchet MS" w:hAnsi="Trebuchet MS" w:cs="Arial"/>
          <w:sz w:val="22"/>
          <w:szCs w:val="22"/>
        </w:rPr>
        <w:t>/service provider</w:t>
      </w:r>
      <w:r w:rsidRPr="005229D2">
        <w:rPr>
          <w:rFonts w:ascii="Trebuchet MS" w:hAnsi="Trebuchet MS" w:cs="Arial"/>
          <w:sz w:val="22"/>
          <w:szCs w:val="22"/>
        </w:rPr>
        <w:t xml:space="preserve"> will be required to maintain appropriate levels of insurance in </w:t>
      </w:r>
      <w:proofErr w:type="gramStart"/>
      <w:r w:rsidRPr="005229D2">
        <w:rPr>
          <w:rFonts w:ascii="Trebuchet MS" w:hAnsi="Trebuchet MS" w:cs="Arial"/>
          <w:sz w:val="22"/>
          <w:szCs w:val="22"/>
        </w:rPr>
        <w:t>a number of</w:t>
      </w:r>
      <w:proofErr w:type="gramEnd"/>
      <w:r w:rsidRPr="005229D2">
        <w:rPr>
          <w:rFonts w:ascii="Trebuchet MS" w:hAnsi="Trebuchet MS" w:cs="Arial"/>
          <w:sz w:val="22"/>
          <w:szCs w:val="22"/>
        </w:rPr>
        <w:t xml:space="preserve"> areas and supply copies of relevant policies as appropriate.    Please complete the enclosed table.</w:t>
      </w:r>
      <w:r w:rsidR="006670C2" w:rsidRPr="005229D2">
        <w:rPr>
          <w:rFonts w:ascii="Trebuchet MS" w:hAnsi="Trebuchet MS" w:cs="Arial"/>
          <w:sz w:val="22"/>
          <w:szCs w:val="22"/>
        </w:rPr>
        <w:t xml:space="preserve"> [</w:t>
      </w:r>
      <w:r w:rsidR="002976EE" w:rsidRPr="005229D2">
        <w:rPr>
          <w:rFonts w:ascii="Trebuchet MS" w:hAnsi="Trebuchet MS" w:cs="Arial"/>
          <w:sz w:val="22"/>
          <w:szCs w:val="22"/>
        </w:rPr>
        <w:t xml:space="preserve">Please </w:t>
      </w:r>
      <w:r w:rsidR="006670C2" w:rsidRPr="005229D2">
        <w:rPr>
          <w:rFonts w:ascii="Trebuchet MS" w:hAnsi="Trebuchet MS" w:cs="Arial"/>
          <w:sz w:val="22"/>
          <w:szCs w:val="22"/>
        </w:rPr>
        <w:t xml:space="preserve">customise to the </w:t>
      </w:r>
      <w:r w:rsidR="007032C6" w:rsidRPr="005229D2">
        <w:rPr>
          <w:rFonts w:ascii="Trebuchet MS" w:hAnsi="Trebuchet MS" w:cs="Arial"/>
          <w:sz w:val="22"/>
          <w:szCs w:val="22"/>
        </w:rPr>
        <w:t xml:space="preserve">relevant </w:t>
      </w:r>
      <w:r w:rsidR="006670C2" w:rsidRPr="005229D2">
        <w:rPr>
          <w:rFonts w:ascii="Trebuchet MS" w:hAnsi="Trebuchet MS" w:cs="Arial"/>
          <w:sz w:val="22"/>
          <w:szCs w:val="22"/>
        </w:rPr>
        <w:t>requirement</w:t>
      </w:r>
      <w:r w:rsidR="00F507C1" w:rsidRPr="005229D2">
        <w:rPr>
          <w:rFonts w:ascii="Trebuchet MS" w:hAnsi="Trebuchet MS" w:cs="Arial"/>
          <w:sz w:val="22"/>
          <w:szCs w:val="22"/>
        </w:rPr>
        <w:t xml:space="preserve"> with reference to the risks being mitigated in reference to your project</w:t>
      </w:r>
      <w:r w:rsidR="003B4921" w:rsidRPr="005229D2">
        <w:rPr>
          <w:rFonts w:ascii="Trebuchet MS" w:hAnsi="Trebuchet MS" w:cs="Arial"/>
          <w:sz w:val="22"/>
          <w:szCs w:val="22"/>
        </w:rPr>
        <w:t xml:space="preserve"> and include as and if applicable</w:t>
      </w:r>
      <w:r w:rsidR="00410F64" w:rsidRPr="005229D2">
        <w:rPr>
          <w:rFonts w:ascii="Trebuchet MS" w:hAnsi="Trebuchet MS" w:cs="Arial"/>
          <w:sz w:val="22"/>
          <w:szCs w:val="22"/>
        </w:rPr>
        <w:t>. Below are min.</w:t>
      </w:r>
      <w:r w:rsidR="009748F6" w:rsidRPr="005229D2">
        <w:rPr>
          <w:rFonts w:ascii="Trebuchet MS" w:hAnsi="Trebuchet MS" w:cs="Arial"/>
          <w:sz w:val="22"/>
          <w:szCs w:val="22"/>
        </w:rPr>
        <w:t xml:space="preserve"> examples of the type of consideration you may include</w:t>
      </w:r>
      <w:r w:rsidR="006670C2" w:rsidRPr="005229D2">
        <w:rPr>
          <w:rFonts w:ascii="Trebuchet MS" w:hAnsi="Trebuchet MS" w:cs="Arial"/>
          <w:sz w:val="22"/>
          <w:szCs w:val="22"/>
        </w:rPr>
        <w:t>]</w:t>
      </w:r>
    </w:p>
    <w:p w14:paraId="608E2599" w14:textId="77777777" w:rsidR="00480726" w:rsidRPr="005229D2" w:rsidRDefault="00480726" w:rsidP="00480726">
      <w:pPr>
        <w:ind w:left="360"/>
        <w:jc w:val="both"/>
        <w:rPr>
          <w:rFonts w:ascii="Trebuchet MS" w:hAnsi="Trebuchet M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4"/>
        <w:gridCol w:w="1473"/>
        <w:gridCol w:w="1471"/>
        <w:gridCol w:w="1462"/>
        <w:gridCol w:w="2681"/>
      </w:tblGrid>
      <w:tr w:rsidR="00480726" w:rsidRPr="005229D2" w14:paraId="56E3CE96" w14:textId="77777777" w:rsidTr="00245DE9">
        <w:trPr>
          <w:trHeight w:val="867"/>
        </w:trPr>
        <w:tc>
          <w:tcPr>
            <w:tcW w:w="2204" w:type="dxa"/>
            <w:tcBorders>
              <w:top w:val="single" w:sz="4" w:space="0" w:color="auto"/>
              <w:left w:val="single" w:sz="4" w:space="0" w:color="auto"/>
              <w:bottom w:val="single" w:sz="4" w:space="0" w:color="auto"/>
              <w:right w:val="single" w:sz="4" w:space="0" w:color="auto"/>
            </w:tcBorders>
          </w:tcPr>
          <w:p w14:paraId="4845532C" w14:textId="77777777" w:rsidR="00480726" w:rsidRPr="005229D2" w:rsidRDefault="00480726" w:rsidP="00480726">
            <w:pPr>
              <w:rPr>
                <w:rFonts w:ascii="Trebuchet MS" w:hAnsi="Trebuchet MS" w:cs="Arial"/>
                <w:sz w:val="22"/>
                <w:szCs w:val="22"/>
                <w:lang w:eastAsia="en-GB"/>
              </w:rPr>
            </w:pPr>
            <w:r w:rsidRPr="005229D2">
              <w:rPr>
                <w:rFonts w:ascii="Trebuchet MS" w:hAnsi="Trebuchet MS" w:cs="Arial"/>
                <w:sz w:val="22"/>
                <w:szCs w:val="22"/>
                <w:lang w:eastAsia="en-GB"/>
              </w:rPr>
              <w:t>Area</w:t>
            </w:r>
          </w:p>
        </w:tc>
        <w:tc>
          <w:tcPr>
            <w:tcW w:w="1473" w:type="dxa"/>
            <w:tcBorders>
              <w:top w:val="single" w:sz="4" w:space="0" w:color="auto"/>
              <w:left w:val="single" w:sz="4" w:space="0" w:color="auto"/>
              <w:bottom w:val="single" w:sz="4" w:space="0" w:color="auto"/>
              <w:right w:val="single" w:sz="4" w:space="0" w:color="auto"/>
            </w:tcBorders>
          </w:tcPr>
          <w:p w14:paraId="26948ABD" w14:textId="77777777" w:rsidR="00480726" w:rsidRPr="005229D2" w:rsidRDefault="00480726" w:rsidP="00480726">
            <w:pPr>
              <w:rPr>
                <w:rFonts w:ascii="Trebuchet MS" w:hAnsi="Trebuchet MS" w:cs="Arial"/>
                <w:sz w:val="22"/>
                <w:szCs w:val="22"/>
                <w:lang w:eastAsia="en-GB"/>
              </w:rPr>
            </w:pPr>
            <w:r w:rsidRPr="005229D2">
              <w:rPr>
                <w:rFonts w:ascii="Trebuchet MS" w:hAnsi="Trebuchet MS" w:cs="Arial"/>
                <w:sz w:val="22"/>
                <w:szCs w:val="22"/>
                <w:lang w:eastAsia="en-GB"/>
              </w:rPr>
              <w:t>Level of cover expected</w:t>
            </w:r>
          </w:p>
        </w:tc>
        <w:tc>
          <w:tcPr>
            <w:tcW w:w="1471" w:type="dxa"/>
            <w:tcBorders>
              <w:top w:val="single" w:sz="4" w:space="0" w:color="auto"/>
              <w:left w:val="single" w:sz="4" w:space="0" w:color="auto"/>
              <w:bottom w:val="single" w:sz="4" w:space="0" w:color="auto"/>
              <w:right w:val="single" w:sz="4" w:space="0" w:color="auto"/>
            </w:tcBorders>
          </w:tcPr>
          <w:p w14:paraId="2B9B40A4" w14:textId="77777777" w:rsidR="00480726" w:rsidRPr="005229D2" w:rsidRDefault="00480726" w:rsidP="00480726">
            <w:pPr>
              <w:rPr>
                <w:rFonts w:ascii="Trebuchet MS" w:hAnsi="Trebuchet MS" w:cs="Arial"/>
                <w:sz w:val="22"/>
                <w:szCs w:val="22"/>
                <w:lang w:eastAsia="en-GB"/>
              </w:rPr>
            </w:pPr>
            <w:r w:rsidRPr="005229D2">
              <w:rPr>
                <w:rFonts w:ascii="Trebuchet MS" w:hAnsi="Trebuchet MS" w:cs="Arial"/>
                <w:sz w:val="22"/>
                <w:szCs w:val="22"/>
                <w:lang w:eastAsia="en-GB"/>
              </w:rPr>
              <w:t>Level of cover currently held</w:t>
            </w:r>
          </w:p>
        </w:tc>
        <w:tc>
          <w:tcPr>
            <w:tcW w:w="1462" w:type="dxa"/>
            <w:tcBorders>
              <w:top w:val="single" w:sz="4" w:space="0" w:color="auto"/>
              <w:left w:val="single" w:sz="4" w:space="0" w:color="auto"/>
              <w:bottom w:val="single" w:sz="4" w:space="0" w:color="auto"/>
              <w:right w:val="single" w:sz="4" w:space="0" w:color="auto"/>
            </w:tcBorders>
          </w:tcPr>
          <w:p w14:paraId="7E0B8E18" w14:textId="77777777" w:rsidR="00480726" w:rsidRPr="005229D2" w:rsidRDefault="00480726" w:rsidP="00480726">
            <w:pPr>
              <w:rPr>
                <w:rFonts w:ascii="Trebuchet MS" w:hAnsi="Trebuchet MS" w:cs="Arial"/>
                <w:sz w:val="22"/>
                <w:szCs w:val="22"/>
                <w:lang w:eastAsia="en-GB"/>
              </w:rPr>
            </w:pPr>
            <w:r w:rsidRPr="005229D2">
              <w:rPr>
                <w:rFonts w:ascii="Trebuchet MS" w:hAnsi="Trebuchet MS" w:cs="Arial"/>
                <w:sz w:val="22"/>
                <w:szCs w:val="22"/>
                <w:lang w:eastAsia="en-GB"/>
              </w:rPr>
              <w:t xml:space="preserve">Level of cover to be provided </w:t>
            </w:r>
          </w:p>
        </w:tc>
        <w:tc>
          <w:tcPr>
            <w:tcW w:w="2681" w:type="dxa"/>
            <w:tcBorders>
              <w:top w:val="single" w:sz="4" w:space="0" w:color="auto"/>
              <w:left w:val="single" w:sz="4" w:space="0" w:color="auto"/>
              <w:bottom w:val="single" w:sz="4" w:space="0" w:color="auto"/>
              <w:right w:val="single" w:sz="4" w:space="0" w:color="auto"/>
            </w:tcBorders>
          </w:tcPr>
          <w:p w14:paraId="1C57299B" w14:textId="77777777" w:rsidR="00480726" w:rsidRPr="005229D2" w:rsidRDefault="00480726" w:rsidP="00480726">
            <w:pPr>
              <w:rPr>
                <w:rFonts w:ascii="Trebuchet MS" w:hAnsi="Trebuchet MS" w:cs="Arial"/>
                <w:sz w:val="22"/>
                <w:szCs w:val="22"/>
                <w:lang w:eastAsia="en-GB"/>
              </w:rPr>
            </w:pPr>
            <w:r w:rsidRPr="005229D2">
              <w:rPr>
                <w:rFonts w:ascii="Trebuchet MS" w:hAnsi="Trebuchet MS" w:cs="Arial"/>
                <w:sz w:val="22"/>
                <w:szCs w:val="22"/>
                <w:lang w:eastAsia="en-GB"/>
              </w:rPr>
              <w:t>Further details/limitations in liability cap incl. amounts</w:t>
            </w:r>
          </w:p>
        </w:tc>
      </w:tr>
      <w:tr w:rsidR="00480726" w:rsidRPr="005229D2" w14:paraId="0885356E" w14:textId="77777777" w:rsidTr="00245DE9">
        <w:trPr>
          <w:trHeight w:val="363"/>
        </w:trPr>
        <w:tc>
          <w:tcPr>
            <w:tcW w:w="2204" w:type="dxa"/>
            <w:tcBorders>
              <w:top w:val="single" w:sz="4" w:space="0" w:color="auto"/>
              <w:left w:val="single" w:sz="4" w:space="0" w:color="auto"/>
              <w:bottom w:val="single" w:sz="4" w:space="0" w:color="auto"/>
              <w:right w:val="single" w:sz="4" w:space="0" w:color="auto"/>
            </w:tcBorders>
          </w:tcPr>
          <w:p w14:paraId="7C7941EE" w14:textId="77777777" w:rsidR="00480726" w:rsidRPr="005229D2" w:rsidRDefault="00480726" w:rsidP="00480726">
            <w:pPr>
              <w:jc w:val="both"/>
              <w:rPr>
                <w:rFonts w:ascii="Trebuchet MS" w:hAnsi="Trebuchet MS" w:cs="Arial"/>
                <w:sz w:val="22"/>
                <w:szCs w:val="22"/>
                <w:lang w:eastAsia="en-GB"/>
              </w:rPr>
            </w:pPr>
            <w:r w:rsidRPr="005229D2">
              <w:rPr>
                <w:rFonts w:ascii="Trebuchet MS" w:hAnsi="Trebuchet MS" w:cs="Arial"/>
                <w:sz w:val="22"/>
                <w:szCs w:val="22"/>
                <w:lang w:eastAsia="en-GB"/>
              </w:rPr>
              <w:t>Public liability</w:t>
            </w:r>
          </w:p>
        </w:tc>
        <w:tc>
          <w:tcPr>
            <w:tcW w:w="1473" w:type="dxa"/>
            <w:tcBorders>
              <w:top w:val="single" w:sz="4" w:space="0" w:color="auto"/>
              <w:left w:val="single" w:sz="4" w:space="0" w:color="auto"/>
              <w:bottom w:val="single" w:sz="4" w:space="0" w:color="auto"/>
              <w:right w:val="single" w:sz="4" w:space="0" w:color="auto"/>
            </w:tcBorders>
          </w:tcPr>
          <w:p w14:paraId="52E347D0" w14:textId="406DA4D9" w:rsidR="00480726" w:rsidRPr="005229D2" w:rsidRDefault="00480726" w:rsidP="00480726">
            <w:pPr>
              <w:jc w:val="both"/>
              <w:rPr>
                <w:rFonts w:ascii="Trebuchet MS" w:hAnsi="Trebuchet MS" w:cs="Arial"/>
                <w:sz w:val="22"/>
                <w:szCs w:val="22"/>
                <w:lang w:eastAsia="en-GB"/>
              </w:rPr>
            </w:pPr>
            <w:r w:rsidRPr="005229D2">
              <w:rPr>
                <w:rFonts w:ascii="Trebuchet MS" w:hAnsi="Trebuchet MS" w:cs="Arial"/>
                <w:sz w:val="22"/>
                <w:szCs w:val="22"/>
                <w:lang w:eastAsia="en-GB"/>
              </w:rPr>
              <w:t>£</w:t>
            </w:r>
            <w:r w:rsidR="00095FC0" w:rsidRPr="005229D2">
              <w:rPr>
                <w:rFonts w:ascii="Trebuchet MS" w:hAnsi="Trebuchet MS" w:cs="Arial"/>
                <w:sz w:val="22"/>
                <w:szCs w:val="22"/>
                <w:lang w:eastAsia="en-GB"/>
              </w:rPr>
              <w:t>2</w:t>
            </w:r>
            <w:r w:rsidRPr="005229D2">
              <w:rPr>
                <w:rFonts w:ascii="Trebuchet MS" w:hAnsi="Trebuchet MS" w:cs="Arial"/>
                <w:sz w:val="22"/>
                <w:szCs w:val="22"/>
                <w:lang w:eastAsia="en-GB"/>
              </w:rPr>
              <w:t>m</w:t>
            </w:r>
          </w:p>
        </w:tc>
        <w:tc>
          <w:tcPr>
            <w:tcW w:w="1471" w:type="dxa"/>
            <w:tcBorders>
              <w:top w:val="single" w:sz="4" w:space="0" w:color="auto"/>
              <w:left w:val="single" w:sz="4" w:space="0" w:color="auto"/>
              <w:bottom w:val="single" w:sz="4" w:space="0" w:color="auto"/>
              <w:right w:val="single" w:sz="4" w:space="0" w:color="auto"/>
            </w:tcBorders>
          </w:tcPr>
          <w:p w14:paraId="7446D63E" w14:textId="77777777" w:rsidR="00480726" w:rsidRPr="005229D2" w:rsidRDefault="00480726" w:rsidP="00480726">
            <w:pPr>
              <w:jc w:val="both"/>
              <w:rPr>
                <w:rFonts w:ascii="Trebuchet MS" w:hAnsi="Trebuchet MS" w:cs="Arial"/>
                <w:sz w:val="22"/>
                <w:szCs w:val="22"/>
                <w:lang w:eastAsia="en-GB"/>
              </w:rPr>
            </w:pPr>
          </w:p>
        </w:tc>
        <w:tc>
          <w:tcPr>
            <w:tcW w:w="1462" w:type="dxa"/>
            <w:tcBorders>
              <w:top w:val="single" w:sz="4" w:space="0" w:color="auto"/>
              <w:left w:val="single" w:sz="4" w:space="0" w:color="auto"/>
              <w:bottom w:val="single" w:sz="4" w:space="0" w:color="auto"/>
              <w:right w:val="single" w:sz="4" w:space="0" w:color="auto"/>
            </w:tcBorders>
          </w:tcPr>
          <w:p w14:paraId="5C960700" w14:textId="77777777" w:rsidR="00480726" w:rsidRPr="005229D2" w:rsidRDefault="00480726" w:rsidP="00480726">
            <w:pPr>
              <w:jc w:val="both"/>
              <w:rPr>
                <w:rFonts w:ascii="Trebuchet MS" w:hAnsi="Trebuchet MS" w:cs="Arial"/>
                <w:sz w:val="22"/>
                <w:szCs w:val="22"/>
                <w:lang w:eastAsia="en-GB"/>
              </w:rPr>
            </w:pPr>
          </w:p>
        </w:tc>
        <w:tc>
          <w:tcPr>
            <w:tcW w:w="2681" w:type="dxa"/>
            <w:tcBorders>
              <w:top w:val="single" w:sz="4" w:space="0" w:color="auto"/>
              <w:left w:val="single" w:sz="4" w:space="0" w:color="auto"/>
              <w:bottom w:val="single" w:sz="4" w:space="0" w:color="auto"/>
              <w:right w:val="single" w:sz="4" w:space="0" w:color="auto"/>
            </w:tcBorders>
          </w:tcPr>
          <w:p w14:paraId="02977C39" w14:textId="77777777" w:rsidR="00480726" w:rsidRPr="005229D2" w:rsidRDefault="00480726" w:rsidP="00480726">
            <w:pPr>
              <w:jc w:val="both"/>
              <w:rPr>
                <w:rFonts w:ascii="Trebuchet MS" w:hAnsi="Trebuchet MS" w:cs="Arial"/>
                <w:sz w:val="22"/>
                <w:szCs w:val="22"/>
                <w:lang w:eastAsia="en-GB"/>
              </w:rPr>
            </w:pPr>
          </w:p>
        </w:tc>
      </w:tr>
      <w:tr w:rsidR="00480726" w:rsidRPr="005229D2" w14:paraId="4238295B" w14:textId="77777777" w:rsidTr="00245DE9">
        <w:trPr>
          <w:trHeight w:val="351"/>
        </w:trPr>
        <w:tc>
          <w:tcPr>
            <w:tcW w:w="2204" w:type="dxa"/>
            <w:tcBorders>
              <w:top w:val="single" w:sz="4" w:space="0" w:color="auto"/>
              <w:left w:val="single" w:sz="4" w:space="0" w:color="auto"/>
              <w:bottom w:val="single" w:sz="4" w:space="0" w:color="auto"/>
              <w:right w:val="single" w:sz="4" w:space="0" w:color="auto"/>
            </w:tcBorders>
          </w:tcPr>
          <w:p w14:paraId="795F8292" w14:textId="77777777" w:rsidR="00480726" w:rsidRPr="005229D2" w:rsidRDefault="00480726" w:rsidP="00480726">
            <w:pPr>
              <w:jc w:val="both"/>
              <w:rPr>
                <w:rFonts w:ascii="Trebuchet MS" w:hAnsi="Trebuchet MS" w:cs="Arial"/>
                <w:sz w:val="22"/>
                <w:szCs w:val="22"/>
                <w:lang w:eastAsia="en-GB"/>
              </w:rPr>
            </w:pPr>
            <w:r w:rsidRPr="005229D2">
              <w:rPr>
                <w:rFonts w:ascii="Trebuchet MS" w:hAnsi="Trebuchet MS" w:cs="Arial"/>
                <w:sz w:val="22"/>
                <w:szCs w:val="22"/>
                <w:lang w:eastAsia="en-GB"/>
              </w:rPr>
              <w:t>Employer’s liability</w:t>
            </w:r>
          </w:p>
        </w:tc>
        <w:tc>
          <w:tcPr>
            <w:tcW w:w="1473" w:type="dxa"/>
            <w:tcBorders>
              <w:top w:val="single" w:sz="4" w:space="0" w:color="auto"/>
              <w:left w:val="single" w:sz="4" w:space="0" w:color="auto"/>
              <w:bottom w:val="single" w:sz="4" w:space="0" w:color="auto"/>
              <w:right w:val="single" w:sz="4" w:space="0" w:color="auto"/>
            </w:tcBorders>
          </w:tcPr>
          <w:p w14:paraId="6021020E" w14:textId="1A46C797" w:rsidR="00480726" w:rsidRPr="005229D2" w:rsidRDefault="00480726" w:rsidP="00480726">
            <w:pPr>
              <w:jc w:val="both"/>
              <w:rPr>
                <w:rFonts w:ascii="Trebuchet MS" w:hAnsi="Trebuchet MS" w:cs="Arial"/>
                <w:sz w:val="22"/>
                <w:szCs w:val="22"/>
                <w:lang w:eastAsia="en-GB"/>
              </w:rPr>
            </w:pPr>
            <w:r w:rsidRPr="005229D2">
              <w:rPr>
                <w:rFonts w:ascii="Trebuchet MS" w:hAnsi="Trebuchet MS" w:cs="Arial"/>
                <w:sz w:val="22"/>
                <w:szCs w:val="22"/>
                <w:lang w:eastAsia="en-GB"/>
              </w:rPr>
              <w:t>£</w:t>
            </w:r>
            <w:r w:rsidR="00095FC0" w:rsidRPr="005229D2">
              <w:rPr>
                <w:rFonts w:ascii="Trebuchet MS" w:hAnsi="Trebuchet MS" w:cs="Arial"/>
                <w:sz w:val="22"/>
                <w:szCs w:val="22"/>
                <w:lang w:eastAsia="en-GB"/>
              </w:rPr>
              <w:t>1</w:t>
            </w:r>
            <w:r w:rsidRPr="005229D2">
              <w:rPr>
                <w:rFonts w:ascii="Trebuchet MS" w:hAnsi="Trebuchet MS" w:cs="Arial"/>
                <w:sz w:val="22"/>
                <w:szCs w:val="22"/>
                <w:lang w:eastAsia="en-GB"/>
              </w:rPr>
              <w:t>m</w:t>
            </w:r>
          </w:p>
        </w:tc>
        <w:tc>
          <w:tcPr>
            <w:tcW w:w="1471" w:type="dxa"/>
            <w:tcBorders>
              <w:top w:val="single" w:sz="4" w:space="0" w:color="auto"/>
              <w:left w:val="single" w:sz="4" w:space="0" w:color="auto"/>
              <w:bottom w:val="single" w:sz="4" w:space="0" w:color="auto"/>
              <w:right w:val="single" w:sz="4" w:space="0" w:color="auto"/>
            </w:tcBorders>
          </w:tcPr>
          <w:p w14:paraId="6D58BAB6" w14:textId="77777777" w:rsidR="00480726" w:rsidRPr="005229D2" w:rsidRDefault="00480726" w:rsidP="00480726">
            <w:pPr>
              <w:jc w:val="both"/>
              <w:rPr>
                <w:rFonts w:ascii="Trebuchet MS" w:hAnsi="Trebuchet MS" w:cs="Arial"/>
                <w:sz w:val="22"/>
                <w:szCs w:val="22"/>
                <w:lang w:eastAsia="en-GB"/>
              </w:rPr>
            </w:pPr>
          </w:p>
        </w:tc>
        <w:tc>
          <w:tcPr>
            <w:tcW w:w="1462" w:type="dxa"/>
            <w:tcBorders>
              <w:top w:val="single" w:sz="4" w:space="0" w:color="auto"/>
              <w:left w:val="single" w:sz="4" w:space="0" w:color="auto"/>
              <w:bottom w:val="single" w:sz="4" w:space="0" w:color="auto"/>
              <w:right w:val="single" w:sz="4" w:space="0" w:color="auto"/>
            </w:tcBorders>
          </w:tcPr>
          <w:p w14:paraId="7FFFB9F8" w14:textId="77777777" w:rsidR="00480726" w:rsidRPr="005229D2" w:rsidRDefault="00480726" w:rsidP="00480726">
            <w:pPr>
              <w:jc w:val="both"/>
              <w:rPr>
                <w:rFonts w:ascii="Trebuchet MS" w:hAnsi="Trebuchet MS" w:cs="Arial"/>
                <w:sz w:val="22"/>
                <w:szCs w:val="22"/>
                <w:lang w:eastAsia="en-GB"/>
              </w:rPr>
            </w:pPr>
          </w:p>
        </w:tc>
        <w:tc>
          <w:tcPr>
            <w:tcW w:w="2681" w:type="dxa"/>
            <w:tcBorders>
              <w:top w:val="single" w:sz="4" w:space="0" w:color="auto"/>
              <w:left w:val="single" w:sz="4" w:space="0" w:color="auto"/>
              <w:bottom w:val="single" w:sz="4" w:space="0" w:color="auto"/>
              <w:right w:val="single" w:sz="4" w:space="0" w:color="auto"/>
            </w:tcBorders>
          </w:tcPr>
          <w:p w14:paraId="108E67FE" w14:textId="77777777" w:rsidR="00480726" w:rsidRPr="005229D2" w:rsidRDefault="00480726" w:rsidP="00480726">
            <w:pPr>
              <w:jc w:val="both"/>
              <w:rPr>
                <w:rFonts w:ascii="Trebuchet MS" w:hAnsi="Trebuchet MS" w:cs="Arial"/>
                <w:sz w:val="22"/>
                <w:szCs w:val="22"/>
                <w:lang w:eastAsia="en-GB"/>
              </w:rPr>
            </w:pPr>
          </w:p>
        </w:tc>
      </w:tr>
      <w:tr w:rsidR="00480726" w:rsidRPr="005229D2" w14:paraId="66C847F7" w14:textId="77777777" w:rsidTr="00245DE9">
        <w:trPr>
          <w:trHeight w:val="363"/>
        </w:trPr>
        <w:tc>
          <w:tcPr>
            <w:tcW w:w="2204" w:type="dxa"/>
            <w:tcBorders>
              <w:top w:val="single" w:sz="4" w:space="0" w:color="auto"/>
              <w:left w:val="single" w:sz="4" w:space="0" w:color="auto"/>
              <w:bottom w:val="single" w:sz="4" w:space="0" w:color="auto"/>
              <w:right w:val="single" w:sz="4" w:space="0" w:color="auto"/>
            </w:tcBorders>
          </w:tcPr>
          <w:p w14:paraId="7F9756BB" w14:textId="77777777" w:rsidR="00480726" w:rsidRPr="005229D2" w:rsidRDefault="00480726" w:rsidP="00480726">
            <w:pPr>
              <w:jc w:val="both"/>
              <w:rPr>
                <w:rFonts w:ascii="Trebuchet MS" w:hAnsi="Trebuchet MS" w:cs="Arial"/>
                <w:sz w:val="22"/>
                <w:szCs w:val="22"/>
                <w:lang w:eastAsia="en-GB"/>
              </w:rPr>
            </w:pPr>
            <w:r w:rsidRPr="005229D2">
              <w:rPr>
                <w:rFonts w:ascii="Trebuchet MS" w:hAnsi="Trebuchet MS" w:cs="Arial"/>
                <w:sz w:val="22"/>
                <w:szCs w:val="22"/>
                <w:lang w:eastAsia="en-GB"/>
              </w:rPr>
              <w:t>Professional Indemnity</w:t>
            </w:r>
          </w:p>
        </w:tc>
        <w:tc>
          <w:tcPr>
            <w:tcW w:w="1473" w:type="dxa"/>
            <w:tcBorders>
              <w:top w:val="single" w:sz="4" w:space="0" w:color="auto"/>
              <w:left w:val="single" w:sz="4" w:space="0" w:color="auto"/>
              <w:bottom w:val="single" w:sz="4" w:space="0" w:color="auto"/>
              <w:right w:val="single" w:sz="4" w:space="0" w:color="auto"/>
            </w:tcBorders>
          </w:tcPr>
          <w:p w14:paraId="6BE7397E" w14:textId="77777777" w:rsidR="00480726" w:rsidRPr="005229D2" w:rsidRDefault="00480726" w:rsidP="00480726">
            <w:pPr>
              <w:jc w:val="both"/>
              <w:rPr>
                <w:rFonts w:ascii="Trebuchet MS" w:hAnsi="Trebuchet MS" w:cs="Arial"/>
                <w:sz w:val="22"/>
                <w:szCs w:val="22"/>
                <w:lang w:eastAsia="en-GB"/>
              </w:rPr>
            </w:pPr>
            <w:r w:rsidRPr="005229D2">
              <w:rPr>
                <w:rFonts w:ascii="Trebuchet MS" w:hAnsi="Trebuchet MS" w:cs="Arial"/>
                <w:sz w:val="22"/>
                <w:szCs w:val="22"/>
                <w:lang w:eastAsia="en-GB"/>
              </w:rPr>
              <w:t>£1m</w:t>
            </w:r>
          </w:p>
        </w:tc>
        <w:tc>
          <w:tcPr>
            <w:tcW w:w="1471" w:type="dxa"/>
            <w:tcBorders>
              <w:top w:val="single" w:sz="4" w:space="0" w:color="auto"/>
              <w:left w:val="single" w:sz="4" w:space="0" w:color="auto"/>
              <w:bottom w:val="single" w:sz="4" w:space="0" w:color="auto"/>
              <w:right w:val="single" w:sz="4" w:space="0" w:color="auto"/>
            </w:tcBorders>
          </w:tcPr>
          <w:p w14:paraId="209596D4" w14:textId="77777777" w:rsidR="00480726" w:rsidRPr="005229D2" w:rsidRDefault="00480726" w:rsidP="00480726">
            <w:pPr>
              <w:jc w:val="both"/>
              <w:rPr>
                <w:rFonts w:ascii="Trebuchet MS" w:hAnsi="Trebuchet MS" w:cs="Arial"/>
                <w:sz w:val="22"/>
                <w:szCs w:val="22"/>
                <w:lang w:eastAsia="en-GB"/>
              </w:rPr>
            </w:pPr>
          </w:p>
        </w:tc>
        <w:tc>
          <w:tcPr>
            <w:tcW w:w="1462" w:type="dxa"/>
            <w:tcBorders>
              <w:top w:val="single" w:sz="4" w:space="0" w:color="auto"/>
              <w:left w:val="single" w:sz="4" w:space="0" w:color="auto"/>
              <w:bottom w:val="single" w:sz="4" w:space="0" w:color="auto"/>
              <w:right w:val="single" w:sz="4" w:space="0" w:color="auto"/>
            </w:tcBorders>
          </w:tcPr>
          <w:p w14:paraId="25C806D4" w14:textId="77777777" w:rsidR="00480726" w:rsidRPr="005229D2" w:rsidRDefault="00480726" w:rsidP="00480726">
            <w:pPr>
              <w:jc w:val="both"/>
              <w:rPr>
                <w:rFonts w:ascii="Trebuchet MS" w:hAnsi="Trebuchet MS" w:cs="Arial"/>
                <w:sz w:val="22"/>
                <w:szCs w:val="22"/>
                <w:lang w:eastAsia="en-GB"/>
              </w:rPr>
            </w:pPr>
          </w:p>
        </w:tc>
        <w:tc>
          <w:tcPr>
            <w:tcW w:w="2681" w:type="dxa"/>
            <w:tcBorders>
              <w:top w:val="single" w:sz="4" w:space="0" w:color="auto"/>
              <w:left w:val="single" w:sz="4" w:space="0" w:color="auto"/>
              <w:bottom w:val="single" w:sz="4" w:space="0" w:color="auto"/>
              <w:right w:val="single" w:sz="4" w:space="0" w:color="auto"/>
            </w:tcBorders>
          </w:tcPr>
          <w:p w14:paraId="05BAB542" w14:textId="77777777" w:rsidR="00480726" w:rsidRPr="005229D2" w:rsidRDefault="00480726" w:rsidP="00480726">
            <w:pPr>
              <w:jc w:val="both"/>
              <w:rPr>
                <w:rFonts w:ascii="Trebuchet MS" w:hAnsi="Trebuchet MS" w:cs="Arial"/>
                <w:sz w:val="22"/>
                <w:szCs w:val="22"/>
                <w:lang w:eastAsia="en-GB"/>
              </w:rPr>
            </w:pPr>
          </w:p>
        </w:tc>
      </w:tr>
    </w:tbl>
    <w:p w14:paraId="2C7DC844" w14:textId="77777777" w:rsidR="00480726" w:rsidRPr="005229D2" w:rsidRDefault="00480726" w:rsidP="00480726">
      <w:pPr>
        <w:jc w:val="both"/>
        <w:rPr>
          <w:rFonts w:ascii="Trebuchet MS" w:hAnsi="Trebuchet MS" w:cs="Arial"/>
          <w:sz w:val="22"/>
          <w:szCs w:val="22"/>
          <w:lang w:eastAsia="en-GB"/>
        </w:rPr>
      </w:pPr>
    </w:p>
    <w:p w14:paraId="7078A401" w14:textId="77777777" w:rsidR="00480726" w:rsidRPr="005229D2" w:rsidRDefault="00480726" w:rsidP="00480726">
      <w:pPr>
        <w:jc w:val="both"/>
        <w:rPr>
          <w:rFonts w:ascii="Trebuchet MS" w:hAnsi="Trebuchet MS" w:cs="Arial"/>
          <w:sz w:val="22"/>
          <w:szCs w:val="22"/>
          <w:lang w:eastAsia="en-GB"/>
        </w:rPr>
      </w:pPr>
      <w:r w:rsidRPr="005229D2">
        <w:rPr>
          <w:rFonts w:ascii="Trebuchet MS" w:hAnsi="Trebuchet MS" w:cs="Arial"/>
          <w:sz w:val="22"/>
          <w:szCs w:val="22"/>
          <w:lang w:eastAsia="en-GB"/>
        </w:rPr>
        <w:t xml:space="preserve">Please </w:t>
      </w:r>
      <w:r w:rsidRPr="005229D2">
        <w:rPr>
          <w:rFonts w:ascii="Trebuchet MS" w:hAnsi="Trebuchet MS" w:cs="Arial"/>
          <w:b/>
          <w:sz w:val="22"/>
          <w:szCs w:val="22"/>
          <w:u w:val="single"/>
          <w:lang w:eastAsia="en-GB"/>
        </w:rPr>
        <w:t>note</w:t>
      </w:r>
      <w:r w:rsidRPr="005229D2">
        <w:rPr>
          <w:rFonts w:ascii="Trebuchet MS" w:hAnsi="Trebuchet MS" w:cs="Arial"/>
          <w:sz w:val="22"/>
          <w:szCs w:val="22"/>
          <w:lang w:eastAsia="en-GB"/>
        </w:rPr>
        <w:t xml:space="preserve"> that the insurance cover detailed above needs to be in place before activities commence in pursuance of the services required and will not be considered as part of the costs under the contract between the Secretariat and the selected </w:t>
      </w:r>
      <w:r w:rsidR="00B402E0" w:rsidRPr="005229D2">
        <w:rPr>
          <w:rFonts w:ascii="Trebuchet MS" w:hAnsi="Trebuchet MS" w:cs="Arial"/>
          <w:sz w:val="22"/>
          <w:szCs w:val="22"/>
          <w:lang w:eastAsia="en-GB"/>
        </w:rPr>
        <w:t>consultant</w:t>
      </w:r>
      <w:r w:rsidRPr="005229D2">
        <w:rPr>
          <w:rFonts w:ascii="Trebuchet MS" w:hAnsi="Trebuchet MS" w:cs="Arial"/>
          <w:sz w:val="22"/>
          <w:szCs w:val="22"/>
          <w:lang w:eastAsia="en-GB"/>
        </w:rPr>
        <w:t>.</w:t>
      </w:r>
    </w:p>
    <w:p w14:paraId="5F38A941" w14:textId="77777777" w:rsidR="00FB5C6B" w:rsidRPr="005229D2" w:rsidRDefault="00FB5C6B" w:rsidP="00177379">
      <w:pPr>
        <w:jc w:val="both"/>
        <w:rPr>
          <w:rFonts w:ascii="Trebuchet MS" w:hAnsi="Trebuchet MS"/>
          <w:b/>
          <w:bCs/>
          <w:noProof/>
          <w:kern w:val="32"/>
          <w:sz w:val="22"/>
          <w:szCs w:val="22"/>
        </w:rPr>
      </w:pPr>
    </w:p>
    <w:p w14:paraId="1BC21C39" w14:textId="77777777" w:rsidR="00FB5C6B" w:rsidRPr="005229D2" w:rsidRDefault="00FB5C6B" w:rsidP="00177379">
      <w:pPr>
        <w:jc w:val="both"/>
        <w:rPr>
          <w:rFonts w:ascii="Trebuchet MS" w:hAnsi="Trebuchet MS"/>
          <w:b/>
          <w:bCs/>
          <w:noProof/>
          <w:kern w:val="32"/>
          <w:sz w:val="22"/>
          <w:szCs w:val="22"/>
        </w:rPr>
      </w:pPr>
    </w:p>
    <w:p w14:paraId="00C188FC" w14:textId="77777777" w:rsidR="0011282B" w:rsidRPr="005229D2" w:rsidRDefault="000F722D" w:rsidP="00FB5C6B">
      <w:pPr>
        <w:pStyle w:val="ListParagraph"/>
        <w:numPr>
          <w:ilvl w:val="0"/>
          <w:numId w:val="7"/>
        </w:numPr>
        <w:jc w:val="both"/>
        <w:rPr>
          <w:rFonts w:ascii="Trebuchet MS" w:hAnsi="Trebuchet MS"/>
          <w:bCs/>
        </w:rPr>
      </w:pPr>
      <w:r w:rsidRPr="005229D2">
        <w:rPr>
          <w:rFonts w:ascii="Trebuchet MS" w:hAnsi="Trebuchet MS"/>
          <w:bCs/>
        </w:rPr>
        <w:t>Terms and Conditions</w:t>
      </w:r>
    </w:p>
    <w:p w14:paraId="1BB0C998" w14:textId="77777777" w:rsidR="0011282B" w:rsidRPr="005229D2" w:rsidRDefault="0011282B" w:rsidP="00177379">
      <w:pPr>
        <w:jc w:val="both"/>
        <w:rPr>
          <w:rFonts w:ascii="Trebuchet MS" w:hAnsi="Trebuchet MS"/>
          <w:sz w:val="22"/>
          <w:szCs w:val="22"/>
        </w:rPr>
      </w:pPr>
    </w:p>
    <w:p w14:paraId="68329FD6" w14:textId="77777777" w:rsidR="000F722D" w:rsidRPr="005229D2" w:rsidRDefault="0011282B" w:rsidP="00177379">
      <w:pPr>
        <w:jc w:val="both"/>
        <w:rPr>
          <w:rFonts w:ascii="Trebuchet MS" w:hAnsi="Trebuchet MS"/>
          <w:bCs/>
          <w:sz w:val="22"/>
          <w:szCs w:val="22"/>
        </w:rPr>
      </w:pPr>
      <w:r w:rsidRPr="005229D2">
        <w:rPr>
          <w:rFonts w:ascii="Trebuchet MS" w:hAnsi="Trebuchet MS"/>
          <w:sz w:val="22"/>
          <w:szCs w:val="22"/>
        </w:rPr>
        <w:t>Please delete ‘Yes’ / ‘No’ as applicable.</w:t>
      </w:r>
      <w:r w:rsidR="000F722D" w:rsidRPr="005229D2">
        <w:rPr>
          <w:rFonts w:ascii="Trebuchet MS" w:hAnsi="Trebuchet MS"/>
          <w:b/>
          <w:bCs/>
          <w:sz w:val="22"/>
          <w:szCs w:val="22"/>
        </w:rPr>
        <w:br/>
      </w:r>
    </w:p>
    <w:tbl>
      <w:tblPr>
        <w:tblStyle w:val="TableGrid"/>
        <w:tblW w:w="9351" w:type="dxa"/>
        <w:tblLook w:val="04A0" w:firstRow="1" w:lastRow="0" w:firstColumn="1" w:lastColumn="0" w:noHBand="0" w:noVBand="1"/>
      </w:tblPr>
      <w:tblGrid>
        <w:gridCol w:w="704"/>
        <w:gridCol w:w="7655"/>
        <w:gridCol w:w="992"/>
      </w:tblGrid>
      <w:tr w:rsidR="00AC1CDC" w:rsidRPr="005229D2" w14:paraId="6EF84797" w14:textId="77777777" w:rsidTr="00AC1CDC">
        <w:tc>
          <w:tcPr>
            <w:tcW w:w="704" w:type="dxa"/>
          </w:tcPr>
          <w:p w14:paraId="792AD55A" w14:textId="77777777" w:rsidR="000F722D" w:rsidRPr="005229D2" w:rsidRDefault="000F722D" w:rsidP="00177379">
            <w:pPr>
              <w:jc w:val="both"/>
              <w:rPr>
                <w:rFonts w:ascii="Trebuchet MS" w:hAnsi="Trebuchet MS"/>
                <w:bCs/>
                <w:sz w:val="22"/>
                <w:szCs w:val="22"/>
              </w:rPr>
            </w:pPr>
            <w:r w:rsidRPr="005229D2">
              <w:rPr>
                <w:rFonts w:ascii="Trebuchet MS" w:hAnsi="Trebuchet MS"/>
                <w:bCs/>
                <w:sz w:val="22"/>
                <w:szCs w:val="22"/>
              </w:rPr>
              <w:t>(a)</w:t>
            </w:r>
          </w:p>
        </w:tc>
        <w:tc>
          <w:tcPr>
            <w:tcW w:w="7655" w:type="dxa"/>
          </w:tcPr>
          <w:p w14:paraId="7B47E8E9" w14:textId="77777777" w:rsidR="0011282B" w:rsidRPr="005229D2" w:rsidRDefault="000F722D" w:rsidP="00177379">
            <w:pPr>
              <w:jc w:val="both"/>
              <w:rPr>
                <w:rFonts w:ascii="Trebuchet MS" w:hAnsi="Trebuchet MS"/>
                <w:bCs/>
                <w:sz w:val="22"/>
                <w:szCs w:val="22"/>
              </w:rPr>
            </w:pPr>
            <w:r w:rsidRPr="005229D2">
              <w:rPr>
                <w:rFonts w:ascii="Trebuchet MS" w:hAnsi="Trebuchet MS"/>
                <w:bCs/>
                <w:sz w:val="22"/>
                <w:szCs w:val="22"/>
              </w:rPr>
              <w:t xml:space="preserve">Please confirm that </w:t>
            </w:r>
            <w:r w:rsidR="006311C5" w:rsidRPr="005229D2">
              <w:rPr>
                <w:rFonts w:ascii="Trebuchet MS" w:hAnsi="Trebuchet MS"/>
                <w:bCs/>
                <w:sz w:val="22"/>
                <w:szCs w:val="22"/>
              </w:rPr>
              <w:t>you (if a Sole Trader)/</w:t>
            </w:r>
            <w:r w:rsidRPr="005229D2">
              <w:rPr>
                <w:rFonts w:ascii="Trebuchet MS" w:hAnsi="Trebuchet MS"/>
                <w:bCs/>
                <w:sz w:val="22"/>
                <w:szCs w:val="22"/>
              </w:rPr>
              <w:t xml:space="preserve">your organisation agrees to the </w:t>
            </w:r>
            <w:r w:rsidR="00AC1CDC" w:rsidRPr="005229D2">
              <w:rPr>
                <w:rFonts w:ascii="Trebuchet MS" w:hAnsi="Trebuchet MS"/>
                <w:bCs/>
                <w:sz w:val="22"/>
                <w:szCs w:val="22"/>
              </w:rPr>
              <w:t xml:space="preserve">Commonwealth Secretariat’s standard </w:t>
            </w:r>
            <w:r w:rsidRPr="005229D2">
              <w:rPr>
                <w:rFonts w:ascii="Trebuchet MS" w:hAnsi="Trebuchet MS"/>
                <w:bCs/>
                <w:sz w:val="22"/>
                <w:szCs w:val="22"/>
              </w:rPr>
              <w:t>terms a</w:t>
            </w:r>
            <w:r w:rsidR="002601E5" w:rsidRPr="005229D2">
              <w:rPr>
                <w:rFonts w:ascii="Trebuchet MS" w:hAnsi="Trebuchet MS"/>
                <w:bCs/>
                <w:sz w:val="22"/>
                <w:szCs w:val="22"/>
              </w:rPr>
              <w:t>nd conditions (Appendix</w:t>
            </w:r>
            <w:r w:rsidR="00AC1CDC" w:rsidRPr="005229D2">
              <w:rPr>
                <w:rFonts w:ascii="Trebuchet MS" w:hAnsi="Trebuchet MS"/>
                <w:bCs/>
                <w:sz w:val="22"/>
                <w:szCs w:val="22"/>
              </w:rPr>
              <w:t xml:space="preserve"> 1)</w:t>
            </w:r>
            <w:r w:rsidR="0011282B" w:rsidRPr="005229D2">
              <w:rPr>
                <w:rFonts w:ascii="Trebuchet MS" w:hAnsi="Trebuchet MS"/>
                <w:bCs/>
                <w:sz w:val="22"/>
                <w:szCs w:val="22"/>
              </w:rPr>
              <w:t xml:space="preserve">. </w:t>
            </w:r>
          </w:p>
          <w:p w14:paraId="10BF1F5E" w14:textId="77777777" w:rsidR="0011282B" w:rsidRPr="005229D2" w:rsidRDefault="0011282B" w:rsidP="00177379">
            <w:pPr>
              <w:jc w:val="both"/>
              <w:rPr>
                <w:rFonts w:ascii="Trebuchet MS" w:hAnsi="Trebuchet MS"/>
                <w:bCs/>
                <w:sz w:val="22"/>
                <w:szCs w:val="22"/>
              </w:rPr>
            </w:pPr>
          </w:p>
          <w:p w14:paraId="0F232235" w14:textId="77777777" w:rsidR="000F722D" w:rsidRPr="005229D2" w:rsidRDefault="0011282B" w:rsidP="00177379">
            <w:pPr>
              <w:jc w:val="both"/>
              <w:rPr>
                <w:rFonts w:ascii="Trebuchet MS" w:hAnsi="Trebuchet MS"/>
                <w:bCs/>
                <w:sz w:val="22"/>
                <w:szCs w:val="22"/>
              </w:rPr>
            </w:pPr>
            <w:r w:rsidRPr="005229D2">
              <w:rPr>
                <w:rFonts w:ascii="Trebuchet MS" w:hAnsi="Trebuchet MS"/>
                <w:bCs/>
                <w:sz w:val="22"/>
                <w:szCs w:val="22"/>
              </w:rPr>
              <w:t>If not, please state reasons:</w:t>
            </w:r>
          </w:p>
          <w:p w14:paraId="51E4028D" w14:textId="77777777" w:rsidR="0011282B" w:rsidRPr="005229D2" w:rsidRDefault="0011282B" w:rsidP="00177379">
            <w:pPr>
              <w:jc w:val="both"/>
              <w:rPr>
                <w:rFonts w:ascii="Trebuchet MS" w:hAnsi="Trebuchet MS"/>
                <w:bCs/>
                <w:sz w:val="22"/>
                <w:szCs w:val="22"/>
              </w:rPr>
            </w:pPr>
          </w:p>
          <w:p w14:paraId="3342B703" w14:textId="77777777" w:rsidR="000F722D" w:rsidRPr="005229D2" w:rsidRDefault="000F722D" w:rsidP="00177379">
            <w:pPr>
              <w:jc w:val="both"/>
              <w:rPr>
                <w:rFonts w:ascii="Trebuchet MS" w:hAnsi="Trebuchet MS"/>
                <w:bCs/>
                <w:sz w:val="22"/>
                <w:szCs w:val="22"/>
              </w:rPr>
            </w:pPr>
          </w:p>
        </w:tc>
        <w:tc>
          <w:tcPr>
            <w:tcW w:w="992" w:type="dxa"/>
          </w:tcPr>
          <w:p w14:paraId="2173B520" w14:textId="77777777" w:rsidR="000F722D" w:rsidRPr="005229D2" w:rsidRDefault="000F722D" w:rsidP="00177379">
            <w:pPr>
              <w:tabs>
                <w:tab w:val="center" w:pos="4513"/>
                <w:tab w:val="right" w:pos="9026"/>
              </w:tabs>
              <w:suppressAutoHyphens/>
              <w:jc w:val="both"/>
              <w:rPr>
                <w:rFonts w:ascii="Trebuchet MS" w:eastAsia="Calibri" w:hAnsi="Trebuchet MS" w:cs="Arial"/>
                <w:sz w:val="22"/>
                <w:szCs w:val="22"/>
                <w:lang w:eastAsia="en-GB"/>
              </w:rPr>
            </w:pPr>
            <w:r w:rsidRPr="005229D2">
              <w:rPr>
                <w:rFonts w:ascii="Trebuchet MS" w:eastAsia="Arial" w:hAnsi="Trebuchet MS" w:cs="Arial"/>
                <w:sz w:val="22"/>
                <w:szCs w:val="22"/>
                <w:lang w:eastAsia="en-GB"/>
              </w:rPr>
              <w:t>Yes</w:t>
            </w:r>
            <w:r w:rsidR="0011282B" w:rsidRPr="005229D2">
              <w:rPr>
                <w:rFonts w:ascii="Trebuchet MS" w:eastAsia="Calibri" w:hAnsi="Trebuchet MS" w:cs="Arial"/>
                <w:sz w:val="22"/>
                <w:szCs w:val="22"/>
                <w:lang w:eastAsia="en-GB"/>
              </w:rPr>
              <w:t>/</w:t>
            </w:r>
            <w:r w:rsidRPr="005229D2">
              <w:rPr>
                <w:rFonts w:ascii="Trebuchet MS" w:eastAsia="Arial" w:hAnsi="Trebuchet MS" w:cs="Arial"/>
                <w:sz w:val="22"/>
                <w:szCs w:val="22"/>
                <w:lang w:eastAsia="en-GB"/>
              </w:rPr>
              <w:t>No</w:t>
            </w:r>
            <w:r w:rsidRPr="005229D2">
              <w:rPr>
                <w:rFonts w:ascii="Trebuchet MS" w:eastAsia="Calibri" w:hAnsi="Trebuchet MS" w:cs="Arial"/>
                <w:sz w:val="22"/>
                <w:szCs w:val="22"/>
                <w:lang w:eastAsia="en-GB"/>
              </w:rPr>
              <w:t xml:space="preserve"> </w:t>
            </w:r>
          </w:p>
        </w:tc>
      </w:tr>
    </w:tbl>
    <w:p w14:paraId="45DF6A2F" w14:textId="77777777" w:rsidR="000F722D" w:rsidRPr="005229D2" w:rsidRDefault="000F722D" w:rsidP="00177379">
      <w:pPr>
        <w:pStyle w:val="NoSpacing"/>
        <w:ind w:left="2880" w:firstLine="720"/>
        <w:jc w:val="both"/>
        <w:rPr>
          <w:rFonts w:ascii="Trebuchet MS" w:hAnsi="Trebuchet MS"/>
          <w:sz w:val="22"/>
          <w:szCs w:val="22"/>
        </w:rPr>
      </w:pPr>
    </w:p>
    <w:p w14:paraId="26F97082" w14:textId="77777777" w:rsidR="00BF2C61" w:rsidRPr="005229D2" w:rsidRDefault="00BF2C61" w:rsidP="00BF2C61">
      <w:pPr>
        <w:pStyle w:val="ListParagraph"/>
        <w:numPr>
          <w:ilvl w:val="0"/>
          <w:numId w:val="7"/>
        </w:numPr>
        <w:spacing w:before="60" w:after="60" w:line="288" w:lineRule="auto"/>
        <w:ind w:left="0" w:firstLine="426"/>
        <w:jc w:val="both"/>
        <w:rPr>
          <w:rFonts w:ascii="Trebuchet MS" w:hAnsi="Trebuchet MS"/>
        </w:rPr>
      </w:pPr>
      <w:r w:rsidRPr="005229D2">
        <w:rPr>
          <w:rFonts w:ascii="Trebuchet MS" w:hAnsi="Trebuchet MS"/>
        </w:rPr>
        <w:t>Legal comments table</w:t>
      </w:r>
    </w:p>
    <w:p w14:paraId="4A5DE020" w14:textId="77777777" w:rsidR="00BF2C61" w:rsidRPr="005229D2" w:rsidRDefault="00BF2C61" w:rsidP="00BF2C61">
      <w:pPr>
        <w:overflowPunct/>
        <w:autoSpaceDE/>
        <w:autoSpaceDN/>
        <w:adjustRightInd/>
        <w:textAlignment w:val="auto"/>
        <w:rPr>
          <w:rFonts w:ascii="Trebuchet MS" w:hAnsi="Trebuchet MS"/>
          <w:b/>
          <w:bCs/>
          <w:color w:val="000000"/>
          <w:kern w:val="32"/>
          <w:sz w:val="22"/>
          <w:szCs w:val="22"/>
        </w:rPr>
      </w:pPr>
      <w:r w:rsidRPr="005229D2">
        <w:rPr>
          <w:rFonts w:ascii="Trebuchet MS" w:hAnsi="Trebuchet MS" w:cs="Arial"/>
          <w:sz w:val="22"/>
          <w:szCs w:val="22"/>
        </w:rPr>
        <w:t xml:space="preserve">By submitting a response, the bidder is agreeing to be bound by the terms of this </w:t>
      </w:r>
      <w:r w:rsidR="00B70AE2" w:rsidRPr="005229D2">
        <w:rPr>
          <w:rFonts w:ascii="Trebuchet MS" w:hAnsi="Trebuchet MS" w:cs="Arial"/>
          <w:sz w:val="22"/>
          <w:szCs w:val="22"/>
        </w:rPr>
        <w:t>RFQ</w:t>
      </w:r>
      <w:r w:rsidRPr="005229D2">
        <w:rPr>
          <w:rFonts w:ascii="Trebuchet MS" w:hAnsi="Trebuchet MS" w:cs="Arial"/>
          <w:sz w:val="22"/>
          <w:szCs w:val="22"/>
        </w:rPr>
        <w:t xml:space="preserve"> and the Contract save as in relation to those areas of the Contract specifically highlighted below.  As such, if the terms of the Commonwealth Secretariat Standard Terms and Conditions renders proposals in the bidder’s response unworkable, the bidder must submit full details of the unworkable/unacceptable provisions within the Standard Terms and Conditions by completing the Legal Comments Table below.</w:t>
      </w:r>
    </w:p>
    <w:p w14:paraId="0E6C0E9C" w14:textId="77777777" w:rsidR="00BF2C61" w:rsidRPr="005229D2" w:rsidRDefault="00BF2C61" w:rsidP="00BF2C61">
      <w:pPr>
        <w:overflowPunct/>
        <w:autoSpaceDE/>
        <w:autoSpaceDN/>
        <w:adjustRightInd/>
        <w:textAlignment w:val="auto"/>
        <w:rPr>
          <w:rFonts w:ascii="Trebuchet MS" w:hAnsi="Trebuchet MS"/>
          <w:b/>
          <w:bCs/>
          <w:color w:val="000000"/>
          <w:kern w:val="32"/>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8"/>
        <w:gridCol w:w="3893"/>
        <w:gridCol w:w="3495"/>
      </w:tblGrid>
      <w:tr w:rsidR="00BF2C61" w:rsidRPr="005229D2" w14:paraId="79FE4AC1" w14:textId="77777777" w:rsidTr="00BF2C61">
        <w:trPr>
          <w:trHeight w:val="1034"/>
        </w:trPr>
        <w:tc>
          <w:tcPr>
            <w:tcW w:w="2388" w:type="dxa"/>
            <w:shd w:val="clear" w:color="auto" w:fill="auto"/>
          </w:tcPr>
          <w:p w14:paraId="6279281F" w14:textId="77777777" w:rsidR="00BF2C61" w:rsidRPr="005229D2" w:rsidRDefault="00BF2C61" w:rsidP="00BF47D0">
            <w:pPr>
              <w:tabs>
                <w:tab w:val="left" w:pos="3300"/>
              </w:tabs>
              <w:rPr>
                <w:rFonts w:ascii="Trebuchet MS" w:hAnsi="Trebuchet MS" w:cs="Arial"/>
                <w:b/>
                <w:sz w:val="22"/>
                <w:szCs w:val="22"/>
              </w:rPr>
            </w:pPr>
            <w:r w:rsidRPr="005229D2">
              <w:rPr>
                <w:rFonts w:ascii="Trebuchet MS" w:hAnsi="Trebuchet MS" w:cs="Arial"/>
                <w:b/>
                <w:sz w:val="22"/>
                <w:szCs w:val="22"/>
              </w:rPr>
              <w:t>Clause/Paragraph /Schedule</w:t>
            </w:r>
          </w:p>
          <w:p w14:paraId="5D0528F8" w14:textId="77777777" w:rsidR="00BF2C61" w:rsidRPr="005229D2" w:rsidRDefault="00BF2C61" w:rsidP="00BF47D0">
            <w:pPr>
              <w:tabs>
                <w:tab w:val="left" w:pos="3300"/>
              </w:tabs>
              <w:rPr>
                <w:rFonts w:ascii="Trebuchet MS" w:hAnsi="Trebuchet MS" w:cs="Arial"/>
                <w:b/>
                <w:caps/>
                <w:sz w:val="22"/>
                <w:szCs w:val="22"/>
              </w:rPr>
            </w:pPr>
          </w:p>
        </w:tc>
        <w:tc>
          <w:tcPr>
            <w:tcW w:w="3893" w:type="dxa"/>
            <w:shd w:val="clear" w:color="auto" w:fill="auto"/>
          </w:tcPr>
          <w:p w14:paraId="2A0187AA" w14:textId="77777777" w:rsidR="00BF2C61" w:rsidRPr="005229D2" w:rsidRDefault="00BF2C61" w:rsidP="00BF47D0">
            <w:pPr>
              <w:tabs>
                <w:tab w:val="left" w:pos="3300"/>
              </w:tabs>
              <w:rPr>
                <w:rFonts w:ascii="Trebuchet MS" w:hAnsi="Trebuchet MS" w:cs="Arial"/>
                <w:b/>
                <w:caps/>
                <w:sz w:val="22"/>
                <w:szCs w:val="22"/>
              </w:rPr>
            </w:pPr>
            <w:r w:rsidRPr="005229D2">
              <w:rPr>
                <w:rFonts w:ascii="Trebuchet MS" w:hAnsi="Trebuchet MS" w:cs="Arial"/>
                <w:b/>
                <w:sz w:val="22"/>
                <w:szCs w:val="22"/>
              </w:rPr>
              <w:t>Summary of Issue</w:t>
            </w:r>
          </w:p>
        </w:tc>
        <w:tc>
          <w:tcPr>
            <w:tcW w:w="3495" w:type="dxa"/>
            <w:shd w:val="clear" w:color="auto" w:fill="auto"/>
          </w:tcPr>
          <w:p w14:paraId="17BE48DF" w14:textId="77777777" w:rsidR="00BF2C61" w:rsidRPr="005229D2" w:rsidRDefault="00BF2C61" w:rsidP="00BF47D0">
            <w:pPr>
              <w:tabs>
                <w:tab w:val="left" w:pos="3300"/>
              </w:tabs>
              <w:rPr>
                <w:rFonts w:ascii="Trebuchet MS" w:hAnsi="Trebuchet MS" w:cs="Arial"/>
                <w:b/>
                <w:caps/>
                <w:sz w:val="22"/>
                <w:szCs w:val="22"/>
              </w:rPr>
            </w:pPr>
            <w:r w:rsidRPr="005229D2">
              <w:rPr>
                <w:rFonts w:ascii="Trebuchet MS" w:hAnsi="Trebuchet MS" w:cs="Arial"/>
                <w:b/>
                <w:sz w:val="22"/>
                <w:szCs w:val="22"/>
              </w:rPr>
              <w:t>Suggested Revisions</w:t>
            </w:r>
          </w:p>
        </w:tc>
      </w:tr>
      <w:tr w:rsidR="00BF2C61" w:rsidRPr="005229D2" w14:paraId="5193F856" w14:textId="77777777" w:rsidTr="00BF2C61">
        <w:trPr>
          <w:trHeight w:val="348"/>
        </w:trPr>
        <w:tc>
          <w:tcPr>
            <w:tcW w:w="2388" w:type="dxa"/>
            <w:shd w:val="clear" w:color="auto" w:fill="auto"/>
          </w:tcPr>
          <w:p w14:paraId="2B86D3B6" w14:textId="77777777" w:rsidR="00BF2C61" w:rsidRPr="005229D2" w:rsidRDefault="00BF2C61" w:rsidP="00BF47D0">
            <w:pPr>
              <w:tabs>
                <w:tab w:val="left" w:pos="3300"/>
              </w:tabs>
              <w:rPr>
                <w:rFonts w:ascii="Trebuchet MS" w:hAnsi="Trebuchet MS" w:cs="Arial"/>
                <w:caps/>
                <w:sz w:val="22"/>
                <w:szCs w:val="22"/>
              </w:rPr>
            </w:pPr>
          </w:p>
          <w:p w14:paraId="6E74C1DC" w14:textId="77777777" w:rsidR="00BF2C61" w:rsidRPr="005229D2" w:rsidRDefault="00BF2C61" w:rsidP="00BF47D0">
            <w:pPr>
              <w:tabs>
                <w:tab w:val="left" w:pos="3300"/>
              </w:tabs>
              <w:rPr>
                <w:rFonts w:ascii="Trebuchet MS" w:hAnsi="Trebuchet MS" w:cs="Arial"/>
                <w:caps/>
                <w:sz w:val="22"/>
                <w:szCs w:val="22"/>
              </w:rPr>
            </w:pPr>
          </w:p>
        </w:tc>
        <w:tc>
          <w:tcPr>
            <w:tcW w:w="3893" w:type="dxa"/>
            <w:shd w:val="clear" w:color="auto" w:fill="auto"/>
          </w:tcPr>
          <w:p w14:paraId="103DFF79" w14:textId="77777777" w:rsidR="00BF2C61" w:rsidRPr="005229D2" w:rsidRDefault="00BF2C61" w:rsidP="00BF47D0">
            <w:pPr>
              <w:tabs>
                <w:tab w:val="left" w:pos="3300"/>
              </w:tabs>
              <w:rPr>
                <w:rFonts w:ascii="Trebuchet MS" w:hAnsi="Trebuchet MS" w:cs="Arial"/>
                <w:caps/>
                <w:sz w:val="22"/>
                <w:szCs w:val="22"/>
              </w:rPr>
            </w:pPr>
          </w:p>
        </w:tc>
        <w:tc>
          <w:tcPr>
            <w:tcW w:w="3495" w:type="dxa"/>
            <w:shd w:val="clear" w:color="auto" w:fill="auto"/>
          </w:tcPr>
          <w:p w14:paraId="357E83D3" w14:textId="77777777" w:rsidR="00BF2C61" w:rsidRPr="005229D2" w:rsidRDefault="00BF2C61" w:rsidP="00BF47D0">
            <w:pPr>
              <w:tabs>
                <w:tab w:val="left" w:pos="3300"/>
              </w:tabs>
              <w:rPr>
                <w:rFonts w:ascii="Trebuchet MS" w:hAnsi="Trebuchet MS" w:cs="Arial"/>
                <w:caps/>
                <w:sz w:val="22"/>
                <w:szCs w:val="22"/>
              </w:rPr>
            </w:pPr>
          </w:p>
        </w:tc>
      </w:tr>
      <w:tr w:rsidR="00BF2C61" w:rsidRPr="005229D2" w14:paraId="41041290" w14:textId="77777777" w:rsidTr="00BF2C61">
        <w:trPr>
          <w:trHeight w:val="336"/>
        </w:trPr>
        <w:tc>
          <w:tcPr>
            <w:tcW w:w="2388" w:type="dxa"/>
            <w:shd w:val="clear" w:color="auto" w:fill="auto"/>
          </w:tcPr>
          <w:p w14:paraId="34AAEE68" w14:textId="77777777" w:rsidR="00BF2C61" w:rsidRPr="005229D2" w:rsidRDefault="00BF2C61" w:rsidP="00BF47D0">
            <w:pPr>
              <w:tabs>
                <w:tab w:val="left" w:pos="3300"/>
              </w:tabs>
              <w:rPr>
                <w:rFonts w:ascii="Trebuchet MS" w:hAnsi="Trebuchet MS" w:cs="Arial"/>
                <w:caps/>
                <w:sz w:val="22"/>
                <w:szCs w:val="22"/>
              </w:rPr>
            </w:pPr>
          </w:p>
          <w:p w14:paraId="1C88EC97" w14:textId="77777777" w:rsidR="00BF2C61" w:rsidRPr="005229D2" w:rsidRDefault="00BF2C61" w:rsidP="00BF47D0">
            <w:pPr>
              <w:tabs>
                <w:tab w:val="left" w:pos="3300"/>
              </w:tabs>
              <w:rPr>
                <w:rFonts w:ascii="Trebuchet MS" w:hAnsi="Trebuchet MS" w:cs="Arial"/>
                <w:caps/>
                <w:sz w:val="22"/>
                <w:szCs w:val="22"/>
              </w:rPr>
            </w:pPr>
          </w:p>
        </w:tc>
        <w:tc>
          <w:tcPr>
            <w:tcW w:w="3893" w:type="dxa"/>
            <w:shd w:val="clear" w:color="auto" w:fill="auto"/>
          </w:tcPr>
          <w:p w14:paraId="4BE92A68" w14:textId="77777777" w:rsidR="00BF2C61" w:rsidRPr="005229D2" w:rsidRDefault="00BF2C61" w:rsidP="00BF47D0">
            <w:pPr>
              <w:tabs>
                <w:tab w:val="left" w:pos="3300"/>
              </w:tabs>
              <w:rPr>
                <w:rFonts w:ascii="Trebuchet MS" w:hAnsi="Trebuchet MS" w:cs="Arial"/>
                <w:caps/>
                <w:sz w:val="22"/>
                <w:szCs w:val="22"/>
              </w:rPr>
            </w:pPr>
          </w:p>
        </w:tc>
        <w:tc>
          <w:tcPr>
            <w:tcW w:w="3495" w:type="dxa"/>
            <w:shd w:val="clear" w:color="auto" w:fill="auto"/>
          </w:tcPr>
          <w:p w14:paraId="4B0CB18C" w14:textId="77777777" w:rsidR="00BF2C61" w:rsidRPr="005229D2" w:rsidRDefault="00BF2C61" w:rsidP="00BF47D0">
            <w:pPr>
              <w:tabs>
                <w:tab w:val="left" w:pos="3300"/>
              </w:tabs>
              <w:rPr>
                <w:rFonts w:ascii="Trebuchet MS" w:hAnsi="Trebuchet MS" w:cs="Arial"/>
                <w:caps/>
                <w:sz w:val="22"/>
                <w:szCs w:val="22"/>
              </w:rPr>
            </w:pPr>
          </w:p>
        </w:tc>
      </w:tr>
      <w:tr w:rsidR="00BF2C61" w:rsidRPr="005229D2" w14:paraId="50E7D09E" w14:textId="77777777" w:rsidTr="00BF2C61">
        <w:trPr>
          <w:trHeight w:val="348"/>
        </w:trPr>
        <w:tc>
          <w:tcPr>
            <w:tcW w:w="2388" w:type="dxa"/>
            <w:shd w:val="clear" w:color="auto" w:fill="auto"/>
          </w:tcPr>
          <w:p w14:paraId="5448FBD2" w14:textId="77777777" w:rsidR="00BF2C61" w:rsidRPr="005229D2" w:rsidRDefault="00BF2C61" w:rsidP="00BF47D0">
            <w:pPr>
              <w:tabs>
                <w:tab w:val="left" w:pos="3300"/>
              </w:tabs>
              <w:rPr>
                <w:rFonts w:ascii="Trebuchet MS" w:hAnsi="Trebuchet MS" w:cs="Arial"/>
                <w:caps/>
                <w:sz w:val="22"/>
                <w:szCs w:val="22"/>
              </w:rPr>
            </w:pPr>
          </w:p>
          <w:p w14:paraId="0EF19B82" w14:textId="77777777" w:rsidR="00BF2C61" w:rsidRPr="005229D2" w:rsidRDefault="00BF2C61" w:rsidP="00BF47D0">
            <w:pPr>
              <w:tabs>
                <w:tab w:val="left" w:pos="3300"/>
              </w:tabs>
              <w:rPr>
                <w:rFonts w:ascii="Trebuchet MS" w:hAnsi="Trebuchet MS" w:cs="Arial"/>
                <w:caps/>
                <w:sz w:val="22"/>
                <w:szCs w:val="22"/>
              </w:rPr>
            </w:pPr>
          </w:p>
        </w:tc>
        <w:tc>
          <w:tcPr>
            <w:tcW w:w="3893" w:type="dxa"/>
            <w:shd w:val="clear" w:color="auto" w:fill="auto"/>
          </w:tcPr>
          <w:p w14:paraId="65E77323" w14:textId="77777777" w:rsidR="00BF2C61" w:rsidRPr="005229D2" w:rsidRDefault="00BF2C61" w:rsidP="00BF47D0">
            <w:pPr>
              <w:tabs>
                <w:tab w:val="left" w:pos="3300"/>
              </w:tabs>
              <w:rPr>
                <w:rFonts w:ascii="Trebuchet MS" w:hAnsi="Trebuchet MS" w:cs="Arial"/>
                <w:caps/>
                <w:sz w:val="22"/>
                <w:szCs w:val="22"/>
              </w:rPr>
            </w:pPr>
          </w:p>
        </w:tc>
        <w:tc>
          <w:tcPr>
            <w:tcW w:w="3495" w:type="dxa"/>
            <w:shd w:val="clear" w:color="auto" w:fill="auto"/>
          </w:tcPr>
          <w:p w14:paraId="7B38E64B" w14:textId="77777777" w:rsidR="00BF2C61" w:rsidRPr="005229D2" w:rsidRDefault="00BF2C61" w:rsidP="00BF47D0">
            <w:pPr>
              <w:tabs>
                <w:tab w:val="left" w:pos="3300"/>
              </w:tabs>
              <w:rPr>
                <w:rFonts w:ascii="Trebuchet MS" w:hAnsi="Trebuchet MS" w:cs="Arial"/>
                <w:caps/>
                <w:sz w:val="22"/>
                <w:szCs w:val="22"/>
              </w:rPr>
            </w:pPr>
          </w:p>
        </w:tc>
      </w:tr>
      <w:tr w:rsidR="00BF2C61" w:rsidRPr="005229D2" w14:paraId="7C15CB03" w14:textId="77777777" w:rsidTr="00BF2C61">
        <w:trPr>
          <w:trHeight w:val="336"/>
        </w:trPr>
        <w:tc>
          <w:tcPr>
            <w:tcW w:w="2388" w:type="dxa"/>
            <w:shd w:val="clear" w:color="auto" w:fill="auto"/>
          </w:tcPr>
          <w:p w14:paraId="683B2386" w14:textId="77777777" w:rsidR="00BF2C61" w:rsidRPr="005229D2" w:rsidRDefault="00BF2C61" w:rsidP="00BF47D0">
            <w:pPr>
              <w:tabs>
                <w:tab w:val="left" w:pos="3300"/>
              </w:tabs>
              <w:rPr>
                <w:rFonts w:ascii="Trebuchet MS" w:hAnsi="Trebuchet MS" w:cs="Arial"/>
                <w:caps/>
                <w:sz w:val="22"/>
                <w:szCs w:val="22"/>
              </w:rPr>
            </w:pPr>
          </w:p>
          <w:p w14:paraId="3FCEBB9F" w14:textId="77777777" w:rsidR="00BF2C61" w:rsidRPr="005229D2" w:rsidRDefault="00BF2C61" w:rsidP="00BF47D0">
            <w:pPr>
              <w:tabs>
                <w:tab w:val="left" w:pos="3300"/>
              </w:tabs>
              <w:rPr>
                <w:rFonts w:ascii="Trebuchet MS" w:hAnsi="Trebuchet MS" w:cs="Arial"/>
                <w:caps/>
                <w:sz w:val="22"/>
                <w:szCs w:val="22"/>
              </w:rPr>
            </w:pPr>
          </w:p>
        </w:tc>
        <w:tc>
          <w:tcPr>
            <w:tcW w:w="3893" w:type="dxa"/>
            <w:shd w:val="clear" w:color="auto" w:fill="auto"/>
          </w:tcPr>
          <w:p w14:paraId="7900AAD5" w14:textId="77777777" w:rsidR="00BF2C61" w:rsidRPr="005229D2" w:rsidRDefault="00BF2C61" w:rsidP="00BF47D0">
            <w:pPr>
              <w:tabs>
                <w:tab w:val="left" w:pos="3300"/>
              </w:tabs>
              <w:rPr>
                <w:rFonts w:ascii="Trebuchet MS" w:hAnsi="Trebuchet MS" w:cs="Arial"/>
                <w:caps/>
                <w:sz w:val="22"/>
                <w:szCs w:val="22"/>
              </w:rPr>
            </w:pPr>
          </w:p>
        </w:tc>
        <w:tc>
          <w:tcPr>
            <w:tcW w:w="3495" w:type="dxa"/>
            <w:shd w:val="clear" w:color="auto" w:fill="auto"/>
          </w:tcPr>
          <w:p w14:paraId="29A6B90C" w14:textId="77777777" w:rsidR="00BF2C61" w:rsidRPr="005229D2" w:rsidRDefault="00BF2C61" w:rsidP="00BF47D0">
            <w:pPr>
              <w:tabs>
                <w:tab w:val="left" w:pos="3300"/>
              </w:tabs>
              <w:rPr>
                <w:rFonts w:ascii="Trebuchet MS" w:hAnsi="Trebuchet MS" w:cs="Arial"/>
                <w:caps/>
                <w:sz w:val="22"/>
                <w:szCs w:val="22"/>
              </w:rPr>
            </w:pPr>
          </w:p>
        </w:tc>
      </w:tr>
      <w:tr w:rsidR="00BF2C61" w:rsidRPr="005229D2" w14:paraId="18D1EDBA" w14:textId="77777777" w:rsidTr="00BF2C61">
        <w:trPr>
          <w:trHeight w:val="348"/>
        </w:trPr>
        <w:tc>
          <w:tcPr>
            <w:tcW w:w="2388" w:type="dxa"/>
            <w:shd w:val="clear" w:color="auto" w:fill="auto"/>
          </w:tcPr>
          <w:p w14:paraId="6B1A2122" w14:textId="77777777" w:rsidR="00BF2C61" w:rsidRPr="005229D2" w:rsidRDefault="00BF2C61" w:rsidP="00BF47D0">
            <w:pPr>
              <w:tabs>
                <w:tab w:val="left" w:pos="3300"/>
              </w:tabs>
              <w:rPr>
                <w:rFonts w:ascii="Trebuchet MS" w:hAnsi="Trebuchet MS" w:cs="Arial"/>
                <w:caps/>
                <w:sz w:val="22"/>
                <w:szCs w:val="22"/>
              </w:rPr>
            </w:pPr>
          </w:p>
          <w:p w14:paraId="6475F6AE" w14:textId="77777777" w:rsidR="00BF2C61" w:rsidRPr="005229D2" w:rsidRDefault="00BF2C61" w:rsidP="00BF47D0">
            <w:pPr>
              <w:tabs>
                <w:tab w:val="left" w:pos="3300"/>
              </w:tabs>
              <w:rPr>
                <w:rFonts w:ascii="Trebuchet MS" w:hAnsi="Trebuchet MS" w:cs="Arial"/>
                <w:caps/>
                <w:sz w:val="22"/>
                <w:szCs w:val="22"/>
              </w:rPr>
            </w:pPr>
          </w:p>
        </w:tc>
        <w:tc>
          <w:tcPr>
            <w:tcW w:w="3893" w:type="dxa"/>
            <w:shd w:val="clear" w:color="auto" w:fill="auto"/>
          </w:tcPr>
          <w:p w14:paraId="1C856F9E" w14:textId="77777777" w:rsidR="00BF2C61" w:rsidRPr="005229D2" w:rsidRDefault="00BF2C61" w:rsidP="00BF47D0">
            <w:pPr>
              <w:tabs>
                <w:tab w:val="left" w:pos="3300"/>
              </w:tabs>
              <w:rPr>
                <w:rFonts w:ascii="Trebuchet MS" w:hAnsi="Trebuchet MS" w:cs="Arial"/>
                <w:caps/>
                <w:sz w:val="22"/>
                <w:szCs w:val="22"/>
              </w:rPr>
            </w:pPr>
          </w:p>
        </w:tc>
        <w:tc>
          <w:tcPr>
            <w:tcW w:w="3495" w:type="dxa"/>
            <w:shd w:val="clear" w:color="auto" w:fill="auto"/>
          </w:tcPr>
          <w:p w14:paraId="4617C449" w14:textId="77777777" w:rsidR="00BF2C61" w:rsidRPr="005229D2" w:rsidRDefault="00BF2C61" w:rsidP="00BF47D0">
            <w:pPr>
              <w:tabs>
                <w:tab w:val="left" w:pos="3300"/>
              </w:tabs>
              <w:rPr>
                <w:rFonts w:ascii="Trebuchet MS" w:hAnsi="Trebuchet MS" w:cs="Arial"/>
                <w:caps/>
                <w:sz w:val="22"/>
                <w:szCs w:val="22"/>
              </w:rPr>
            </w:pPr>
          </w:p>
        </w:tc>
      </w:tr>
      <w:tr w:rsidR="00BF2C61" w:rsidRPr="005229D2" w14:paraId="0469FB07" w14:textId="77777777" w:rsidTr="00BF2C61">
        <w:trPr>
          <w:trHeight w:val="348"/>
        </w:trPr>
        <w:tc>
          <w:tcPr>
            <w:tcW w:w="2388" w:type="dxa"/>
            <w:shd w:val="clear" w:color="auto" w:fill="auto"/>
          </w:tcPr>
          <w:p w14:paraId="4899BDCE" w14:textId="77777777" w:rsidR="00BF2C61" w:rsidRPr="005229D2" w:rsidRDefault="00BF2C61" w:rsidP="00BF47D0">
            <w:pPr>
              <w:tabs>
                <w:tab w:val="left" w:pos="3300"/>
              </w:tabs>
              <w:rPr>
                <w:rFonts w:ascii="Trebuchet MS" w:hAnsi="Trebuchet MS" w:cs="Arial"/>
                <w:caps/>
                <w:sz w:val="22"/>
                <w:szCs w:val="22"/>
              </w:rPr>
            </w:pPr>
          </w:p>
          <w:p w14:paraId="4D135B61" w14:textId="77777777" w:rsidR="00BF2C61" w:rsidRPr="005229D2" w:rsidRDefault="00BF2C61" w:rsidP="00BF47D0">
            <w:pPr>
              <w:tabs>
                <w:tab w:val="left" w:pos="3300"/>
              </w:tabs>
              <w:rPr>
                <w:rFonts w:ascii="Trebuchet MS" w:hAnsi="Trebuchet MS" w:cs="Arial"/>
                <w:caps/>
                <w:sz w:val="22"/>
                <w:szCs w:val="22"/>
              </w:rPr>
            </w:pPr>
          </w:p>
        </w:tc>
        <w:tc>
          <w:tcPr>
            <w:tcW w:w="3893" w:type="dxa"/>
            <w:shd w:val="clear" w:color="auto" w:fill="auto"/>
          </w:tcPr>
          <w:p w14:paraId="7AA58661" w14:textId="77777777" w:rsidR="00BF2C61" w:rsidRPr="005229D2" w:rsidRDefault="00BF2C61" w:rsidP="00BF47D0">
            <w:pPr>
              <w:tabs>
                <w:tab w:val="left" w:pos="3300"/>
              </w:tabs>
              <w:rPr>
                <w:rFonts w:ascii="Trebuchet MS" w:hAnsi="Trebuchet MS" w:cs="Arial"/>
                <w:caps/>
                <w:sz w:val="22"/>
                <w:szCs w:val="22"/>
              </w:rPr>
            </w:pPr>
          </w:p>
        </w:tc>
        <w:tc>
          <w:tcPr>
            <w:tcW w:w="3495" w:type="dxa"/>
            <w:shd w:val="clear" w:color="auto" w:fill="auto"/>
          </w:tcPr>
          <w:p w14:paraId="3B2137E4" w14:textId="77777777" w:rsidR="00BF2C61" w:rsidRPr="005229D2" w:rsidRDefault="00BF2C61" w:rsidP="00BF47D0">
            <w:pPr>
              <w:tabs>
                <w:tab w:val="left" w:pos="3300"/>
              </w:tabs>
              <w:rPr>
                <w:rFonts w:ascii="Trebuchet MS" w:hAnsi="Trebuchet MS" w:cs="Arial"/>
                <w:caps/>
                <w:sz w:val="22"/>
                <w:szCs w:val="22"/>
              </w:rPr>
            </w:pPr>
          </w:p>
        </w:tc>
      </w:tr>
      <w:tr w:rsidR="00BF2C61" w:rsidRPr="005229D2" w14:paraId="61FE4FE0" w14:textId="77777777" w:rsidTr="00BF2C61">
        <w:trPr>
          <w:trHeight w:val="336"/>
        </w:trPr>
        <w:tc>
          <w:tcPr>
            <w:tcW w:w="2388" w:type="dxa"/>
            <w:shd w:val="clear" w:color="auto" w:fill="auto"/>
          </w:tcPr>
          <w:p w14:paraId="70CFDCCF" w14:textId="77777777" w:rsidR="00BF2C61" w:rsidRPr="005229D2" w:rsidRDefault="00BF2C61" w:rsidP="00BF47D0">
            <w:pPr>
              <w:tabs>
                <w:tab w:val="left" w:pos="3300"/>
              </w:tabs>
              <w:rPr>
                <w:rFonts w:ascii="Trebuchet MS" w:hAnsi="Trebuchet MS" w:cs="Arial"/>
                <w:caps/>
                <w:sz w:val="22"/>
                <w:szCs w:val="22"/>
              </w:rPr>
            </w:pPr>
          </w:p>
          <w:p w14:paraId="7156E3E9" w14:textId="77777777" w:rsidR="00BF2C61" w:rsidRPr="005229D2" w:rsidRDefault="00BF2C61" w:rsidP="00BF47D0">
            <w:pPr>
              <w:tabs>
                <w:tab w:val="left" w:pos="3300"/>
              </w:tabs>
              <w:rPr>
                <w:rFonts w:ascii="Trebuchet MS" w:hAnsi="Trebuchet MS" w:cs="Arial"/>
                <w:caps/>
                <w:sz w:val="22"/>
                <w:szCs w:val="22"/>
              </w:rPr>
            </w:pPr>
          </w:p>
        </w:tc>
        <w:tc>
          <w:tcPr>
            <w:tcW w:w="3893" w:type="dxa"/>
            <w:shd w:val="clear" w:color="auto" w:fill="auto"/>
          </w:tcPr>
          <w:p w14:paraId="2D726572" w14:textId="77777777" w:rsidR="00BF2C61" w:rsidRPr="005229D2" w:rsidRDefault="00BF2C61" w:rsidP="00BF47D0">
            <w:pPr>
              <w:tabs>
                <w:tab w:val="left" w:pos="3300"/>
              </w:tabs>
              <w:rPr>
                <w:rFonts w:ascii="Trebuchet MS" w:hAnsi="Trebuchet MS" w:cs="Arial"/>
                <w:caps/>
                <w:sz w:val="22"/>
                <w:szCs w:val="22"/>
              </w:rPr>
            </w:pPr>
          </w:p>
        </w:tc>
        <w:tc>
          <w:tcPr>
            <w:tcW w:w="3495" w:type="dxa"/>
            <w:shd w:val="clear" w:color="auto" w:fill="auto"/>
          </w:tcPr>
          <w:p w14:paraId="18AA8D60" w14:textId="77777777" w:rsidR="00BF2C61" w:rsidRPr="005229D2" w:rsidRDefault="00BF2C61" w:rsidP="00BF47D0">
            <w:pPr>
              <w:tabs>
                <w:tab w:val="left" w:pos="3300"/>
              </w:tabs>
              <w:rPr>
                <w:rFonts w:ascii="Trebuchet MS" w:hAnsi="Trebuchet MS" w:cs="Arial"/>
                <w:caps/>
                <w:sz w:val="22"/>
                <w:szCs w:val="22"/>
              </w:rPr>
            </w:pPr>
          </w:p>
        </w:tc>
      </w:tr>
      <w:tr w:rsidR="00BF2C61" w:rsidRPr="005229D2" w14:paraId="1C09632D" w14:textId="77777777" w:rsidTr="00BF2C61">
        <w:trPr>
          <w:trHeight w:val="348"/>
        </w:trPr>
        <w:tc>
          <w:tcPr>
            <w:tcW w:w="2388" w:type="dxa"/>
            <w:shd w:val="clear" w:color="auto" w:fill="auto"/>
          </w:tcPr>
          <w:p w14:paraId="744B2076" w14:textId="77777777" w:rsidR="00BF2C61" w:rsidRPr="005229D2" w:rsidRDefault="00BF2C61" w:rsidP="00BF47D0">
            <w:pPr>
              <w:tabs>
                <w:tab w:val="left" w:pos="3300"/>
              </w:tabs>
              <w:rPr>
                <w:rFonts w:ascii="Trebuchet MS" w:hAnsi="Trebuchet MS" w:cs="Arial"/>
                <w:caps/>
                <w:sz w:val="22"/>
                <w:szCs w:val="22"/>
              </w:rPr>
            </w:pPr>
          </w:p>
          <w:p w14:paraId="012931C7" w14:textId="77777777" w:rsidR="00BF2C61" w:rsidRPr="005229D2" w:rsidRDefault="00BF2C61" w:rsidP="00BF47D0">
            <w:pPr>
              <w:tabs>
                <w:tab w:val="left" w:pos="3300"/>
              </w:tabs>
              <w:rPr>
                <w:rFonts w:ascii="Trebuchet MS" w:hAnsi="Trebuchet MS" w:cs="Arial"/>
                <w:caps/>
                <w:sz w:val="22"/>
                <w:szCs w:val="22"/>
              </w:rPr>
            </w:pPr>
          </w:p>
        </w:tc>
        <w:tc>
          <w:tcPr>
            <w:tcW w:w="3893" w:type="dxa"/>
            <w:shd w:val="clear" w:color="auto" w:fill="auto"/>
          </w:tcPr>
          <w:p w14:paraId="246749C8" w14:textId="77777777" w:rsidR="00BF2C61" w:rsidRPr="005229D2" w:rsidRDefault="00BF2C61" w:rsidP="00BF47D0">
            <w:pPr>
              <w:tabs>
                <w:tab w:val="left" w:pos="3300"/>
              </w:tabs>
              <w:rPr>
                <w:rFonts w:ascii="Trebuchet MS" w:hAnsi="Trebuchet MS" w:cs="Arial"/>
                <w:caps/>
                <w:sz w:val="22"/>
                <w:szCs w:val="22"/>
              </w:rPr>
            </w:pPr>
          </w:p>
        </w:tc>
        <w:tc>
          <w:tcPr>
            <w:tcW w:w="3495" w:type="dxa"/>
            <w:shd w:val="clear" w:color="auto" w:fill="auto"/>
          </w:tcPr>
          <w:p w14:paraId="298630C3" w14:textId="77777777" w:rsidR="00BF2C61" w:rsidRPr="005229D2" w:rsidRDefault="00BF2C61" w:rsidP="00BF47D0">
            <w:pPr>
              <w:tabs>
                <w:tab w:val="left" w:pos="3300"/>
              </w:tabs>
              <w:rPr>
                <w:rFonts w:ascii="Trebuchet MS" w:hAnsi="Trebuchet MS" w:cs="Arial"/>
                <w:caps/>
                <w:sz w:val="22"/>
                <w:szCs w:val="22"/>
              </w:rPr>
            </w:pPr>
          </w:p>
        </w:tc>
      </w:tr>
      <w:tr w:rsidR="00BF2C61" w:rsidRPr="005229D2" w14:paraId="626CD1EF" w14:textId="77777777" w:rsidTr="00BF2C61">
        <w:trPr>
          <w:trHeight w:val="336"/>
        </w:trPr>
        <w:tc>
          <w:tcPr>
            <w:tcW w:w="2388" w:type="dxa"/>
            <w:shd w:val="clear" w:color="auto" w:fill="auto"/>
          </w:tcPr>
          <w:p w14:paraId="2F2E6544" w14:textId="77777777" w:rsidR="00BF2C61" w:rsidRPr="005229D2" w:rsidRDefault="00BF2C61" w:rsidP="00BF47D0">
            <w:pPr>
              <w:tabs>
                <w:tab w:val="left" w:pos="3300"/>
              </w:tabs>
              <w:rPr>
                <w:rFonts w:ascii="Trebuchet MS" w:hAnsi="Trebuchet MS" w:cs="Arial"/>
                <w:caps/>
                <w:sz w:val="22"/>
                <w:szCs w:val="22"/>
              </w:rPr>
            </w:pPr>
          </w:p>
          <w:p w14:paraId="21EFAE78" w14:textId="77777777" w:rsidR="00BF2C61" w:rsidRPr="005229D2" w:rsidRDefault="00BF2C61" w:rsidP="00BF47D0">
            <w:pPr>
              <w:tabs>
                <w:tab w:val="left" w:pos="3300"/>
              </w:tabs>
              <w:rPr>
                <w:rFonts w:ascii="Trebuchet MS" w:hAnsi="Trebuchet MS" w:cs="Arial"/>
                <w:caps/>
                <w:sz w:val="22"/>
                <w:szCs w:val="22"/>
              </w:rPr>
            </w:pPr>
          </w:p>
        </w:tc>
        <w:tc>
          <w:tcPr>
            <w:tcW w:w="3893" w:type="dxa"/>
            <w:shd w:val="clear" w:color="auto" w:fill="auto"/>
          </w:tcPr>
          <w:p w14:paraId="0304FBBD" w14:textId="77777777" w:rsidR="00BF2C61" w:rsidRPr="005229D2" w:rsidRDefault="00BF2C61" w:rsidP="00BF47D0">
            <w:pPr>
              <w:tabs>
                <w:tab w:val="left" w:pos="3300"/>
              </w:tabs>
              <w:rPr>
                <w:rFonts w:ascii="Trebuchet MS" w:hAnsi="Trebuchet MS" w:cs="Arial"/>
                <w:caps/>
                <w:sz w:val="22"/>
                <w:szCs w:val="22"/>
              </w:rPr>
            </w:pPr>
          </w:p>
        </w:tc>
        <w:tc>
          <w:tcPr>
            <w:tcW w:w="3495" w:type="dxa"/>
            <w:shd w:val="clear" w:color="auto" w:fill="auto"/>
          </w:tcPr>
          <w:p w14:paraId="713A3E16" w14:textId="77777777" w:rsidR="00BF2C61" w:rsidRPr="005229D2" w:rsidRDefault="00BF2C61" w:rsidP="00BF47D0">
            <w:pPr>
              <w:tabs>
                <w:tab w:val="left" w:pos="3300"/>
              </w:tabs>
              <w:rPr>
                <w:rFonts w:ascii="Trebuchet MS" w:hAnsi="Trebuchet MS" w:cs="Arial"/>
                <w:caps/>
                <w:sz w:val="22"/>
                <w:szCs w:val="22"/>
              </w:rPr>
            </w:pPr>
          </w:p>
        </w:tc>
      </w:tr>
    </w:tbl>
    <w:p w14:paraId="03BEA168" w14:textId="77777777" w:rsidR="00BF2C61" w:rsidRPr="005229D2" w:rsidRDefault="00BF2C61" w:rsidP="00BF2C61">
      <w:pPr>
        <w:pStyle w:val="NoSpacing"/>
        <w:jc w:val="both"/>
        <w:rPr>
          <w:rFonts w:ascii="Trebuchet MS" w:hAnsi="Trebuchet MS"/>
          <w:sz w:val="22"/>
          <w:szCs w:val="22"/>
        </w:rPr>
      </w:pPr>
    </w:p>
    <w:p w14:paraId="4342D59E" w14:textId="77777777" w:rsidR="00BF2C61" w:rsidRPr="005229D2" w:rsidRDefault="00BF2C61" w:rsidP="00BF2C61">
      <w:pPr>
        <w:pStyle w:val="ListParagraph"/>
        <w:jc w:val="both"/>
        <w:rPr>
          <w:rFonts w:ascii="Trebuchet MS" w:hAnsi="Trebuchet MS"/>
          <w:bCs/>
        </w:rPr>
      </w:pPr>
    </w:p>
    <w:p w14:paraId="7609E922" w14:textId="77777777" w:rsidR="0011282B" w:rsidRPr="005229D2" w:rsidRDefault="000F722D" w:rsidP="00FB5C6B">
      <w:pPr>
        <w:pStyle w:val="ListParagraph"/>
        <w:numPr>
          <w:ilvl w:val="0"/>
          <w:numId w:val="7"/>
        </w:numPr>
        <w:jc w:val="both"/>
        <w:rPr>
          <w:rFonts w:ascii="Trebuchet MS" w:hAnsi="Trebuchet MS"/>
          <w:bCs/>
        </w:rPr>
      </w:pPr>
      <w:r w:rsidRPr="005229D2">
        <w:rPr>
          <w:rFonts w:ascii="Trebuchet MS" w:hAnsi="Trebuchet MS"/>
          <w:bCs/>
        </w:rPr>
        <w:t>Code of Ethics</w:t>
      </w:r>
      <w:r w:rsidR="00480726" w:rsidRPr="005229D2">
        <w:rPr>
          <w:rFonts w:ascii="Trebuchet MS" w:hAnsi="Trebuchet MS"/>
          <w:bCs/>
        </w:rPr>
        <w:t xml:space="preserve"> [pass/fail]</w:t>
      </w:r>
    </w:p>
    <w:p w14:paraId="7541BC47" w14:textId="77777777" w:rsidR="0011282B" w:rsidRPr="005229D2" w:rsidRDefault="0011282B" w:rsidP="00177379">
      <w:pPr>
        <w:pStyle w:val="ListParagraph"/>
        <w:jc w:val="both"/>
        <w:rPr>
          <w:rFonts w:ascii="Trebuchet MS" w:hAnsi="Trebuchet MS"/>
          <w:bCs/>
        </w:rPr>
      </w:pPr>
    </w:p>
    <w:p w14:paraId="75E0E49A" w14:textId="77777777" w:rsidR="000F722D" w:rsidRPr="005229D2" w:rsidRDefault="0011282B" w:rsidP="00177379">
      <w:pPr>
        <w:jc w:val="both"/>
        <w:rPr>
          <w:rFonts w:ascii="Trebuchet MS" w:hAnsi="Trebuchet MS"/>
          <w:bCs/>
          <w:sz w:val="22"/>
          <w:szCs w:val="22"/>
        </w:rPr>
      </w:pPr>
      <w:r w:rsidRPr="005229D2">
        <w:rPr>
          <w:rFonts w:ascii="Trebuchet MS" w:hAnsi="Trebuchet MS"/>
          <w:sz w:val="22"/>
          <w:szCs w:val="22"/>
        </w:rPr>
        <w:t>Please delete ‘Yes’ / ‘No’ as applicable.</w:t>
      </w:r>
      <w:r w:rsidR="000F722D" w:rsidRPr="005229D2">
        <w:rPr>
          <w:rFonts w:ascii="Trebuchet MS" w:hAnsi="Trebuchet MS"/>
          <w:b/>
          <w:bCs/>
          <w:sz w:val="22"/>
          <w:szCs w:val="22"/>
        </w:rPr>
        <w:br/>
      </w:r>
    </w:p>
    <w:tbl>
      <w:tblPr>
        <w:tblStyle w:val="TableGrid"/>
        <w:tblW w:w="9351" w:type="dxa"/>
        <w:tblLook w:val="04A0" w:firstRow="1" w:lastRow="0" w:firstColumn="1" w:lastColumn="0" w:noHBand="0" w:noVBand="1"/>
      </w:tblPr>
      <w:tblGrid>
        <w:gridCol w:w="704"/>
        <w:gridCol w:w="7655"/>
        <w:gridCol w:w="992"/>
      </w:tblGrid>
      <w:tr w:rsidR="00AC1CDC" w:rsidRPr="005229D2" w14:paraId="0FF9AAF3" w14:textId="77777777" w:rsidTr="00AC1CDC">
        <w:tc>
          <w:tcPr>
            <w:tcW w:w="704" w:type="dxa"/>
          </w:tcPr>
          <w:p w14:paraId="4FAEEF0A" w14:textId="77777777" w:rsidR="000F722D" w:rsidRPr="005229D2" w:rsidRDefault="000F722D" w:rsidP="00177379">
            <w:pPr>
              <w:jc w:val="both"/>
              <w:rPr>
                <w:rFonts w:ascii="Trebuchet MS" w:hAnsi="Trebuchet MS"/>
                <w:bCs/>
                <w:sz w:val="22"/>
                <w:szCs w:val="22"/>
              </w:rPr>
            </w:pPr>
            <w:r w:rsidRPr="005229D2">
              <w:rPr>
                <w:rFonts w:ascii="Trebuchet MS" w:hAnsi="Trebuchet MS"/>
                <w:bCs/>
                <w:sz w:val="22"/>
                <w:szCs w:val="22"/>
              </w:rPr>
              <w:t>(a)</w:t>
            </w:r>
          </w:p>
        </w:tc>
        <w:tc>
          <w:tcPr>
            <w:tcW w:w="7655" w:type="dxa"/>
          </w:tcPr>
          <w:p w14:paraId="05153FA8" w14:textId="77777777" w:rsidR="000F722D" w:rsidRPr="005229D2" w:rsidRDefault="000F722D" w:rsidP="00177379">
            <w:pPr>
              <w:jc w:val="both"/>
              <w:rPr>
                <w:rFonts w:ascii="Trebuchet MS" w:hAnsi="Trebuchet MS"/>
                <w:bCs/>
                <w:sz w:val="22"/>
                <w:szCs w:val="22"/>
              </w:rPr>
            </w:pPr>
            <w:r w:rsidRPr="005229D2">
              <w:rPr>
                <w:rFonts w:ascii="Trebuchet MS" w:hAnsi="Trebuchet MS"/>
                <w:bCs/>
                <w:sz w:val="22"/>
                <w:szCs w:val="22"/>
              </w:rPr>
              <w:t xml:space="preserve">Please confirm that </w:t>
            </w:r>
            <w:r w:rsidR="007829EF" w:rsidRPr="005229D2">
              <w:rPr>
                <w:rFonts w:ascii="Trebuchet MS" w:hAnsi="Trebuchet MS"/>
                <w:bCs/>
                <w:sz w:val="22"/>
                <w:szCs w:val="22"/>
              </w:rPr>
              <w:t>you/</w:t>
            </w:r>
            <w:r w:rsidRPr="005229D2">
              <w:rPr>
                <w:rFonts w:ascii="Trebuchet MS" w:hAnsi="Trebuchet MS"/>
                <w:bCs/>
                <w:sz w:val="22"/>
                <w:szCs w:val="22"/>
              </w:rPr>
              <w:t xml:space="preserve">your organisation </w:t>
            </w:r>
            <w:r w:rsidR="0029484E" w:rsidRPr="005229D2">
              <w:rPr>
                <w:rFonts w:ascii="Trebuchet MS" w:hAnsi="Trebuchet MS"/>
                <w:bCs/>
                <w:sz w:val="22"/>
                <w:szCs w:val="22"/>
              </w:rPr>
              <w:t xml:space="preserve">agrees to and </w:t>
            </w:r>
            <w:r w:rsidRPr="005229D2">
              <w:rPr>
                <w:rFonts w:ascii="Trebuchet MS" w:hAnsi="Trebuchet MS"/>
                <w:bCs/>
                <w:sz w:val="22"/>
                <w:szCs w:val="22"/>
              </w:rPr>
              <w:t>has signed</w:t>
            </w:r>
            <w:r w:rsidR="0011282B" w:rsidRPr="005229D2">
              <w:rPr>
                <w:rFonts w:ascii="Trebuchet MS" w:hAnsi="Trebuchet MS"/>
                <w:bCs/>
                <w:sz w:val="22"/>
                <w:szCs w:val="22"/>
              </w:rPr>
              <w:t xml:space="preserve">, </w:t>
            </w:r>
            <w:proofErr w:type="gramStart"/>
            <w:r w:rsidRPr="005229D2">
              <w:rPr>
                <w:rFonts w:ascii="Trebuchet MS" w:hAnsi="Trebuchet MS"/>
                <w:bCs/>
                <w:sz w:val="22"/>
                <w:szCs w:val="22"/>
              </w:rPr>
              <w:t>dated</w:t>
            </w:r>
            <w:proofErr w:type="gramEnd"/>
            <w:r w:rsidRPr="005229D2">
              <w:rPr>
                <w:rFonts w:ascii="Trebuchet MS" w:hAnsi="Trebuchet MS"/>
                <w:bCs/>
                <w:sz w:val="22"/>
                <w:szCs w:val="22"/>
              </w:rPr>
              <w:t xml:space="preserve"> </w:t>
            </w:r>
            <w:r w:rsidR="00AC1CDC" w:rsidRPr="005229D2">
              <w:rPr>
                <w:rFonts w:ascii="Trebuchet MS" w:hAnsi="Trebuchet MS"/>
                <w:bCs/>
                <w:sz w:val="22"/>
                <w:szCs w:val="22"/>
                <w:u w:val="single"/>
              </w:rPr>
              <w:t>and attached</w:t>
            </w:r>
            <w:r w:rsidR="00AC1CDC" w:rsidRPr="005229D2">
              <w:rPr>
                <w:rFonts w:ascii="Trebuchet MS" w:hAnsi="Trebuchet MS"/>
                <w:bCs/>
                <w:sz w:val="22"/>
                <w:szCs w:val="22"/>
              </w:rPr>
              <w:t xml:space="preserve"> </w:t>
            </w:r>
            <w:r w:rsidRPr="005229D2">
              <w:rPr>
                <w:rFonts w:ascii="Trebuchet MS" w:hAnsi="Trebuchet MS"/>
                <w:bCs/>
                <w:sz w:val="22"/>
                <w:szCs w:val="22"/>
              </w:rPr>
              <w:t xml:space="preserve">the Code of Ethics </w:t>
            </w:r>
            <w:r w:rsidR="00AC1CDC" w:rsidRPr="005229D2">
              <w:rPr>
                <w:rFonts w:ascii="Trebuchet MS" w:hAnsi="Trebuchet MS"/>
                <w:bCs/>
                <w:sz w:val="22"/>
                <w:szCs w:val="22"/>
              </w:rPr>
              <w:t>(</w:t>
            </w:r>
            <w:r w:rsidR="002601E5" w:rsidRPr="005229D2">
              <w:rPr>
                <w:rFonts w:ascii="Trebuchet MS" w:hAnsi="Trebuchet MS"/>
                <w:bCs/>
                <w:sz w:val="22"/>
                <w:szCs w:val="22"/>
              </w:rPr>
              <w:t xml:space="preserve">Appendix </w:t>
            </w:r>
            <w:r w:rsidR="0029484E" w:rsidRPr="005229D2">
              <w:rPr>
                <w:rFonts w:ascii="Trebuchet MS" w:hAnsi="Trebuchet MS"/>
                <w:bCs/>
                <w:sz w:val="22"/>
                <w:szCs w:val="22"/>
              </w:rPr>
              <w:t xml:space="preserve">2) </w:t>
            </w:r>
          </w:p>
          <w:p w14:paraId="1B37CE86" w14:textId="77777777" w:rsidR="000F722D" w:rsidRPr="005229D2" w:rsidRDefault="000F722D" w:rsidP="00177379">
            <w:pPr>
              <w:jc w:val="both"/>
              <w:rPr>
                <w:rFonts w:ascii="Trebuchet MS" w:hAnsi="Trebuchet MS"/>
                <w:bCs/>
                <w:sz w:val="22"/>
                <w:szCs w:val="22"/>
              </w:rPr>
            </w:pPr>
          </w:p>
        </w:tc>
        <w:tc>
          <w:tcPr>
            <w:tcW w:w="992" w:type="dxa"/>
          </w:tcPr>
          <w:p w14:paraId="46FAB0E3" w14:textId="77777777" w:rsidR="000F722D" w:rsidRPr="005229D2" w:rsidRDefault="000F722D" w:rsidP="00177379">
            <w:pPr>
              <w:tabs>
                <w:tab w:val="center" w:pos="4513"/>
                <w:tab w:val="right" w:pos="9026"/>
              </w:tabs>
              <w:suppressAutoHyphens/>
              <w:jc w:val="both"/>
              <w:rPr>
                <w:rFonts w:ascii="Trebuchet MS" w:eastAsia="Calibri" w:hAnsi="Trebuchet MS" w:cs="Arial"/>
                <w:sz w:val="22"/>
                <w:szCs w:val="22"/>
                <w:lang w:eastAsia="en-GB"/>
              </w:rPr>
            </w:pPr>
            <w:r w:rsidRPr="005229D2">
              <w:rPr>
                <w:rFonts w:ascii="Trebuchet MS" w:eastAsia="Arial" w:hAnsi="Trebuchet MS" w:cs="Arial"/>
                <w:sz w:val="22"/>
                <w:szCs w:val="22"/>
                <w:lang w:eastAsia="en-GB"/>
              </w:rPr>
              <w:t>Yes</w:t>
            </w:r>
            <w:r w:rsidR="0011282B" w:rsidRPr="005229D2">
              <w:rPr>
                <w:rFonts w:ascii="Trebuchet MS" w:eastAsia="Calibri" w:hAnsi="Trebuchet MS" w:cs="Arial"/>
                <w:sz w:val="22"/>
                <w:szCs w:val="22"/>
                <w:lang w:eastAsia="en-GB"/>
              </w:rPr>
              <w:t>/</w:t>
            </w:r>
            <w:r w:rsidRPr="005229D2">
              <w:rPr>
                <w:rFonts w:ascii="Trebuchet MS" w:eastAsia="Arial" w:hAnsi="Trebuchet MS" w:cs="Arial"/>
                <w:sz w:val="22"/>
                <w:szCs w:val="22"/>
                <w:lang w:eastAsia="en-GB"/>
              </w:rPr>
              <w:t>No</w:t>
            </w:r>
            <w:r w:rsidRPr="005229D2">
              <w:rPr>
                <w:rFonts w:ascii="Trebuchet MS" w:eastAsia="Calibri" w:hAnsi="Trebuchet MS" w:cs="Arial"/>
                <w:sz w:val="22"/>
                <w:szCs w:val="22"/>
                <w:lang w:eastAsia="en-GB"/>
              </w:rPr>
              <w:t xml:space="preserve"> </w:t>
            </w:r>
          </w:p>
          <w:p w14:paraId="1A60D5E0" w14:textId="77777777" w:rsidR="000F722D" w:rsidRPr="005229D2" w:rsidRDefault="000F722D" w:rsidP="00177379">
            <w:pPr>
              <w:jc w:val="both"/>
              <w:rPr>
                <w:rFonts w:ascii="Trebuchet MS" w:hAnsi="Trebuchet MS"/>
                <w:bCs/>
                <w:sz w:val="22"/>
                <w:szCs w:val="22"/>
              </w:rPr>
            </w:pPr>
          </w:p>
        </w:tc>
      </w:tr>
    </w:tbl>
    <w:p w14:paraId="781FE512" w14:textId="77777777" w:rsidR="001C2D0D" w:rsidRPr="005229D2" w:rsidRDefault="001C2D0D" w:rsidP="00177379">
      <w:pPr>
        <w:jc w:val="both"/>
        <w:rPr>
          <w:rFonts w:ascii="Trebuchet MS" w:hAnsi="Trebuchet MS"/>
          <w:sz w:val="22"/>
          <w:szCs w:val="22"/>
        </w:rPr>
      </w:pPr>
    </w:p>
    <w:p w14:paraId="7AA3D79A" w14:textId="77777777" w:rsidR="001C2D0D" w:rsidRPr="005229D2" w:rsidRDefault="001C2D0D" w:rsidP="00177379">
      <w:pPr>
        <w:jc w:val="both"/>
        <w:rPr>
          <w:rFonts w:ascii="Trebuchet MS" w:hAnsi="Trebuchet MS"/>
          <w:sz w:val="22"/>
          <w:szCs w:val="22"/>
        </w:rPr>
      </w:pPr>
    </w:p>
    <w:p w14:paraId="7A9316B8" w14:textId="77777777" w:rsidR="0029484E" w:rsidRPr="005229D2" w:rsidRDefault="00AB25D5" w:rsidP="00177379">
      <w:pPr>
        <w:overflowPunct/>
        <w:autoSpaceDE/>
        <w:autoSpaceDN/>
        <w:adjustRightInd/>
        <w:jc w:val="both"/>
        <w:textAlignment w:val="auto"/>
        <w:rPr>
          <w:rFonts w:ascii="Trebuchet MS" w:hAnsi="Trebuchet MS"/>
          <w:b/>
          <w:noProof/>
          <w:color w:val="000000" w:themeColor="text1"/>
          <w:sz w:val="22"/>
          <w:szCs w:val="22"/>
          <w:u w:val="single"/>
        </w:rPr>
      </w:pPr>
      <w:bookmarkStart w:id="165" w:name="_Toc473901685"/>
      <w:r w:rsidRPr="005229D2">
        <w:rPr>
          <w:rStyle w:val="Heading1Char"/>
          <w:rFonts w:cs="Calibri"/>
          <w:color w:val="000000" w:themeColor="text1"/>
          <w:sz w:val="22"/>
          <w:szCs w:val="22"/>
          <w:u w:val="single"/>
        </w:rPr>
        <w:t>P</w:t>
      </w:r>
      <w:r w:rsidR="00BF0FDC" w:rsidRPr="005229D2">
        <w:rPr>
          <w:rStyle w:val="Heading1Char"/>
          <w:rFonts w:cs="Calibri"/>
          <w:color w:val="000000" w:themeColor="text1"/>
          <w:sz w:val="22"/>
          <w:szCs w:val="22"/>
          <w:u w:val="single"/>
        </w:rPr>
        <w:t xml:space="preserve">art </w:t>
      </w:r>
      <w:r w:rsidR="0029484E" w:rsidRPr="005229D2">
        <w:rPr>
          <w:rStyle w:val="Heading1Char"/>
          <w:rFonts w:cs="Calibri"/>
          <w:color w:val="000000" w:themeColor="text1"/>
          <w:sz w:val="22"/>
          <w:szCs w:val="22"/>
          <w:u w:val="single"/>
        </w:rPr>
        <w:t>3</w:t>
      </w:r>
      <w:r w:rsidR="00BF0FDC" w:rsidRPr="005229D2">
        <w:rPr>
          <w:rStyle w:val="Heading1Char"/>
          <w:rFonts w:cs="Calibri"/>
          <w:color w:val="000000" w:themeColor="text1"/>
          <w:sz w:val="22"/>
          <w:szCs w:val="22"/>
          <w:u w:val="single"/>
        </w:rPr>
        <w:t xml:space="preserve"> –</w:t>
      </w:r>
      <w:r w:rsidR="00505E5C" w:rsidRPr="005229D2">
        <w:rPr>
          <w:rStyle w:val="Heading1Char"/>
          <w:rFonts w:cs="Calibri"/>
          <w:color w:val="000000" w:themeColor="text1"/>
          <w:sz w:val="22"/>
          <w:szCs w:val="22"/>
          <w:u w:val="single"/>
        </w:rPr>
        <w:t xml:space="preserve"> </w:t>
      </w:r>
      <w:r w:rsidR="00BF0FDC" w:rsidRPr="005229D2">
        <w:rPr>
          <w:rStyle w:val="Heading1Char"/>
          <w:rFonts w:cs="Calibri"/>
          <w:color w:val="000000" w:themeColor="text1"/>
          <w:sz w:val="22"/>
          <w:szCs w:val="22"/>
          <w:u w:val="single"/>
        </w:rPr>
        <w:t>Technical Questionnaire</w:t>
      </w:r>
      <w:bookmarkEnd w:id="165"/>
      <w:r w:rsidR="00A634C3" w:rsidRPr="005229D2">
        <w:rPr>
          <w:rFonts w:ascii="Trebuchet MS" w:hAnsi="Trebuchet MS"/>
          <w:noProof/>
          <w:color w:val="000000" w:themeColor="text1"/>
          <w:sz w:val="22"/>
          <w:szCs w:val="22"/>
          <w:u w:val="single"/>
        </w:rPr>
        <w:br/>
      </w:r>
    </w:p>
    <w:p w14:paraId="77DB80B5" w14:textId="77777777" w:rsidR="004D6484" w:rsidRPr="005229D2" w:rsidRDefault="004D6484" w:rsidP="00177379">
      <w:pPr>
        <w:overflowPunct/>
        <w:autoSpaceDE/>
        <w:autoSpaceDN/>
        <w:adjustRightInd/>
        <w:jc w:val="both"/>
        <w:textAlignment w:val="auto"/>
        <w:rPr>
          <w:rFonts w:ascii="Trebuchet MS" w:hAnsi="Trebuchet MS"/>
          <w:b/>
          <w:noProof/>
          <w:color w:val="000000" w:themeColor="text1"/>
          <w:sz w:val="22"/>
          <w:szCs w:val="22"/>
        </w:rPr>
      </w:pPr>
    </w:p>
    <w:p w14:paraId="3AE5A74D" w14:textId="77777777" w:rsidR="004D6484" w:rsidRPr="005229D2" w:rsidRDefault="004D6484" w:rsidP="00177379">
      <w:pPr>
        <w:overflowPunct/>
        <w:autoSpaceDE/>
        <w:autoSpaceDN/>
        <w:adjustRightInd/>
        <w:jc w:val="both"/>
        <w:textAlignment w:val="auto"/>
        <w:rPr>
          <w:rFonts w:ascii="Trebuchet MS" w:hAnsi="Trebuchet MS"/>
          <w:b/>
          <w:noProof/>
          <w:color w:val="000000" w:themeColor="text1"/>
          <w:sz w:val="22"/>
          <w:szCs w:val="22"/>
        </w:rPr>
      </w:pPr>
    </w:p>
    <w:p w14:paraId="174FFF14" w14:textId="77777777" w:rsidR="00A634C3" w:rsidRPr="005229D2" w:rsidRDefault="0029484E" w:rsidP="00177379">
      <w:pPr>
        <w:jc w:val="both"/>
        <w:rPr>
          <w:rFonts w:ascii="Trebuchet MS" w:hAnsi="Trebuchet MS"/>
          <w:noProof/>
          <w:color w:val="000000" w:themeColor="text1"/>
          <w:sz w:val="22"/>
          <w:szCs w:val="22"/>
        </w:rPr>
      </w:pPr>
      <w:r w:rsidRPr="005229D2">
        <w:rPr>
          <w:rFonts w:ascii="Trebuchet MS" w:hAnsi="Trebuchet MS"/>
          <w:noProof/>
          <w:color w:val="000000" w:themeColor="text1"/>
          <w:sz w:val="22"/>
          <w:szCs w:val="22"/>
        </w:rPr>
        <w:t>The following scoring mechan</w:t>
      </w:r>
      <w:r w:rsidR="002A04D6" w:rsidRPr="005229D2">
        <w:rPr>
          <w:rFonts w:ascii="Trebuchet MS" w:hAnsi="Trebuchet MS"/>
          <w:noProof/>
          <w:color w:val="000000" w:themeColor="text1"/>
          <w:sz w:val="22"/>
          <w:szCs w:val="22"/>
        </w:rPr>
        <w:t>is</w:t>
      </w:r>
      <w:r w:rsidRPr="005229D2">
        <w:rPr>
          <w:rFonts w:ascii="Trebuchet MS" w:hAnsi="Trebuchet MS"/>
          <w:noProof/>
          <w:color w:val="000000" w:themeColor="text1"/>
          <w:sz w:val="22"/>
          <w:szCs w:val="22"/>
        </w:rPr>
        <w:t>m will be used to score each question in this section:</w:t>
      </w:r>
    </w:p>
    <w:p w14:paraId="660CE125" w14:textId="77777777" w:rsidR="009D11D1" w:rsidRPr="005229D2" w:rsidRDefault="009D11D1" w:rsidP="00177379">
      <w:pPr>
        <w:jc w:val="both"/>
        <w:rPr>
          <w:rFonts w:ascii="Trebuchet MS" w:hAnsi="Trebuchet MS"/>
          <w:noProof/>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0"/>
        <w:gridCol w:w="8337"/>
      </w:tblGrid>
      <w:tr w:rsidR="009D11D1" w:rsidRPr="005229D2" w14:paraId="30B84AE5" w14:textId="77777777" w:rsidTr="00245DE9">
        <w:trPr>
          <w:cantSplit/>
          <w:jc w:val="center"/>
        </w:trPr>
        <w:tc>
          <w:tcPr>
            <w:tcW w:w="9067" w:type="dxa"/>
            <w:gridSpan w:val="2"/>
            <w:shd w:val="clear" w:color="auto" w:fill="E0E0E0"/>
            <w:vAlign w:val="center"/>
          </w:tcPr>
          <w:p w14:paraId="17263B29" w14:textId="77777777" w:rsidR="009D11D1" w:rsidRPr="005229D2" w:rsidRDefault="009D11D1" w:rsidP="009D11D1">
            <w:pPr>
              <w:jc w:val="both"/>
              <w:rPr>
                <w:rFonts w:ascii="Trebuchet MS" w:hAnsi="Trebuchet MS" w:cs="Arial"/>
                <w:b/>
                <w:sz w:val="22"/>
                <w:szCs w:val="22"/>
              </w:rPr>
            </w:pPr>
            <w:r w:rsidRPr="005229D2">
              <w:rPr>
                <w:rFonts w:ascii="Trebuchet MS" w:hAnsi="Trebuchet MS" w:cs="Arial"/>
                <w:b/>
                <w:sz w:val="22"/>
                <w:szCs w:val="22"/>
              </w:rPr>
              <w:t>Using a 0 – 5 scoring system:</w:t>
            </w:r>
          </w:p>
        </w:tc>
      </w:tr>
      <w:tr w:rsidR="009D11D1" w:rsidRPr="005229D2" w14:paraId="23D891FD" w14:textId="77777777" w:rsidTr="00245DE9">
        <w:trPr>
          <w:cantSplit/>
          <w:jc w:val="center"/>
        </w:trPr>
        <w:tc>
          <w:tcPr>
            <w:tcW w:w="730" w:type="dxa"/>
            <w:shd w:val="clear" w:color="auto" w:fill="E0E0E0"/>
            <w:vAlign w:val="center"/>
          </w:tcPr>
          <w:p w14:paraId="291DF31B" w14:textId="77777777" w:rsidR="009D11D1" w:rsidRPr="005229D2" w:rsidRDefault="009D11D1" w:rsidP="009D11D1">
            <w:pPr>
              <w:jc w:val="both"/>
              <w:rPr>
                <w:rFonts w:ascii="Trebuchet MS" w:hAnsi="Trebuchet MS" w:cs="Arial"/>
                <w:b/>
                <w:sz w:val="22"/>
                <w:szCs w:val="22"/>
              </w:rPr>
            </w:pPr>
            <w:r w:rsidRPr="005229D2">
              <w:rPr>
                <w:rFonts w:ascii="Trebuchet MS" w:hAnsi="Trebuchet MS" w:cs="Arial"/>
                <w:b/>
                <w:sz w:val="22"/>
                <w:szCs w:val="22"/>
              </w:rPr>
              <w:t>0</w:t>
            </w:r>
          </w:p>
        </w:tc>
        <w:tc>
          <w:tcPr>
            <w:tcW w:w="8337" w:type="dxa"/>
            <w:vAlign w:val="center"/>
          </w:tcPr>
          <w:p w14:paraId="7D042A52" w14:textId="77777777" w:rsidR="009D11D1" w:rsidRPr="005229D2" w:rsidRDefault="009D11D1" w:rsidP="009D11D1">
            <w:pPr>
              <w:jc w:val="both"/>
              <w:rPr>
                <w:rFonts w:ascii="Trebuchet MS" w:hAnsi="Trebuchet MS" w:cs="Arial"/>
                <w:sz w:val="22"/>
                <w:szCs w:val="22"/>
              </w:rPr>
            </w:pPr>
            <w:r w:rsidRPr="005229D2">
              <w:rPr>
                <w:rFonts w:ascii="Trebuchet MS" w:hAnsi="Trebuchet MS" w:cs="Arial"/>
                <w:b/>
                <w:sz w:val="22"/>
                <w:szCs w:val="22"/>
              </w:rPr>
              <w:t>Unacceptable Response</w:t>
            </w:r>
            <w:r w:rsidRPr="005229D2">
              <w:rPr>
                <w:rFonts w:ascii="Trebuchet MS" w:hAnsi="Trebuchet MS" w:cs="Arial"/>
                <w:sz w:val="22"/>
                <w:szCs w:val="22"/>
              </w:rPr>
              <w:t xml:space="preserve"> – No information </w:t>
            </w:r>
            <w:proofErr w:type="gramStart"/>
            <w:r w:rsidRPr="005229D2">
              <w:rPr>
                <w:rFonts w:ascii="Trebuchet MS" w:hAnsi="Trebuchet MS" w:cs="Arial"/>
                <w:sz w:val="22"/>
                <w:szCs w:val="22"/>
              </w:rPr>
              <w:t>provided</w:t>
            </w:r>
            <w:proofErr w:type="gramEnd"/>
            <w:r w:rsidRPr="005229D2">
              <w:rPr>
                <w:rFonts w:ascii="Trebuchet MS" w:hAnsi="Trebuchet MS" w:cs="Arial"/>
                <w:sz w:val="22"/>
                <w:szCs w:val="22"/>
              </w:rPr>
              <w:t xml:space="preserve"> or response does not address the requirement.</w:t>
            </w:r>
          </w:p>
        </w:tc>
      </w:tr>
      <w:tr w:rsidR="009D11D1" w:rsidRPr="005229D2" w14:paraId="773FE1AC" w14:textId="77777777" w:rsidTr="00245DE9">
        <w:trPr>
          <w:cantSplit/>
          <w:jc w:val="center"/>
        </w:trPr>
        <w:tc>
          <w:tcPr>
            <w:tcW w:w="730" w:type="dxa"/>
            <w:shd w:val="clear" w:color="auto" w:fill="E0E0E0"/>
            <w:vAlign w:val="center"/>
          </w:tcPr>
          <w:p w14:paraId="466556AD" w14:textId="77777777" w:rsidR="009D11D1" w:rsidRPr="005229D2" w:rsidRDefault="009D11D1" w:rsidP="009D11D1">
            <w:pPr>
              <w:jc w:val="both"/>
              <w:rPr>
                <w:rFonts w:ascii="Trebuchet MS" w:hAnsi="Trebuchet MS" w:cs="Arial"/>
                <w:b/>
                <w:sz w:val="22"/>
                <w:szCs w:val="22"/>
              </w:rPr>
            </w:pPr>
            <w:r w:rsidRPr="005229D2">
              <w:rPr>
                <w:rFonts w:ascii="Trebuchet MS" w:hAnsi="Trebuchet MS" w:cs="Arial"/>
                <w:b/>
                <w:sz w:val="22"/>
                <w:szCs w:val="22"/>
              </w:rPr>
              <w:t>1</w:t>
            </w:r>
          </w:p>
        </w:tc>
        <w:tc>
          <w:tcPr>
            <w:tcW w:w="8337" w:type="dxa"/>
            <w:vAlign w:val="center"/>
          </w:tcPr>
          <w:p w14:paraId="38BAF46E" w14:textId="77777777" w:rsidR="009D11D1" w:rsidRPr="005229D2" w:rsidRDefault="009D11D1" w:rsidP="009D11D1">
            <w:pPr>
              <w:jc w:val="both"/>
              <w:rPr>
                <w:rFonts w:ascii="Trebuchet MS" w:hAnsi="Trebuchet MS" w:cs="Arial"/>
                <w:sz w:val="22"/>
                <w:szCs w:val="22"/>
              </w:rPr>
            </w:pPr>
            <w:r w:rsidRPr="005229D2">
              <w:rPr>
                <w:rFonts w:ascii="Trebuchet MS" w:hAnsi="Trebuchet MS" w:cs="Arial"/>
                <w:b/>
                <w:sz w:val="22"/>
                <w:szCs w:val="22"/>
              </w:rPr>
              <w:t>Poor response</w:t>
            </w:r>
            <w:r w:rsidRPr="005229D2">
              <w:rPr>
                <w:rFonts w:ascii="Trebuchet MS" w:hAnsi="Trebuchet MS" w:cs="Arial"/>
                <w:sz w:val="22"/>
                <w:szCs w:val="22"/>
              </w:rPr>
              <w:t xml:space="preserve"> – The response contains material omissions and / or is supported by limited evidence / examples. Concerns that the organisation does not have the potential to deliver / that they have failed to meet a reasonable standard.</w:t>
            </w:r>
          </w:p>
        </w:tc>
      </w:tr>
      <w:tr w:rsidR="009D11D1" w:rsidRPr="005229D2" w14:paraId="7F8F634F" w14:textId="77777777" w:rsidTr="00245DE9">
        <w:trPr>
          <w:cantSplit/>
          <w:jc w:val="center"/>
        </w:trPr>
        <w:tc>
          <w:tcPr>
            <w:tcW w:w="730" w:type="dxa"/>
            <w:shd w:val="clear" w:color="auto" w:fill="E0E0E0"/>
            <w:vAlign w:val="center"/>
          </w:tcPr>
          <w:p w14:paraId="68C168C9" w14:textId="77777777" w:rsidR="009D11D1" w:rsidRPr="005229D2" w:rsidRDefault="009D11D1" w:rsidP="009D11D1">
            <w:pPr>
              <w:jc w:val="both"/>
              <w:rPr>
                <w:rFonts w:ascii="Trebuchet MS" w:hAnsi="Trebuchet MS" w:cs="Arial"/>
                <w:b/>
                <w:sz w:val="22"/>
                <w:szCs w:val="22"/>
              </w:rPr>
            </w:pPr>
            <w:r w:rsidRPr="005229D2">
              <w:rPr>
                <w:rFonts w:ascii="Trebuchet MS" w:hAnsi="Trebuchet MS" w:cs="Arial"/>
                <w:b/>
                <w:sz w:val="22"/>
                <w:szCs w:val="22"/>
              </w:rPr>
              <w:t>2</w:t>
            </w:r>
          </w:p>
        </w:tc>
        <w:tc>
          <w:tcPr>
            <w:tcW w:w="8337" w:type="dxa"/>
            <w:vAlign w:val="center"/>
          </w:tcPr>
          <w:p w14:paraId="5EDDD709" w14:textId="77777777" w:rsidR="009D11D1" w:rsidRPr="005229D2" w:rsidRDefault="009D11D1" w:rsidP="009D11D1">
            <w:pPr>
              <w:jc w:val="both"/>
              <w:rPr>
                <w:rFonts w:ascii="Trebuchet MS" w:hAnsi="Trebuchet MS" w:cs="Arial"/>
                <w:sz w:val="22"/>
                <w:szCs w:val="22"/>
              </w:rPr>
            </w:pPr>
            <w:r w:rsidRPr="005229D2">
              <w:rPr>
                <w:rFonts w:ascii="Trebuchet MS" w:hAnsi="Trebuchet MS" w:cs="Arial"/>
                <w:b/>
                <w:sz w:val="22"/>
                <w:szCs w:val="22"/>
              </w:rPr>
              <w:t>Fair response</w:t>
            </w:r>
            <w:r w:rsidRPr="005229D2">
              <w:rPr>
                <w:rFonts w:ascii="Trebuchet MS" w:hAnsi="Trebuchet MS" w:cs="Arial"/>
                <w:sz w:val="22"/>
                <w:szCs w:val="22"/>
              </w:rPr>
              <w:t xml:space="preserve"> – There is adequate detail / supporting examples giving a reasonable level of confidence in the Tenderer’s experience and ability.  The Tenderer appears to have the potential to deliver as required / has met a reasonable standard and there are only minor concerns about the Tenderer’s experience</w:t>
            </w:r>
          </w:p>
        </w:tc>
      </w:tr>
      <w:tr w:rsidR="009D11D1" w:rsidRPr="005229D2" w14:paraId="1F732B67" w14:textId="77777777" w:rsidTr="00245DE9">
        <w:trPr>
          <w:cantSplit/>
          <w:jc w:val="center"/>
        </w:trPr>
        <w:tc>
          <w:tcPr>
            <w:tcW w:w="730" w:type="dxa"/>
            <w:shd w:val="clear" w:color="auto" w:fill="E0E0E0"/>
            <w:vAlign w:val="center"/>
          </w:tcPr>
          <w:p w14:paraId="3AE1D53F" w14:textId="77777777" w:rsidR="009D11D1" w:rsidRPr="005229D2" w:rsidRDefault="009D11D1" w:rsidP="009D11D1">
            <w:pPr>
              <w:jc w:val="both"/>
              <w:rPr>
                <w:rFonts w:ascii="Trebuchet MS" w:hAnsi="Trebuchet MS" w:cs="Arial"/>
                <w:b/>
                <w:sz w:val="22"/>
                <w:szCs w:val="22"/>
              </w:rPr>
            </w:pPr>
            <w:r w:rsidRPr="005229D2">
              <w:rPr>
                <w:rFonts w:ascii="Trebuchet MS" w:hAnsi="Trebuchet MS" w:cs="Arial"/>
                <w:b/>
                <w:sz w:val="22"/>
                <w:szCs w:val="22"/>
              </w:rPr>
              <w:t>3</w:t>
            </w:r>
          </w:p>
        </w:tc>
        <w:tc>
          <w:tcPr>
            <w:tcW w:w="8337" w:type="dxa"/>
            <w:vAlign w:val="center"/>
          </w:tcPr>
          <w:p w14:paraId="04BE9BFF" w14:textId="77777777" w:rsidR="009D11D1" w:rsidRPr="005229D2" w:rsidRDefault="009D11D1" w:rsidP="009D11D1">
            <w:pPr>
              <w:jc w:val="both"/>
              <w:rPr>
                <w:rFonts w:ascii="Trebuchet MS" w:hAnsi="Trebuchet MS" w:cs="Arial"/>
                <w:sz w:val="22"/>
                <w:szCs w:val="22"/>
              </w:rPr>
            </w:pPr>
            <w:r w:rsidRPr="005229D2">
              <w:rPr>
                <w:rFonts w:ascii="Trebuchet MS" w:hAnsi="Trebuchet MS" w:cs="Arial"/>
                <w:b/>
                <w:sz w:val="22"/>
                <w:szCs w:val="22"/>
              </w:rPr>
              <w:t>Good Response</w:t>
            </w:r>
            <w:r w:rsidRPr="005229D2">
              <w:rPr>
                <w:rFonts w:ascii="Trebuchet MS" w:hAnsi="Trebuchet MS" w:cs="Arial"/>
                <w:sz w:val="22"/>
                <w:szCs w:val="22"/>
              </w:rPr>
              <w:t xml:space="preserve"> – The level of detail / supporting examples gives a high level of confidence in the Tenderer’s experience and ability.  The Tenderer clearly has the potential to deliver and / or has clearly met an acceptable standard.</w:t>
            </w:r>
          </w:p>
        </w:tc>
      </w:tr>
      <w:tr w:rsidR="009D11D1" w:rsidRPr="005229D2" w14:paraId="0B65AC10" w14:textId="77777777" w:rsidTr="00245DE9">
        <w:trPr>
          <w:cantSplit/>
          <w:jc w:val="center"/>
        </w:trPr>
        <w:tc>
          <w:tcPr>
            <w:tcW w:w="730" w:type="dxa"/>
            <w:shd w:val="clear" w:color="auto" w:fill="E0E0E0"/>
            <w:vAlign w:val="center"/>
          </w:tcPr>
          <w:p w14:paraId="2054D6E0" w14:textId="77777777" w:rsidR="009D11D1" w:rsidRPr="005229D2" w:rsidRDefault="009D11D1" w:rsidP="009D11D1">
            <w:pPr>
              <w:jc w:val="both"/>
              <w:rPr>
                <w:rFonts w:ascii="Trebuchet MS" w:hAnsi="Trebuchet MS" w:cs="Arial"/>
                <w:b/>
                <w:sz w:val="22"/>
                <w:szCs w:val="22"/>
              </w:rPr>
            </w:pPr>
            <w:r w:rsidRPr="005229D2">
              <w:rPr>
                <w:rFonts w:ascii="Trebuchet MS" w:hAnsi="Trebuchet MS" w:cs="Arial"/>
                <w:b/>
                <w:sz w:val="22"/>
                <w:szCs w:val="22"/>
              </w:rPr>
              <w:t>4</w:t>
            </w:r>
          </w:p>
        </w:tc>
        <w:tc>
          <w:tcPr>
            <w:tcW w:w="8337" w:type="dxa"/>
            <w:vAlign w:val="center"/>
          </w:tcPr>
          <w:p w14:paraId="71C41BA6" w14:textId="77777777" w:rsidR="009D11D1" w:rsidRPr="005229D2" w:rsidRDefault="009D11D1" w:rsidP="009D11D1">
            <w:pPr>
              <w:jc w:val="both"/>
              <w:rPr>
                <w:rFonts w:ascii="Trebuchet MS" w:hAnsi="Trebuchet MS" w:cs="Arial"/>
                <w:sz w:val="22"/>
                <w:szCs w:val="22"/>
              </w:rPr>
            </w:pPr>
            <w:r w:rsidRPr="005229D2">
              <w:rPr>
                <w:rFonts w:ascii="Trebuchet MS" w:hAnsi="Trebuchet MS" w:cs="Arial"/>
                <w:b/>
                <w:sz w:val="22"/>
                <w:szCs w:val="22"/>
              </w:rPr>
              <w:t xml:space="preserve">Excellent Response </w:t>
            </w:r>
            <w:r w:rsidRPr="005229D2">
              <w:rPr>
                <w:rFonts w:ascii="Trebuchet MS" w:hAnsi="Trebuchet MS" w:cs="Arial"/>
                <w:sz w:val="22"/>
                <w:szCs w:val="22"/>
              </w:rPr>
              <w:t>– A comprehensive well evidenced submission, clearly demonstrating expertise and knowledge incorporating some value-added benefits attributes &amp; other points of innovation.  The bid is deemed to offer little risk and fully captures the understanding of the steps involved to deliver aspects of the service which can be related to the question posed, giving a high level of confidence in the Tenderer’s experience and ability.</w:t>
            </w:r>
          </w:p>
        </w:tc>
      </w:tr>
      <w:tr w:rsidR="009D11D1" w:rsidRPr="005229D2" w14:paraId="16FD39B5" w14:textId="77777777" w:rsidTr="00245DE9">
        <w:trPr>
          <w:cantSplit/>
          <w:jc w:val="center"/>
        </w:trPr>
        <w:tc>
          <w:tcPr>
            <w:tcW w:w="730" w:type="dxa"/>
            <w:shd w:val="clear" w:color="auto" w:fill="E0E0E0"/>
            <w:vAlign w:val="center"/>
          </w:tcPr>
          <w:p w14:paraId="5686A5EC" w14:textId="77777777" w:rsidR="009D11D1" w:rsidRPr="005229D2" w:rsidRDefault="009D11D1" w:rsidP="009D11D1">
            <w:pPr>
              <w:jc w:val="both"/>
              <w:rPr>
                <w:rFonts w:ascii="Trebuchet MS" w:hAnsi="Trebuchet MS" w:cs="Arial"/>
                <w:b/>
                <w:sz w:val="22"/>
                <w:szCs w:val="22"/>
              </w:rPr>
            </w:pPr>
            <w:r w:rsidRPr="005229D2">
              <w:rPr>
                <w:rFonts w:ascii="Trebuchet MS" w:hAnsi="Trebuchet MS" w:cs="Arial"/>
                <w:b/>
                <w:sz w:val="22"/>
                <w:szCs w:val="22"/>
              </w:rPr>
              <w:lastRenderedPageBreak/>
              <w:t>5</w:t>
            </w:r>
          </w:p>
        </w:tc>
        <w:tc>
          <w:tcPr>
            <w:tcW w:w="8337" w:type="dxa"/>
            <w:vAlign w:val="center"/>
          </w:tcPr>
          <w:p w14:paraId="06982CD9" w14:textId="77777777" w:rsidR="009D11D1" w:rsidRPr="005229D2" w:rsidRDefault="009D11D1" w:rsidP="009D11D1">
            <w:pPr>
              <w:jc w:val="both"/>
              <w:rPr>
                <w:rFonts w:ascii="Trebuchet MS" w:hAnsi="Trebuchet MS" w:cs="Arial"/>
                <w:sz w:val="22"/>
                <w:szCs w:val="22"/>
              </w:rPr>
            </w:pPr>
            <w:r w:rsidRPr="005229D2">
              <w:rPr>
                <w:rFonts w:ascii="Trebuchet MS" w:hAnsi="Trebuchet MS" w:cs="Arial"/>
                <w:b/>
                <w:sz w:val="22"/>
                <w:szCs w:val="22"/>
              </w:rPr>
              <w:t xml:space="preserve">Exceptional Response </w:t>
            </w:r>
            <w:r w:rsidRPr="005229D2">
              <w:rPr>
                <w:rFonts w:ascii="Trebuchet MS" w:hAnsi="Trebuchet MS" w:cs="Arial"/>
                <w:sz w:val="22"/>
                <w:szCs w:val="22"/>
              </w:rPr>
              <w:t>– A comprehensive and exceptionally evidenced submission that substantially exceeds the expectations of the requirement and offers significant additional benefits. Submission clearly demonstrates exceptional expertise and knowledge incorporating value added benefits/ &amp; other points of innovation.  The bid is deemed to offer well identified risks and a mitigation of these put forward and fully captures the understanding of the steps involved to deliver all the aspects of the service and is directly relatable to the question posed, giving an exceptionally high level of confidence in the Tenderer’s experience and ability.</w:t>
            </w:r>
          </w:p>
        </w:tc>
      </w:tr>
    </w:tbl>
    <w:p w14:paraId="0B9B8310" w14:textId="77777777" w:rsidR="009D11D1" w:rsidRPr="005229D2" w:rsidRDefault="009D11D1" w:rsidP="00177379">
      <w:pPr>
        <w:jc w:val="both"/>
        <w:rPr>
          <w:rFonts w:ascii="Trebuchet MS" w:hAnsi="Trebuchet MS"/>
          <w:noProof/>
          <w:color w:val="000000" w:themeColor="text1"/>
          <w:sz w:val="22"/>
          <w:szCs w:val="22"/>
        </w:rPr>
      </w:pPr>
    </w:p>
    <w:p w14:paraId="67FFBA07" w14:textId="77777777" w:rsidR="009D11D1" w:rsidRPr="005229D2" w:rsidRDefault="009D11D1" w:rsidP="00177379">
      <w:pPr>
        <w:jc w:val="both"/>
        <w:rPr>
          <w:rFonts w:ascii="Trebuchet MS" w:hAnsi="Trebuchet MS"/>
          <w:noProof/>
          <w:color w:val="000000" w:themeColor="text1"/>
          <w:sz w:val="22"/>
          <w:szCs w:val="22"/>
        </w:rPr>
      </w:pPr>
    </w:p>
    <w:p w14:paraId="589087BE" w14:textId="0FF8F42C" w:rsidR="00577589" w:rsidRPr="005229D2" w:rsidRDefault="00577589" w:rsidP="00FB5C6B">
      <w:pPr>
        <w:pStyle w:val="ListParagraph"/>
        <w:numPr>
          <w:ilvl w:val="0"/>
          <w:numId w:val="8"/>
        </w:numPr>
        <w:jc w:val="both"/>
        <w:rPr>
          <w:rFonts w:ascii="Trebuchet MS" w:hAnsi="Trebuchet MS"/>
          <w:noProof/>
          <w:color w:val="000000" w:themeColor="text1"/>
        </w:rPr>
      </w:pPr>
      <w:r w:rsidRPr="005229D2">
        <w:rPr>
          <w:rFonts w:ascii="Trebuchet MS" w:hAnsi="Trebuchet MS"/>
          <w:noProof/>
          <w:color w:val="000000" w:themeColor="text1"/>
        </w:rPr>
        <w:t xml:space="preserve">The questions below are worth </w:t>
      </w:r>
      <w:r w:rsidR="00936FB9" w:rsidRPr="005229D2">
        <w:rPr>
          <w:rFonts w:ascii="Trebuchet MS" w:hAnsi="Trebuchet MS"/>
          <w:noProof/>
          <w:color w:val="000000" w:themeColor="text1"/>
        </w:rPr>
        <w:t>[</w:t>
      </w:r>
      <w:r w:rsidR="00095FC0" w:rsidRPr="005229D2">
        <w:rPr>
          <w:rFonts w:ascii="Trebuchet MS" w:hAnsi="Trebuchet MS"/>
          <w:b/>
          <w:bCs/>
          <w:noProof/>
          <w:color w:val="000000" w:themeColor="text1"/>
        </w:rPr>
        <w:t>8</w:t>
      </w:r>
      <w:r w:rsidR="00C764E6" w:rsidRPr="005229D2">
        <w:rPr>
          <w:rFonts w:ascii="Trebuchet MS" w:hAnsi="Trebuchet MS"/>
          <w:b/>
          <w:bCs/>
          <w:noProof/>
          <w:color w:val="000000" w:themeColor="text1"/>
        </w:rPr>
        <w:t>0</w:t>
      </w:r>
      <w:r w:rsidRPr="005229D2">
        <w:rPr>
          <w:rFonts w:ascii="Trebuchet MS" w:hAnsi="Trebuchet MS"/>
          <w:b/>
          <w:bCs/>
          <w:noProof/>
          <w:color w:val="000000" w:themeColor="text1"/>
        </w:rPr>
        <w:t>%</w:t>
      </w:r>
      <w:r w:rsidR="00936FB9" w:rsidRPr="005229D2">
        <w:rPr>
          <w:rFonts w:ascii="Trebuchet MS" w:hAnsi="Trebuchet MS"/>
          <w:b/>
          <w:bCs/>
          <w:noProof/>
          <w:color w:val="000000" w:themeColor="text1"/>
        </w:rPr>
        <w:t>]</w:t>
      </w:r>
      <w:r w:rsidRPr="005229D2">
        <w:rPr>
          <w:rFonts w:ascii="Trebuchet MS" w:hAnsi="Trebuchet MS"/>
          <w:noProof/>
          <w:color w:val="000000" w:themeColor="text1"/>
        </w:rPr>
        <w:t xml:space="preserve"> </w:t>
      </w:r>
      <w:r w:rsidR="0029484E" w:rsidRPr="005229D2">
        <w:rPr>
          <w:rFonts w:ascii="Trebuchet MS" w:hAnsi="Trebuchet MS"/>
          <w:noProof/>
          <w:color w:val="000000" w:themeColor="text1"/>
        </w:rPr>
        <w:t>of</w:t>
      </w:r>
      <w:r w:rsidRPr="005229D2">
        <w:rPr>
          <w:rFonts w:ascii="Trebuchet MS" w:hAnsi="Trebuchet MS"/>
          <w:noProof/>
          <w:color w:val="000000" w:themeColor="text1"/>
        </w:rPr>
        <w:t xml:space="preserve"> the total score. The indivi</w:t>
      </w:r>
      <w:r w:rsidR="00380284" w:rsidRPr="005229D2">
        <w:rPr>
          <w:rFonts w:ascii="Trebuchet MS" w:hAnsi="Trebuchet MS"/>
          <w:noProof/>
          <w:color w:val="000000" w:themeColor="text1"/>
        </w:rPr>
        <w:t>du</w:t>
      </w:r>
      <w:r w:rsidRPr="005229D2">
        <w:rPr>
          <w:rFonts w:ascii="Trebuchet MS" w:hAnsi="Trebuchet MS"/>
          <w:noProof/>
          <w:color w:val="000000" w:themeColor="text1"/>
        </w:rPr>
        <w:t xml:space="preserve">al </w:t>
      </w:r>
      <w:r w:rsidR="0029484E" w:rsidRPr="005229D2">
        <w:rPr>
          <w:rFonts w:ascii="Trebuchet MS" w:hAnsi="Trebuchet MS"/>
          <w:noProof/>
          <w:color w:val="000000" w:themeColor="text1"/>
        </w:rPr>
        <w:t xml:space="preserve">question </w:t>
      </w:r>
      <w:r w:rsidRPr="005229D2">
        <w:rPr>
          <w:rFonts w:ascii="Trebuchet MS" w:hAnsi="Trebuchet MS"/>
          <w:noProof/>
          <w:color w:val="000000" w:themeColor="text1"/>
        </w:rPr>
        <w:t>weight</w:t>
      </w:r>
      <w:r w:rsidR="0029484E" w:rsidRPr="005229D2">
        <w:rPr>
          <w:rFonts w:ascii="Trebuchet MS" w:hAnsi="Trebuchet MS"/>
          <w:noProof/>
          <w:color w:val="000000" w:themeColor="text1"/>
        </w:rPr>
        <w:t xml:space="preserve">ings </w:t>
      </w:r>
      <w:r w:rsidR="00117F01" w:rsidRPr="005229D2">
        <w:rPr>
          <w:rFonts w:ascii="Trebuchet MS" w:hAnsi="Trebuchet MS"/>
          <w:noProof/>
          <w:color w:val="000000" w:themeColor="text1"/>
        </w:rPr>
        <w:t xml:space="preserve">are </w:t>
      </w:r>
      <w:r w:rsidR="0029484E" w:rsidRPr="005229D2">
        <w:rPr>
          <w:rFonts w:ascii="Trebuchet MS" w:hAnsi="Trebuchet MS"/>
          <w:noProof/>
          <w:color w:val="000000" w:themeColor="text1"/>
        </w:rPr>
        <w:t>set out in the w</w:t>
      </w:r>
      <w:r w:rsidRPr="005229D2">
        <w:rPr>
          <w:rFonts w:ascii="Trebuchet MS" w:hAnsi="Trebuchet MS"/>
          <w:noProof/>
          <w:color w:val="000000" w:themeColor="text1"/>
        </w:rPr>
        <w:t xml:space="preserve">eighting column. </w:t>
      </w:r>
    </w:p>
    <w:p w14:paraId="3BB45EC3" w14:textId="77777777" w:rsidR="0029484E" w:rsidRPr="005229D2" w:rsidRDefault="0029484E" w:rsidP="00177379">
      <w:pPr>
        <w:jc w:val="both"/>
        <w:rPr>
          <w:rFonts w:ascii="Trebuchet MS" w:hAnsi="Trebuchet MS"/>
          <w:noProof/>
          <w:color w:val="000000" w:themeColor="text1"/>
          <w:sz w:val="22"/>
          <w:szCs w:val="22"/>
        </w:rPr>
      </w:pPr>
    </w:p>
    <w:p w14:paraId="11A43769" w14:textId="77777777" w:rsidR="0029484E" w:rsidRPr="005229D2" w:rsidRDefault="0029484E" w:rsidP="00FB5C6B">
      <w:pPr>
        <w:pStyle w:val="ListParagraph"/>
        <w:numPr>
          <w:ilvl w:val="0"/>
          <w:numId w:val="8"/>
        </w:numPr>
        <w:jc w:val="both"/>
        <w:rPr>
          <w:rFonts w:ascii="Trebuchet MS" w:hAnsi="Trebuchet MS"/>
          <w:noProof/>
          <w:color w:val="000000" w:themeColor="text1"/>
        </w:rPr>
      </w:pPr>
      <w:r w:rsidRPr="005229D2">
        <w:rPr>
          <w:rFonts w:ascii="Trebuchet MS" w:hAnsi="Trebuchet MS"/>
          <w:noProof/>
          <w:color w:val="000000" w:themeColor="text1"/>
        </w:rPr>
        <w:t>The following formula will be applied for each question:</w:t>
      </w:r>
    </w:p>
    <w:p w14:paraId="63EE5F14" w14:textId="77777777" w:rsidR="0029484E" w:rsidRPr="005229D2" w:rsidRDefault="0029484E" w:rsidP="00177379">
      <w:pPr>
        <w:jc w:val="both"/>
        <w:rPr>
          <w:rFonts w:ascii="Trebuchet MS" w:hAnsi="Trebuchet MS"/>
          <w:noProof/>
          <w:color w:val="000000" w:themeColor="text1"/>
          <w:sz w:val="22"/>
          <w:szCs w:val="22"/>
        </w:rPr>
      </w:pPr>
    </w:p>
    <w:p w14:paraId="4AC27B59" w14:textId="77777777" w:rsidR="0029484E" w:rsidRPr="005229D2" w:rsidRDefault="0029484E" w:rsidP="00FB5C6B">
      <w:pPr>
        <w:pStyle w:val="ListParagraph"/>
        <w:numPr>
          <w:ilvl w:val="1"/>
          <w:numId w:val="8"/>
        </w:numPr>
        <w:jc w:val="both"/>
        <w:rPr>
          <w:rFonts w:ascii="Trebuchet MS" w:hAnsi="Trebuchet MS"/>
          <w:noProof/>
          <w:color w:val="000000" w:themeColor="text1"/>
        </w:rPr>
      </w:pPr>
      <w:r w:rsidRPr="005229D2">
        <w:rPr>
          <w:rFonts w:ascii="Trebuchet MS" w:hAnsi="Trebuchet MS"/>
          <w:noProof/>
          <w:color w:val="000000" w:themeColor="text1"/>
        </w:rPr>
        <w:t>Points Scored ÷ Points Available × % weighting</w:t>
      </w:r>
    </w:p>
    <w:p w14:paraId="2202F38E" w14:textId="77777777" w:rsidR="0029484E" w:rsidRPr="005229D2" w:rsidRDefault="0029484E" w:rsidP="00FB5C6B">
      <w:pPr>
        <w:pStyle w:val="ListParagraph"/>
        <w:numPr>
          <w:ilvl w:val="1"/>
          <w:numId w:val="8"/>
        </w:numPr>
        <w:jc w:val="both"/>
        <w:rPr>
          <w:rFonts w:ascii="Trebuchet MS" w:hAnsi="Trebuchet MS"/>
          <w:noProof/>
          <w:color w:val="000000" w:themeColor="text1"/>
        </w:rPr>
      </w:pPr>
      <w:r w:rsidRPr="005229D2">
        <w:rPr>
          <w:rFonts w:ascii="Trebuchet MS" w:hAnsi="Trebuchet MS"/>
          <w:noProof/>
          <w:color w:val="000000" w:themeColor="text1"/>
        </w:rPr>
        <w:t>The scores for each of the questions will be added to give a total Technical/Quality Score</w:t>
      </w:r>
    </w:p>
    <w:p w14:paraId="6646497A" w14:textId="77777777" w:rsidR="00577589" w:rsidRPr="005229D2" w:rsidRDefault="00577589" w:rsidP="00177379">
      <w:pPr>
        <w:jc w:val="both"/>
        <w:rPr>
          <w:rFonts w:ascii="Trebuchet MS" w:hAnsi="Trebuchet MS"/>
          <w:noProof/>
          <w:color w:val="000000" w:themeColor="text1"/>
          <w:sz w:val="22"/>
          <w:szCs w:val="22"/>
        </w:rPr>
      </w:pPr>
    </w:p>
    <w:p w14:paraId="317DC4AF" w14:textId="77777777" w:rsidR="00577589" w:rsidRPr="005229D2" w:rsidRDefault="00577589" w:rsidP="00FB5C6B">
      <w:pPr>
        <w:pStyle w:val="ListParagraph"/>
        <w:numPr>
          <w:ilvl w:val="0"/>
          <w:numId w:val="8"/>
        </w:numPr>
        <w:jc w:val="both"/>
        <w:rPr>
          <w:rFonts w:ascii="Trebuchet MS" w:hAnsi="Trebuchet MS" w:cs="Calibri"/>
          <w:noProof/>
          <w:color w:val="000000" w:themeColor="text1"/>
        </w:rPr>
      </w:pPr>
      <w:r w:rsidRPr="005229D2">
        <w:rPr>
          <w:rFonts w:ascii="Trebuchet MS" w:hAnsi="Trebuchet MS" w:cs="Calibri"/>
          <w:noProof/>
          <w:color w:val="000000" w:themeColor="text1"/>
        </w:rPr>
        <w:t xml:space="preserve">Unanswered questions or sections that are left blank shall be </w:t>
      </w:r>
      <w:r w:rsidR="0029484E" w:rsidRPr="005229D2">
        <w:rPr>
          <w:rFonts w:ascii="Trebuchet MS" w:hAnsi="Trebuchet MS" w:cs="Calibri"/>
          <w:noProof/>
          <w:color w:val="000000" w:themeColor="text1"/>
        </w:rPr>
        <w:t xml:space="preserve">awarded a 0. </w:t>
      </w:r>
    </w:p>
    <w:p w14:paraId="40EF2E9D" w14:textId="77777777" w:rsidR="0029484E" w:rsidRPr="005229D2" w:rsidRDefault="0029484E" w:rsidP="00177379">
      <w:pPr>
        <w:jc w:val="both"/>
        <w:rPr>
          <w:rFonts w:ascii="Trebuchet MS" w:hAnsi="Trebuchet MS" w:cs="Calibri"/>
          <w:noProof/>
          <w:color w:val="000000" w:themeColor="text1"/>
          <w:sz w:val="22"/>
          <w:szCs w:val="22"/>
        </w:rPr>
      </w:pPr>
    </w:p>
    <w:p w14:paraId="1B56BD8F" w14:textId="26EBCF17" w:rsidR="00741796" w:rsidRPr="005229D2" w:rsidRDefault="0029484E" w:rsidP="00177379">
      <w:pPr>
        <w:jc w:val="both"/>
        <w:rPr>
          <w:rFonts w:ascii="Trebuchet MS" w:hAnsi="Trebuchet MS" w:cs="Calibri"/>
          <w:noProof/>
          <w:color w:val="000000" w:themeColor="text1"/>
          <w:sz w:val="22"/>
          <w:szCs w:val="22"/>
        </w:rPr>
      </w:pPr>
      <w:r w:rsidRPr="005229D2">
        <w:rPr>
          <w:rFonts w:ascii="Trebuchet MS" w:hAnsi="Trebuchet MS" w:cs="Calibri"/>
          <w:noProof/>
          <w:color w:val="000000" w:themeColor="text1"/>
          <w:sz w:val="22"/>
          <w:szCs w:val="22"/>
        </w:rPr>
        <w:t xml:space="preserve">Please answer </w:t>
      </w:r>
      <w:r w:rsidRPr="005229D2">
        <w:rPr>
          <w:rFonts w:ascii="Trebuchet MS" w:hAnsi="Trebuchet MS" w:cs="Calibri"/>
          <w:noProof/>
          <w:color w:val="000000" w:themeColor="text1"/>
          <w:sz w:val="22"/>
          <w:szCs w:val="22"/>
          <w:u w:val="single"/>
        </w:rPr>
        <w:t>all</w:t>
      </w:r>
      <w:r w:rsidRPr="005229D2">
        <w:rPr>
          <w:rFonts w:ascii="Trebuchet MS" w:hAnsi="Trebuchet MS" w:cs="Calibri"/>
          <w:noProof/>
          <w:color w:val="000000" w:themeColor="text1"/>
          <w:sz w:val="22"/>
          <w:szCs w:val="22"/>
        </w:rPr>
        <w:t xml:space="preserve"> questions</w:t>
      </w:r>
      <w:r w:rsidR="00117F01" w:rsidRPr="005229D2">
        <w:rPr>
          <w:rFonts w:ascii="Trebuchet MS" w:hAnsi="Trebuchet MS" w:cs="Calibri"/>
          <w:noProof/>
          <w:color w:val="000000" w:themeColor="text1"/>
          <w:sz w:val="22"/>
          <w:szCs w:val="22"/>
        </w:rPr>
        <w:t xml:space="preserve"> in the spaces provided. Please do not</w:t>
      </w:r>
      <w:r w:rsidR="00CD46F6" w:rsidRPr="005229D2">
        <w:rPr>
          <w:rFonts w:ascii="Trebuchet MS" w:hAnsi="Trebuchet MS" w:cs="Calibri"/>
          <w:noProof/>
          <w:color w:val="000000" w:themeColor="text1"/>
          <w:sz w:val="22"/>
          <w:szCs w:val="22"/>
        </w:rPr>
        <w:t xml:space="preserve"> attach documents or appendic</w:t>
      </w:r>
      <w:r w:rsidR="00117F01" w:rsidRPr="005229D2">
        <w:rPr>
          <w:rFonts w:ascii="Trebuchet MS" w:hAnsi="Trebuchet MS" w:cs="Calibri"/>
          <w:noProof/>
          <w:color w:val="000000" w:themeColor="text1"/>
          <w:sz w:val="22"/>
          <w:szCs w:val="22"/>
        </w:rPr>
        <w:t>es</w:t>
      </w:r>
      <w:r w:rsidR="00EB2658" w:rsidRPr="005229D2">
        <w:rPr>
          <w:rFonts w:ascii="Trebuchet MS" w:hAnsi="Trebuchet MS" w:cs="Calibri"/>
          <w:noProof/>
          <w:color w:val="000000" w:themeColor="text1"/>
          <w:sz w:val="22"/>
          <w:szCs w:val="22"/>
        </w:rPr>
        <w:t>.</w:t>
      </w:r>
      <w:r w:rsidRPr="005229D2">
        <w:rPr>
          <w:rFonts w:ascii="Trebuchet MS" w:hAnsi="Trebuchet MS" w:cs="Calibri"/>
          <w:noProof/>
          <w:color w:val="000000" w:themeColor="text1"/>
          <w:sz w:val="22"/>
          <w:szCs w:val="22"/>
        </w:rPr>
        <w:t xml:space="preserve"> </w:t>
      </w:r>
    </w:p>
    <w:p w14:paraId="69B2CB19" w14:textId="77777777" w:rsidR="00580690" w:rsidRPr="005229D2" w:rsidRDefault="00580690" w:rsidP="00177379">
      <w:pPr>
        <w:pStyle w:val="Default"/>
        <w:widowControl/>
        <w:jc w:val="both"/>
        <w:rPr>
          <w:rFonts w:ascii="Trebuchet MS" w:hAnsi="Trebuchet MS"/>
          <w:noProof/>
          <w:color w:val="000000" w:themeColor="text1"/>
          <w:sz w:val="22"/>
          <w:szCs w:val="22"/>
          <w:lang w:val="en-GB"/>
        </w:rPr>
      </w:pPr>
    </w:p>
    <w:tbl>
      <w:tblPr>
        <w:tblStyle w:val="TableGrid"/>
        <w:tblW w:w="0" w:type="auto"/>
        <w:tblLook w:val="04A0" w:firstRow="1" w:lastRow="0" w:firstColumn="1" w:lastColumn="0" w:noHBand="0" w:noVBand="1"/>
      </w:tblPr>
      <w:tblGrid>
        <w:gridCol w:w="1131"/>
        <w:gridCol w:w="6755"/>
        <w:gridCol w:w="1405"/>
      </w:tblGrid>
      <w:tr w:rsidR="00577589" w:rsidRPr="005229D2" w14:paraId="5284FF02" w14:textId="77777777" w:rsidTr="008C4911">
        <w:tc>
          <w:tcPr>
            <w:tcW w:w="1131" w:type="dxa"/>
          </w:tcPr>
          <w:p w14:paraId="0B26681C" w14:textId="77777777" w:rsidR="00577589" w:rsidRPr="005229D2" w:rsidRDefault="00117F01" w:rsidP="00177379">
            <w:pPr>
              <w:jc w:val="both"/>
              <w:rPr>
                <w:rFonts w:ascii="Trebuchet MS" w:hAnsi="Trebuchet MS"/>
                <w:b/>
                <w:sz w:val="22"/>
                <w:szCs w:val="22"/>
              </w:rPr>
            </w:pPr>
            <w:r w:rsidRPr="005229D2">
              <w:rPr>
                <w:rFonts w:ascii="Trebuchet MS" w:hAnsi="Trebuchet MS"/>
                <w:b/>
                <w:sz w:val="22"/>
                <w:szCs w:val="22"/>
              </w:rPr>
              <w:t>Question No.</w:t>
            </w:r>
            <w:r w:rsidR="00577589" w:rsidRPr="005229D2">
              <w:rPr>
                <w:rFonts w:ascii="Trebuchet MS" w:hAnsi="Trebuchet MS"/>
                <w:b/>
                <w:sz w:val="22"/>
                <w:szCs w:val="22"/>
              </w:rPr>
              <w:t xml:space="preserve"> </w:t>
            </w:r>
          </w:p>
        </w:tc>
        <w:tc>
          <w:tcPr>
            <w:tcW w:w="6755" w:type="dxa"/>
          </w:tcPr>
          <w:p w14:paraId="5B74AE78" w14:textId="77777777" w:rsidR="00577589" w:rsidRPr="005229D2" w:rsidRDefault="00577589" w:rsidP="00177379">
            <w:pPr>
              <w:jc w:val="both"/>
              <w:rPr>
                <w:rFonts w:ascii="Trebuchet MS" w:hAnsi="Trebuchet MS"/>
                <w:b/>
                <w:sz w:val="22"/>
                <w:szCs w:val="22"/>
              </w:rPr>
            </w:pPr>
            <w:r w:rsidRPr="005229D2">
              <w:rPr>
                <w:rFonts w:ascii="Trebuchet MS" w:hAnsi="Trebuchet MS"/>
                <w:b/>
                <w:sz w:val="22"/>
                <w:szCs w:val="22"/>
              </w:rPr>
              <w:t>Question</w:t>
            </w:r>
          </w:p>
        </w:tc>
        <w:tc>
          <w:tcPr>
            <w:tcW w:w="1405" w:type="dxa"/>
          </w:tcPr>
          <w:p w14:paraId="2656298E" w14:textId="77777777" w:rsidR="00577589" w:rsidRPr="005229D2" w:rsidRDefault="00AC1CDC" w:rsidP="00177379">
            <w:pPr>
              <w:jc w:val="both"/>
              <w:rPr>
                <w:rFonts w:ascii="Trebuchet MS" w:hAnsi="Trebuchet MS"/>
                <w:b/>
                <w:sz w:val="22"/>
                <w:szCs w:val="22"/>
              </w:rPr>
            </w:pPr>
            <w:r w:rsidRPr="005229D2">
              <w:rPr>
                <w:rFonts w:ascii="Trebuchet MS" w:hAnsi="Trebuchet MS"/>
                <w:b/>
                <w:sz w:val="22"/>
                <w:szCs w:val="22"/>
              </w:rPr>
              <w:t>W</w:t>
            </w:r>
            <w:r w:rsidR="00577589" w:rsidRPr="005229D2">
              <w:rPr>
                <w:rFonts w:ascii="Trebuchet MS" w:hAnsi="Trebuchet MS"/>
                <w:b/>
                <w:sz w:val="22"/>
                <w:szCs w:val="22"/>
              </w:rPr>
              <w:t>eighting</w:t>
            </w:r>
          </w:p>
        </w:tc>
      </w:tr>
      <w:tr w:rsidR="00577589" w:rsidRPr="005229D2" w14:paraId="30711F28" w14:textId="77777777" w:rsidTr="008C4911">
        <w:tc>
          <w:tcPr>
            <w:tcW w:w="1131" w:type="dxa"/>
          </w:tcPr>
          <w:p w14:paraId="5337C212" w14:textId="77777777" w:rsidR="00577589" w:rsidRPr="005229D2" w:rsidRDefault="00577589" w:rsidP="00177379">
            <w:pPr>
              <w:jc w:val="both"/>
              <w:rPr>
                <w:rFonts w:ascii="Trebuchet MS" w:hAnsi="Trebuchet MS"/>
                <w:sz w:val="22"/>
                <w:szCs w:val="22"/>
              </w:rPr>
            </w:pPr>
            <w:r w:rsidRPr="005229D2">
              <w:rPr>
                <w:rFonts w:ascii="Trebuchet MS" w:hAnsi="Trebuchet MS"/>
                <w:sz w:val="22"/>
                <w:szCs w:val="22"/>
              </w:rPr>
              <w:t>1</w:t>
            </w:r>
          </w:p>
        </w:tc>
        <w:tc>
          <w:tcPr>
            <w:tcW w:w="6755" w:type="dxa"/>
          </w:tcPr>
          <w:p w14:paraId="1D1D1E48" w14:textId="38D6BBFC" w:rsidR="00577589" w:rsidRPr="005229D2" w:rsidRDefault="00741796" w:rsidP="00C764E6">
            <w:pPr>
              <w:jc w:val="both"/>
              <w:rPr>
                <w:rFonts w:ascii="Trebuchet MS" w:hAnsi="Trebuchet MS"/>
                <w:sz w:val="22"/>
                <w:szCs w:val="22"/>
              </w:rPr>
            </w:pPr>
            <w:r w:rsidRPr="005229D2">
              <w:rPr>
                <w:rFonts w:ascii="Trebuchet MS" w:hAnsi="Trebuchet MS" w:cs="Arial"/>
                <w:sz w:val="22"/>
                <w:szCs w:val="22"/>
                <w:lang w:eastAsia="en-GB"/>
              </w:rPr>
              <w:t>University degree (</w:t>
            </w:r>
            <w:proofErr w:type="gramStart"/>
            <w:r w:rsidR="009C48FA" w:rsidRPr="005229D2">
              <w:rPr>
                <w:rFonts w:ascii="Trebuchet MS" w:hAnsi="Trebuchet MS" w:cs="Arial"/>
                <w:sz w:val="22"/>
                <w:szCs w:val="22"/>
                <w:lang w:eastAsia="en-GB"/>
              </w:rPr>
              <w:t>post graduate</w:t>
            </w:r>
            <w:proofErr w:type="gramEnd"/>
            <w:r w:rsidRPr="005229D2">
              <w:rPr>
                <w:rFonts w:ascii="Trebuchet MS" w:hAnsi="Trebuchet MS" w:cs="Arial"/>
                <w:sz w:val="22"/>
                <w:szCs w:val="22"/>
                <w:lang w:eastAsia="en-GB"/>
              </w:rPr>
              <w:t xml:space="preserve">) in a relevant field as indicated in the </w:t>
            </w:r>
            <w:r w:rsidR="000B6540" w:rsidRPr="005229D2">
              <w:rPr>
                <w:rFonts w:ascii="Trebuchet MS" w:hAnsi="Trebuchet MS" w:cs="Arial"/>
                <w:sz w:val="22"/>
                <w:szCs w:val="22"/>
                <w:lang w:eastAsia="en-GB"/>
              </w:rPr>
              <w:t>Secretariat’s Specification of requirements</w:t>
            </w:r>
          </w:p>
        </w:tc>
        <w:tc>
          <w:tcPr>
            <w:tcW w:w="1405" w:type="dxa"/>
            <w:vAlign w:val="center"/>
          </w:tcPr>
          <w:p w14:paraId="011F7FA9" w14:textId="01B6773B" w:rsidR="00577589" w:rsidRPr="005229D2" w:rsidRDefault="009C48FA" w:rsidP="00177379">
            <w:pPr>
              <w:jc w:val="both"/>
              <w:rPr>
                <w:rFonts w:ascii="Trebuchet MS" w:hAnsi="Trebuchet MS"/>
                <w:sz w:val="22"/>
                <w:szCs w:val="22"/>
              </w:rPr>
            </w:pPr>
            <w:r w:rsidRPr="005229D2">
              <w:rPr>
                <w:rFonts w:ascii="Trebuchet MS" w:hAnsi="Trebuchet MS"/>
                <w:sz w:val="22"/>
                <w:szCs w:val="22"/>
              </w:rPr>
              <w:t>10</w:t>
            </w:r>
            <w:r w:rsidR="00577589" w:rsidRPr="005229D2">
              <w:rPr>
                <w:rFonts w:ascii="Trebuchet MS" w:hAnsi="Trebuchet MS"/>
                <w:sz w:val="22"/>
                <w:szCs w:val="22"/>
              </w:rPr>
              <w:t>%</w:t>
            </w:r>
          </w:p>
        </w:tc>
      </w:tr>
      <w:tr w:rsidR="0029484E" w:rsidRPr="005229D2" w14:paraId="3351D725" w14:textId="77777777" w:rsidTr="003A3BB4">
        <w:tc>
          <w:tcPr>
            <w:tcW w:w="9291" w:type="dxa"/>
            <w:gridSpan w:val="3"/>
          </w:tcPr>
          <w:p w14:paraId="7EC5142D" w14:textId="77777777" w:rsidR="0029484E" w:rsidRPr="005229D2" w:rsidRDefault="0029484E" w:rsidP="00177379">
            <w:pPr>
              <w:jc w:val="both"/>
              <w:rPr>
                <w:rFonts w:ascii="Trebuchet MS" w:hAnsi="Trebuchet MS"/>
                <w:color w:val="0000FF"/>
                <w:sz w:val="22"/>
                <w:szCs w:val="22"/>
              </w:rPr>
            </w:pPr>
          </w:p>
          <w:p w14:paraId="69A3F519" w14:textId="77777777" w:rsidR="0029484E" w:rsidRPr="005229D2" w:rsidRDefault="0029484E" w:rsidP="00177379">
            <w:pPr>
              <w:jc w:val="both"/>
              <w:rPr>
                <w:rFonts w:ascii="Trebuchet MS" w:hAnsi="Trebuchet MS"/>
                <w:color w:val="0000FF"/>
                <w:sz w:val="22"/>
                <w:szCs w:val="22"/>
              </w:rPr>
            </w:pPr>
            <w:r w:rsidRPr="005229D2">
              <w:rPr>
                <w:rFonts w:ascii="Trebuchet MS" w:hAnsi="Trebuchet MS"/>
                <w:color w:val="0000FF"/>
                <w:sz w:val="22"/>
                <w:szCs w:val="22"/>
              </w:rPr>
              <w:t>Insert your answer here</w:t>
            </w:r>
          </w:p>
          <w:p w14:paraId="51FEB425" w14:textId="77777777" w:rsidR="0029484E" w:rsidRPr="005229D2" w:rsidRDefault="0029484E" w:rsidP="00177379">
            <w:pPr>
              <w:jc w:val="both"/>
              <w:rPr>
                <w:rFonts w:ascii="Trebuchet MS" w:hAnsi="Trebuchet MS"/>
                <w:sz w:val="22"/>
                <w:szCs w:val="22"/>
              </w:rPr>
            </w:pPr>
          </w:p>
        </w:tc>
      </w:tr>
      <w:tr w:rsidR="00FA770D" w:rsidRPr="005229D2" w14:paraId="03792B4F" w14:textId="77777777" w:rsidTr="008C4911">
        <w:tc>
          <w:tcPr>
            <w:tcW w:w="1131" w:type="dxa"/>
          </w:tcPr>
          <w:p w14:paraId="65B768E7" w14:textId="77777777" w:rsidR="00FA770D" w:rsidRPr="005229D2" w:rsidRDefault="00FA770D" w:rsidP="00177379">
            <w:pPr>
              <w:jc w:val="both"/>
              <w:rPr>
                <w:rFonts w:ascii="Trebuchet MS" w:hAnsi="Trebuchet MS"/>
                <w:sz w:val="22"/>
                <w:szCs w:val="22"/>
              </w:rPr>
            </w:pPr>
            <w:r w:rsidRPr="005229D2">
              <w:rPr>
                <w:rFonts w:ascii="Trebuchet MS" w:hAnsi="Trebuchet MS"/>
                <w:sz w:val="22"/>
                <w:szCs w:val="22"/>
              </w:rPr>
              <w:t>2</w:t>
            </w:r>
          </w:p>
        </w:tc>
        <w:tc>
          <w:tcPr>
            <w:tcW w:w="6755" w:type="dxa"/>
          </w:tcPr>
          <w:p w14:paraId="4840442D" w14:textId="77777777" w:rsidR="00C764E6" w:rsidRPr="005229D2" w:rsidRDefault="00C764E6" w:rsidP="00C764E6">
            <w:pPr>
              <w:pStyle w:val="NoSpacing"/>
              <w:jc w:val="both"/>
              <w:rPr>
                <w:rFonts w:ascii="Trebuchet MS" w:hAnsi="Trebuchet MS" w:cs="Arial"/>
                <w:sz w:val="22"/>
                <w:szCs w:val="22"/>
              </w:rPr>
            </w:pPr>
            <w:bookmarkStart w:id="166" w:name="_Hlk94249651"/>
            <w:r w:rsidRPr="005229D2">
              <w:rPr>
                <w:rFonts w:ascii="Trebuchet MS" w:hAnsi="Trebuchet MS"/>
                <w:snapToGrid w:val="0"/>
                <w:sz w:val="22"/>
                <w:szCs w:val="22"/>
              </w:rPr>
              <w:t>Specialist expertise</w:t>
            </w:r>
          </w:p>
          <w:bookmarkEnd w:id="166"/>
          <w:p w14:paraId="64845F84" w14:textId="5008BFB1" w:rsidR="00602FE8" w:rsidRPr="005229D2" w:rsidRDefault="00741796" w:rsidP="00602FE8">
            <w:pPr>
              <w:jc w:val="both"/>
              <w:rPr>
                <w:rFonts w:ascii="Trebuchet MS" w:hAnsi="Trebuchet MS" w:cs="Arial"/>
                <w:sz w:val="22"/>
                <w:szCs w:val="22"/>
                <w:lang w:eastAsia="en-GB"/>
              </w:rPr>
            </w:pPr>
            <w:r w:rsidRPr="005229D2">
              <w:rPr>
                <w:rFonts w:ascii="Trebuchet MS" w:hAnsi="Trebuchet MS" w:cs="Arial"/>
                <w:sz w:val="22"/>
                <w:szCs w:val="22"/>
                <w:lang w:eastAsia="en-GB"/>
              </w:rPr>
              <w:t xml:space="preserve">Number of years of working experience in relevant field as indicated in the </w:t>
            </w:r>
            <w:r w:rsidR="004B3B7E" w:rsidRPr="005229D2">
              <w:rPr>
                <w:rFonts w:ascii="Trebuchet MS" w:hAnsi="Trebuchet MS" w:cs="Arial"/>
                <w:sz w:val="22"/>
                <w:szCs w:val="22"/>
                <w:lang w:eastAsia="en-GB"/>
              </w:rPr>
              <w:t xml:space="preserve">Specification of requirements </w:t>
            </w:r>
            <w:r w:rsidRPr="005229D2">
              <w:rPr>
                <w:rFonts w:ascii="Trebuchet MS" w:hAnsi="Trebuchet MS" w:cs="Arial"/>
                <w:sz w:val="22"/>
                <w:szCs w:val="22"/>
                <w:lang w:eastAsia="en-GB"/>
              </w:rPr>
              <w:t>section</w:t>
            </w:r>
            <w:r w:rsidR="0056101A" w:rsidRPr="005229D2">
              <w:rPr>
                <w:rFonts w:ascii="Trebuchet MS" w:hAnsi="Trebuchet MS" w:cs="Arial"/>
                <w:sz w:val="22"/>
                <w:szCs w:val="22"/>
                <w:lang w:eastAsia="en-GB"/>
              </w:rPr>
              <w:t xml:space="preserve"> </w:t>
            </w:r>
          </w:p>
          <w:p w14:paraId="45513DBE" w14:textId="77777777" w:rsidR="0056101A" w:rsidRPr="005229D2" w:rsidRDefault="0056101A" w:rsidP="0056101A">
            <w:pPr>
              <w:overflowPunct/>
              <w:autoSpaceDE/>
              <w:autoSpaceDN/>
              <w:adjustRightInd/>
              <w:spacing w:line="293" w:lineRule="atLeast"/>
              <w:rPr>
                <w:rFonts w:ascii="Trebuchet MS" w:hAnsi="Trebuchet MS" w:cs="Arial"/>
                <w:sz w:val="22"/>
                <w:szCs w:val="22"/>
                <w:lang w:eastAsia="en-GB"/>
              </w:rPr>
            </w:pPr>
          </w:p>
          <w:p w14:paraId="58BA865A" w14:textId="77777777" w:rsidR="00C764E6" w:rsidRPr="005229D2" w:rsidRDefault="00C764E6" w:rsidP="00C764E6">
            <w:pPr>
              <w:pStyle w:val="NoSpacing"/>
              <w:jc w:val="both"/>
              <w:rPr>
                <w:rFonts w:ascii="Trebuchet MS" w:hAnsi="Trebuchet MS" w:cs="Arial"/>
                <w:color w:val="FF0000"/>
                <w:sz w:val="22"/>
                <w:szCs w:val="22"/>
              </w:rPr>
            </w:pPr>
          </w:p>
          <w:p w14:paraId="06C10CDB" w14:textId="77777777" w:rsidR="00FA770D" w:rsidRPr="005229D2" w:rsidRDefault="00FA770D" w:rsidP="000D643B">
            <w:pPr>
              <w:pStyle w:val="NoSpacing"/>
              <w:jc w:val="both"/>
              <w:rPr>
                <w:rFonts w:ascii="Trebuchet MS" w:hAnsi="Trebuchet MS" w:cs="Arial"/>
                <w:color w:val="FF0000"/>
                <w:sz w:val="22"/>
                <w:szCs w:val="22"/>
              </w:rPr>
            </w:pPr>
          </w:p>
        </w:tc>
        <w:tc>
          <w:tcPr>
            <w:tcW w:w="1405" w:type="dxa"/>
            <w:vAlign w:val="center"/>
          </w:tcPr>
          <w:p w14:paraId="3716DF16" w14:textId="1BD7B7E5" w:rsidR="00FA770D" w:rsidRPr="005229D2" w:rsidRDefault="009C48FA" w:rsidP="00177379">
            <w:pPr>
              <w:jc w:val="both"/>
              <w:rPr>
                <w:rFonts w:ascii="Trebuchet MS" w:hAnsi="Trebuchet MS"/>
                <w:sz w:val="22"/>
                <w:szCs w:val="22"/>
              </w:rPr>
            </w:pPr>
            <w:r w:rsidRPr="005229D2">
              <w:rPr>
                <w:rFonts w:ascii="Trebuchet MS" w:hAnsi="Trebuchet MS"/>
                <w:sz w:val="22"/>
                <w:szCs w:val="22"/>
              </w:rPr>
              <w:t>1</w:t>
            </w:r>
            <w:r w:rsidR="00741796" w:rsidRPr="005229D2">
              <w:rPr>
                <w:rFonts w:ascii="Trebuchet MS" w:hAnsi="Trebuchet MS"/>
                <w:sz w:val="22"/>
                <w:szCs w:val="22"/>
              </w:rPr>
              <w:t>0</w:t>
            </w:r>
            <w:r w:rsidR="00FA770D" w:rsidRPr="005229D2">
              <w:rPr>
                <w:rFonts w:ascii="Trebuchet MS" w:hAnsi="Trebuchet MS"/>
                <w:sz w:val="22"/>
                <w:szCs w:val="22"/>
              </w:rPr>
              <w:t>%</w:t>
            </w:r>
          </w:p>
        </w:tc>
      </w:tr>
      <w:tr w:rsidR="00FA770D" w:rsidRPr="005229D2" w14:paraId="0D881AC6" w14:textId="77777777" w:rsidTr="0063211D">
        <w:tc>
          <w:tcPr>
            <w:tcW w:w="9291" w:type="dxa"/>
            <w:gridSpan w:val="3"/>
          </w:tcPr>
          <w:p w14:paraId="5A7F20C8" w14:textId="77777777" w:rsidR="00FA770D" w:rsidRPr="005229D2" w:rsidRDefault="00FA770D" w:rsidP="00177379">
            <w:pPr>
              <w:jc w:val="both"/>
              <w:rPr>
                <w:rFonts w:ascii="Trebuchet MS" w:hAnsi="Trebuchet MS"/>
                <w:color w:val="0000FF"/>
                <w:sz w:val="22"/>
                <w:szCs w:val="22"/>
              </w:rPr>
            </w:pPr>
          </w:p>
          <w:p w14:paraId="5A198381" w14:textId="77777777" w:rsidR="00FA770D" w:rsidRPr="005229D2" w:rsidRDefault="00FA770D" w:rsidP="00177379">
            <w:pPr>
              <w:jc w:val="both"/>
              <w:rPr>
                <w:rFonts w:ascii="Trebuchet MS" w:hAnsi="Trebuchet MS"/>
                <w:color w:val="0000FF"/>
                <w:sz w:val="22"/>
                <w:szCs w:val="22"/>
              </w:rPr>
            </w:pPr>
            <w:r w:rsidRPr="005229D2">
              <w:rPr>
                <w:rFonts w:ascii="Trebuchet MS" w:hAnsi="Trebuchet MS"/>
                <w:color w:val="0000FF"/>
                <w:sz w:val="22"/>
                <w:szCs w:val="22"/>
              </w:rPr>
              <w:t>Insert your answer here</w:t>
            </w:r>
          </w:p>
          <w:p w14:paraId="1FD6C674" w14:textId="77777777" w:rsidR="00FA770D" w:rsidRPr="005229D2" w:rsidRDefault="00FA770D" w:rsidP="00177379">
            <w:pPr>
              <w:jc w:val="both"/>
              <w:rPr>
                <w:rFonts w:ascii="Trebuchet MS" w:hAnsi="Trebuchet MS"/>
                <w:sz w:val="22"/>
                <w:szCs w:val="22"/>
              </w:rPr>
            </w:pPr>
          </w:p>
        </w:tc>
      </w:tr>
      <w:tr w:rsidR="00577589" w:rsidRPr="005229D2" w14:paraId="6DF82435" w14:textId="77777777" w:rsidTr="008C4911">
        <w:tc>
          <w:tcPr>
            <w:tcW w:w="1131" w:type="dxa"/>
          </w:tcPr>
          <w:p w14:paraId="3977CE1C" w14:textId="77777777" w:rsidR="00577589" w:rsidRPr="005229D2" w:rsidRDefault="008C4911" w:rsidP="00177379">
            <w:pPr>
              <w:jc w:val="both"/>
              <w:rPr>
                <w:rFonts w:ascii="Trebuchet MS" w:hAnsi="Trebuchet MS"/>
                <w:sz w:val="22"/>
                <w:szCs w:val="22"/>
              </w:rPr>
            </w:pPr>
            <w:r w:rsidRPr="005229D2">
              <w:rPr>
                <w:rFonts w:ascii="Trebuchet MS" w:hAnsi="Trebuchet MS"/>
                <w:sz w:val="22"/>
                <w:szCs w:val="22"/>
              </w:rPr>
              <w:t>3</w:t>
            </w:r>
          </w:p>
        </w:tc>
        <w:tc>
          <w:tcPr>
            <w:tcW w:w="6755" w:type="dxa"/>
          </w:tcPr>
          <w:p w14:paraId="442ADA25" w14:textId="77777777" w:rsidR="00577589" w:rsidRPr="005229D2" w:rsidRDefault="00741796" w:rsidP="003E3CA0">
            <w:pPr>
              <w:jc w:val="both"/>
              <w:rPr>
                <w:rFonts w:ascii="Trebuchet MS" w:hAnsi="Trebuchet MS"/>
                <w:sz w:val="22"/>
                <w:szCs w:val="22"/>
              </w:rPr>
            </w:pPr>
            <w:r w:rsidRPr="005229D2">
              <w:rPr>
                <w:rFonts w:ascii="Trebuchet MS" w:hAnsi="Trebuchet MS"/>
                <w:sz w:val="22"/>
                <w:szCs w:val="22"/>
              </w:rPr>
              <w:t>Experience</w:t>
            </w:r>
            <w:r w:rsidR="00C764E6" w:rsidRPr="005229D2">
              <w:rPr>
                <w:rFonts w:ascii="Trebuchet MS" w:hAnsi="Trebuchet MS"/>
                <w:sz w:val="22"/>
                <w:szCs w:val="22"/>
              </w:rPr>
              <w:t>:</w:t>
            </w:r>
          </w:p>
          <w:p w14:paraId="3AFF8C57" w14:textId="6A4DD10F" w:rsidR="000D643B" w:rsidRPr="005229D2" w:rsidRDefault="0038081C" w:rsidP="003E3CA0">
            <w:pPr>
              <w:jc w:val="both"/>
              <w:rPr>
                <w:rFonts w:ascii="Trebuchet MS" w:hAnsi="Trebuchet MS" w:cs="Arial"/>
                <w:sz w:val="22"/>
                <w:szCs w:val="22"/>
                <w:lang w:eastAsia="en-GB"/>
              </w:rPr>
            </w:pPr>
            <w:r w:rsidRPr="005229D2">
              <w:rPr>
                <w:rFonts w:ascii="Trebuchet MS" w:hAnsi="Trebuchet MS" w:cs="Arial"/>
                <w:sz w:val="22"/>
                <w:szCs w:val="22"/>
                <w:lang w:eastAsia="en-GB"/>
              </w:rPr>
              <w:t>Proven experience</w:t>
            </w:r>
            <w:r w:rsidR="00741796" w:rsidRPr="005229D2">
              <w:rPr>
                <w:rFonts w:ascii="Trebuchet MS" w:hAnsi="Trebuchet MS" w:cs="Arial"/>
                <w:sz w:val="22"/>
                <w:szCs w:val="22"/>
                <w:lang w:eastAsia="en-GB"/>
              </w:rPr>
              <w:t xml:space="preserve"> in producing deliverables </w:t>
            </w:r>
            <w:proofErr w:type="gramStart"/>
            <w:r w:rsidR="00741796" w:rsidRPr="005229D2">
              <w:rPr>
                <w:rFonts w:ascii="Trebuchet MS" w:hAnsi="Trebuchet MS" w:cs="Arial"/>
                <w:sz w:val="22"/>
                <w:szCs w:val="22"/>
                <w:lang w:eastAsia="en-GB"/>
              </w:rPr>
              <w:t>similar to</w:t>
            </w:r>
            <w:proofErr w:type="gramEnd"/>
            <w:r w:rsidR="00741796" w:rsidRPr="005229D2">
              <w:rPr>
                <w:rFonts w:ascii="Trebuchet MS" w:hAnsi="Trebuchet MS" w:cs="Arial"/>
                <w:sz w:val="22"/>
                <w:szCs w:val="22"/>
                <w:lang w:eastAsia="en-GB"/>
              </w:rPr>
              <w:t xml:space="preserve"> the one described in the Secretariat’s specification of requirements</w:t>
            </w:r>
          </w:p>
          <w:p w14:paraId="78B7C9B5" w14:textId="77777777" w:rsidR="00952662" w:rsidRPr="005229D2" w:rsidRDefault="00952662" w:rsidP="003E3CA0">
            <w:pPr>
              <w:jc w:val="both"/>
              <w:rPr>
                <w:rFonts w:ascii="Trebuchet MS" w:hAnsi="Trebuchet MS" w:cs="Arial"/>
                <w:sz w:val="22"/>
                <w:szCs w:val="22"/>
              </w:rPr>
            </w:pPr>
          </w:p>
          <w:p w14:paraId="3DC2185E" w14:textId="77777777" w:rsidR="00952662" w:rsidRPr="005229D2" w:rsidRDefault="00952662" w:rsidP="003E3CA0">
            <w:pPr>
              <w:jc w:val="both"/>
              <w:rPr>
                <w:rFonts w:ascii="Trebuchet MS" w:hAnsi="Trebuchet MS"/>
                <w:sz w:val="22"/>
                <w:szCs w:val="22"/>
              </w:rPr>
            </w:pPr>
          </w:p>
          <w:p w14:paraId="5A2DB27A" w14:textId="77777777" w:rsidR="00C764E6" w:rsidRPr="005229D2" w:rsidRDefault="00C764E6" w:rsidP="003E3CA0">
            <w:pPr>
              <w:jc w:val="both"/>
              <w:rPr>
                <w:rFonts w:ascii="Trebuchet MS" w:hAnsi="Trebuchet MS"/>
                <w:sz w:val="22"/>
                <w:szCs w:val="22"/>
              </w:rPr>
            </w:pPr>
          </w:p>
        </w:tc>
        <w:tc>
          <w:tcPr>
            <w:tcW w:w="1405" w:type="dxa"/>
            <w:vAlign w:val="center"/>
          </w:tcPr>
          <w:p w14:paraId="2624D47A" w14:textId="75270CCD" w:rsidR="00577589" w:rsidRPr="005229D2" w:rsidRDefault="00067E75" w:rsidP="00177379">
            <w:pPr>
              <w:jc w:val="both"/>
              <w:rPr>
                <w:rFonts w:ascii="Trebuchet MS" w:hAnsi="Trebuchet MS"/>
                <w:sz w:val="22"/>
                <w:szCs w:val="22"/>
              </w:rPr>
            </w:pPr>
            <w:r w:rsidRPr="005229D2">
              <w:rPr>
                <w:rFonts w:ascii="Trebuchet MS" w:hAnsi="Trebuchet MS"/>
                <w:sz w:val="22"/>
                <w:szCs w:val="22"/>
              </w:rPr>
              <w:t>2</w:t>
            </w:r>
            <w:r w:rsidR="00BF15A8" w:rsidRPr="005229D2">
              <w:rPr>
                <w:rFonts w:ascii="Trebuchet MS" w:hAnsi="Trebuchet MS"/>
                <w:sz w:val="22"/>
                <w:szCs w:val="22"/>
              </w:rPr>
              <w:t>0</w:t>
            </w:r>
            <w:r w:rsidR="00577589" w:rsidRPr="005229D2">
              <w:rPr>
                <w:rFonts w:ascii="Trebuchet MS" w:hAnsi="Trebuchet MS"/>
                <w:sz w:val="22"/>
                <w:szCs w:val="22"/>
              </w:rPr>
              <w:t>%</w:t>
            </w:r>
          </w:p>
        </w:tc>
      </w:tr>
      <w:tr w:rsidR="0029484E" w:rsidRPr="005229D2" w14:paraId="449015BA" w14:textId="77777777" w:rsidTr="003A3BB4">
        <w:tc>
          <w:tcPr>
            <w:tcW w:w="9291" w:type="dxa"/>
            <w:gridSpan w:val="3"/>
          </w:tcPr>
          <w:p w14:paraId="639207ED" w14:textId="77777777" w:rsidR="0029484E" w:rsidRPr="005229D2" w:rsidRDefault="0029484E" w:rsidP="00177379">
            <w:pPr>
              <w:jc w:val="both"/>
              <w:rPr>
                <w:rFonts w:ascii="Trebuchet MS" w:hAnsi="Trebuchet MS"/>
                <w:color w:val="0000FF"/>
                <w:sz w:val="22"/>
                <w:szCs w:val="22"/>
              </w:rPr>
            </w:pPr>
          </w:p>
          <w:p w14:paraId="744706E8" w14:textId="77777777" w:rsidR="0029484E" w:rsidRPr="005229D2" w:rsidRDefault="0029484E" w:rsidP="00177379">
            <w:pPr>
              <w:jc w:val="both"/>
              <w:rPr>
                <w:rFonts w:ascii="Trebuchet MS" w:hAnsi="Trebuchet MS"/>
                <w:color w:val="0000FF"/>
                <w:sz w:val="22"/>
                <w:szCs w:val="22"/>
              </w:rPr>
            </w:pPr>
            <w:r w:rsidRPr="005229D2">
              <w:rPr>
                <w:rFonts w:ascii="Trebuchet MS" w:hAnsi="Trebuchet MS"/>
                <w:color w:val="0000FF"/>
                <w:sz w:val="22"/>
                <w:szCs w:val="22"/>
              </w:rPr>
              <w:t>Insert your answer here</w:t>
            </w:r>
          </w:p>
          <w:p w14:paraId="63E0DD21" w14:textId="77777777" w:rsidR="0029484E" w:rsidRPr="005229D2" w:rsidRDefault="0029484E" w:rsidP="00177379">
            <w:pPr>
              <w:jc w:val="both"/>
              <w:rPr>
                <w:rFonts w:ascii="Trebuchet MS" w:hAnsi="Trebuchet MS"/>
                <w:sz w:val="22"/>
                <w:szCs w:val="22"/>
              </w:rPr>
            </w:pPr>
          </w:p>
        </w:tc>
      </w:tr>
      <w:tr w:rsidR="00C764E6" w:rsidRPr="005229D2" w14:paraId="2F95D39B" w14:textId="77777777" w:rsidTr="00383128">
        <w:tc>
          <w:tcPr>
            <w:tcW w:w="1131" w:type="dxa"/>
          </w:tcPr>
          <w:p w14:paraId="669E5922" w14:textId="77777777" w:rsidR="00C764E6" w:rsidRPr="005229D2" w:rsidRDefault="00150016" w:rsidP="00383128">
            <w:pPr>
              <w:jc w:val="both"/>
              <w:rPr>
                <w:rFonts w:ascii="Trebuchet MS" w:hAnsi="Trebuchet MS"/>
                <w:sz w:val="22"/>
                <w:szCs w:val="22"/>
              </w:rPr>
            </w:pPr>
            <w:r w:rsidRPr="005229D2">
              <w:rPr>
                <w:rFonts w:ascii="Trebuchet MS" w:hAnsi="Trebuchet MS"/>
                <w:sz w:val="22"/>
                <w:szCs w:val="22"/>
              </w:rPr>
              <w:t>4</w:t>
            </w:r>
          </w:p>
        </w:tc>
        <w:tc>
          <w:tcPr>
            <w:tcW w:w="6755" w:type="dxa"/>
          </w:tcPr>
          <w:p w14:paraId="63CE6203" w14:textId="77777777" w:rsidR="00C764E6" w:rsidRPr="005229D2" w:rsidRDefault="00C764E6" w:rsidP="00C764E6">
            <w:pPr>
              <w:pStyle w:val="NoSpacing"/>
              <w:jc w:val="both"/>
              <w:rPr>
                <w:rFonts w:ascii="Trebuchet MS" w:hAnsi="Trebuchet MS"/>
                <w:sz w:val="22"/>
                <w:szCs w:val="22"/>
              </w:rPr>
            </w:pPr>
            <w:r w:rsidRPr="005229D2">
              <w:rPr>
                <w:rFonts w:ascii="Trebuchet MS" w:hAnsi="Trebuchet MS"/>
                <w:sz w:val="22"/>
                <w:szCs w:val="22"/>
              </w:rPr>
              <w:t>Practical skills</w:t>
            </w:r>
          </w:p>
          <w:p w14:paraId="37AB06A3" w14:textId="77777777" w:rsidR="00067E75" w:rsidRPr="005229D2" w:rsidRDefault="00067E75" w:rsidP="00067E75">
            <w:pPr>
              <w:pStyle w:val="NoSpacing"/>
              <w:numPr>
                <w:ilvl w:val="0"/>
                <w:numId w:val="45"/>
              </w:numPr>
              <w:rPr>
                <w:rFonts w:ascii="Trebuchet MS" w:hAnsi="Trebuchet MS"/>
                <w:sz w:val="22"/>
                <w:szCs w:val="22"/>
                <w:lang w:val="en-GB"/>
              </w:rPr>
            </w:pPr>
            <w:r w:rsidRPr="00067E75">
              <w:rPr>
                <w:rFonts w:ascii="Trebuchet MS" w:hAnsi="Trebuchet MS"/>
                <w:sz w:val="22"/>
                <w:szCs w:val="22"/>
                <w:lang w:val="en-GB"/>
              </w:rPr>
              <w:t>Skills and involvement in the development of practical and user-friendly training materials and tools for different target groups.</w:t>
            </w:r>
          </w:p>
          <w:p w14:paraId="1AA732B7" w14:textId="77777777" w:rsidR="00067E75" w:rsidRPr="005229D2" w:rsidRDefault="00067E75" w:rsidP="00067E75">
            <w:pPr>
              <w:pStyle w:val="NoSpacing"/>
              <w:numPr>
                <w:ilvl w:val="0"/>
                <w:numId w:val="45"/>
              </w:numPr>
              <w:rPr>
                <w:rFonts w:ascii="Trebuchet MS" w:hAnsi="Trebuchet MS"/>
                <w:sz w:val="22"/>
                <w:szCs w:val="22"/>
                <w:lang w:val="en-GB"/>
              </w:rPr>
            </w:pPr>
            <w:r w:rsidRPr="005229D2">
              <w:rPr>
                <w:rFonts w:ascii="Arial" w:hAnsi="Arial" w:cs="Arial"/>
                <w:sz w:val="22"/>
                <w:szCs w:val="22"/>
                <w:lang w:val="en-US"/>
              </w:rPr>
              <w:t>Highly developed analytical skills and ability to provide clear and objective advice and recommendations</w:t>
            </w:r>
          </w:p>
          <w:p w14:paraId="6C5965DD" w14:textId="77777777" w:rsidR="00067E75" w:rsidRPr="005229D2" w:rsidRDefault="00067E75" w:rsidP="00067E75">
            <w:pPr>
              <w:pStyle w:val="NoSpacing"/>
              <w:numPr>
                <w:ilvl w:val="0"/>
                <w:numId w:val="45"/>
              </w:numPr>
              <w:rPr>
                <w:rFonts w:ascii="Trebuchet MS" w:hAnsi="Trebuchet MS"/>
                <w:sz w:val="22"/>
                <w:szCs w:val="22"/>
                <w:lang w:val="en-GB"/>
              </w:rPr>
            </w:pPr>
            <w:r w:rsidRPr="005229D2">
              <w:rPr>
                <w:rFonts w:ascii="Arial" w:hAnsi="Arial" w:cs="Arial"/>
                <w:sz w:val="22"/>
                <w:szCs w:val="22"/>
                <w:lang w:eastAsia="en-GB"/>
              </w:rPr>
              <w:lastRenderedPageBreak/>
              <w:t>Ability</w:t>
            </w:r>
            <w:r w:rsidRPr="005229D2">
              <w:rPr>
                <w:rFonts w:ascii="Arial" w:hAnsi="Arial" w:cs="Arial"/>
                <w:sz w:val="22"/>
                <w:szCs w:val="22"/>
                <w:lang w:val="en-US" w:eastAsia="en-GB"/>
              </w:rPr>
              <w:t> to work with a broad range of stakeholders</w:t>
            </w:r>
            <w:r w:rsidRPr="005229D2">
              <w:rPr>
                <w:rFonts w:ascii="Arial" w:hAnsi="Arial" w:cs="Arial"/>
                <w:sz w:val="22"/>
                <w:szCs w:val="22"/>
                <w:lang w:eastAsia="en-GB"/>
              </w:rPr>
              <w:t>, Government Officials, Private sector organizations and large international/intergovernmental Organizations.</w:t>
            </w:r>
            <w:r w:rsidRPr="005229D2">
              <w:rPr>
                <w:rFonts w:ascii="Arial" w:hAnsi="Arial" w:cs="Arial"/>
                <w:sz w:val="22"/>
                <w:szCs w:val="22"/>
                <w:lang w:val="en-US" w:eastAsia="en-GB"/>
              </w:rPr>
              <w:t> </w:t>
            </w:r>
            <w:r w:rsidRPr="005229D2">
              <w:rPr>
                <w:rFonts w:ascii="Arial" w:hAnsi="Arial" w:cs="Arial"/>
                <w:sz w:val="22"/>
                <w:szCs w:val="22"/>
                <w:lang w:eastAsia="en-GB"/>
              </w:rPr>
              <w:t> </w:t>
            </w:r>
          </w:p>
          <w:p w14:paraId="6C90E50A" w14:textId="29D85C4B" w:rsidR="00067E75" w:rsidRPr="005229D2" w:rsidRDefault="00067E75" w:rsidP="00067E75">
            <w:pPr>
              <w:pStyle w:val="NoSpacing"/>
              <w:numPr>
                <w:ilvl w:val="0"/>
                <w:numId w:val="45"/>
              </w:numPr>
              <w:rPr>
                <w:rFonts w:ascii="Trebuchet MS" w:hAnsi="Trebuchet MS"/>
                <w:sz w:val="22"/>
                <w:szCs w:val="22"/>
                <w:lang w:val="en-GB"/>
              </w:rPr>
            </w:pPr>
            <w:r w:rsidRPr="005229D2">
              <w:rPr>
                <w:rFonts w:ascii="Arial" w:hAnsi="Arial" w:cs="Arial"/>
                <w:sz w:val="22"/>
                <w:szCs w:val="22"/>
                <w:lang w:val="en-US" w:eastAsia="en-GB"/>
              </w:rPr>
              <w:t>Strong written and verbal communication skills (in English) </w:t>
            </w:r>
            <w:r w:rsidRPr="005229D2">
              <w:rPr>
                <w:rFonts w:ascii="Arial" w:hAnsi="Arial" w:cs="Arial"/>
                <w:sz w:val="22"/>
                <w:szCs w:val="22"/>
                <w:lang w:eastAsia="en-GB"/>
              </w:rPr>
              <w:t> </w:t>
            </w:r>
          </w:p>
          <w:p w14:paraId="75F132AB" w14:textId="77777777" w:rsidR="002302B4" w:rsidRPr="005229D2" w:rsidRDefault="002302B4" w:rsidP="000256C4">
            <w:pPr>
              <w:overflowPunct/>
              <w:autoSpaceDE/>
              <w:autoSpaceDN/>
              <w:adjustRightInd/>
              <w:spacing w:line="293" w:lineRule="atLeast"/>
              <w:rPr>
                <w:rFonts w:ascii="Trebuchet MS" w:hAnsi="Trebuchet MS"/>
                <w:sz w:val="22"/>
                <w:szCs w:val="22"/>
              </w:rPr>
            </w:pPr>
          </w:p>
        </w:tc>
        <w:tc>
          <w:tcPr>
            <w:tcW w:w="1405" w:type="dxa"/>
            <w:vAlign w:val="center"/>
          </w:tcPr>
          <w:p w14:paraId="4131D3C4" w14:textId="60A8ABE4" w:rsidR="00C764E6" w:rsidRPr="005229D2" w:rsidRDefault="00067E75" w:rsidP="00383128">
            <w:pPr>
              <w:jc w:val="both"/>
              <w:rPr>
                <w:rFonts w:ascii="Trebuchet MS" w:hAnsi="Trebuchet MS"/>
                <w:sz w:val="22"/>
                <w:szCs w:val="22"/>
              </w:rPr>
            </w:pPr>
            <w:r w:rsidRPr="005229D2">
              <w:rPr>
                <w:rFonts w:ascii="Trebuchet MS" w:hAnsi="Trebuchet MS"/>
                <w:sz w:val="22"/>
                <w:szCs w:val="22"/>
              </w:rPr>
              <w:lastRenderedPageBreak/>
              <w:t>40</w:t>
            </w:r>
            <w:r w:rsidR="00C764E6" w:rsidRPr="005229D2">
              <w:rPr>
                <w:rFonts w:ascii="Trebuchet MS" w:hAnsi="Trebuchet MS"/>
                <w:sz w:val="22"/>
                <w:szCs w:val="22"/>
              </w:rPr>
              <w:t>%</w:t>
            </w:r>
          </w:p>
        </w:tc>
      </w:tr>
      <w:tr w:rsidR="00C764E6" w:rsidRPr="005229D2" w14:paraId="0968FD6E" w14:textId="77777777" w:rsidTr="00383128">
        <w:tc>
          <w:tcPr>
            <w:tcW w:w="9291" w:type="dxa"/>
            <w:gridSpan w:val="3"/>
          </w:tcPr>
          <w:p w14:paraId="21E3AD23" w14:textId="77777777" w:rsidR="00C764E6" w:rsidRPr="005229D2" w:rsidRDefault="00C764E6" w:rsidP="00383128">
            <w:pPr>
              <w:jc w:val="both"/>
              <w:rPr>
                <w:rFonts w:ascii="Trebuchet MS" w:hAnsi="Trebuchet MS"/>
                <w:color w:val="0000FF"/>
                <w:sz w:val="22"/>
                <w:szCs w:val="22"/>
              </w:rPr>
            </w:pPr>
          </w:p>
          <w:p w14:paraId="3675EAA9" w14:textId="77777777" w:rsidR="00C764E6" w:rsidRPr="005229D2" w:rsidRDefault="00C764E6" w:rsidP="00383128">
            <w:pPr>
              <w:jc w:val="both"/>
              <w:rPr>
                <w:rFonts w:ascii="Trebuchet MS" w:hAnsi="Trebuchet MS"/>
                <w:color w:val="0000FF"/>
                <w:sz w:val="22"/>
                <w:szCs w:val="22"/>
              </w:rPr>
            </w:pPr>
            <w:r w:rsidRPr="005229D2">
              <w:rPr>
                <w:rFonts w:ascii="Trebuchet MS" w:hAnsi="Trebuchet MS"/>
                <w:color w:val="0000FF"/>
                <w:sz w:val="22"/>
                <w:szCs w:val="22"/>
              </w:rPr>
              <w:t>Insert your answer here</w:t>
            </w:r>
          </w:p>
          <w:p w14:paraId="64B83227" w14:textId="77777777" w:rsidR="00C764E6" w:rsidRPr="005229D2" w:rsidRDefault="00C764E6" w:rsidP="00383128">
            <w:pPr>
              <w:jc w:val="both"/>
              <w:rPr>
                <w:rFonts w:ascii="Trebuchet MS" w:hAnsi="Trebuchet MS"/>
                <w:sz w:val="22"/>
                <w:szCs w:val="22"/>
              </w:rPr>
            </w:pPr>
          </w:p>
        </w:tc>
      </w:tr>
    </w:tbl>
    <w:p w14:paraId="1BCF10B9" w14:textId="77777777" w:rsidR="00E60A95" w:rsidRPr="005229D2" w:rsidRDefault="00E60A95" w:rsidP="00177379">
      <w:pPr>
        <w:overflowPunct/>
        <w:autoSpaceDE/>
        <w:autoSpaceDN/>
        <w:adjustRightInd/>
        <w:jc w:val="both"/>
        <w:textAlignment w:val="auto"/>
        <w:rPr>
          <w:rFonts w:ascii="Trebuchet MS" w:hAnsi="Trebuchet MS" w:cs="SJCSC Z+ Futura Lt BT"/>
          <w:noProof/>
          <w:color w:val="000000" w:themeColor="text1"/>
          <w:sz w:val="22"/>
          <w:szCs w:val="22"/>
        </w:rPr>
      </w:pPr>
    </w:p>
    <w:p w14:paraId="71C13FAD" w14:textId="77777777" w:rsidR="00391816" w:rsidRPr="005229D2" w:rsidRDefault="00391816" w:rsidP="00177379">
      <w:pPr>
        <w:overflowPunct/>
        <w:autoSpaceDE/>
        <w:autoSpaceDN/>
        <w:adjustRightInd/>
        <w:jc w:val="both"/>
        <w:textAlignment w:val="auto"/>
        <w:rPr>
          <w:rStyle w:val="Heading1Char"/>
          <w:rFonts w:cs="Calibri"/>
          <w:color w:val="000000" w:themeColor="text1"/>
          <w:sz w:val="22"/>
          <w:szCs w:val="22"/>
        </w:rPr>
      </w:pPr>
    </w:p>
    <w:p w14:paraId="428B6ADF" w14:textId="1985BF23" w:rsidR="00D53347" w:rsidRPr="005229D2" w:rsidRDefault="0029484E" w:rsidP="000256C4">
      <w:pPr>
        <w:overflowPunct/>
        <w:autoSpaceDE/>
        <w:autoSpaceDN/>
        <w:adjustRightInd/>
        <w:jc w:val="both"/>
        <w:textAlignment w:val="auto"/>
        <w:rPr>
          <w:rFonts w:ascii="Trebuchet MS" w:hAnsi="Trebuchet MS" w:cs="Calibri"/>
          <w:b/>
          <w:bCs/>
          <w:color w:val="000000" w:themeColor="text1"/>
          <w:kern w:val="32"/>
          <w:sz w:val="22"/>
          <w:szCs w:val="22"/>
        </w:rPr>
      </w:pPr>
      <w:bookmarkStart w:id="167" w:name="_Toc473901686"/>
      <w:r w:rsidRPr="005229D2">
        <w:rPr>
          <w:rStyle w:val="Heading1Char"/>
          <w:rFonts w:cs="Calibri"/>
          <w:color w:val="000000" w:themeColor="text1"/>
          <w:sz w:val="22"/>
          <w:szCs w:val="22"/>
        </w:rPr>
        <w:t>Part 4</w:t>
      </w:r>
      <w:r w:rsidR="00C04E2F" w:rsidRPr="005229D2">
        <w:rPr>
          <w:rStyle w:val="Heading1Char"/>
          <w:rFonts w:cs="Calibri"/>
          <w:color w:val="000000" w:themeColor="text1"/>
          <w:sz w:val="22"/>
          <w:szCs w:val="22"/>
        </w:rPr>
        <w:t xml:space="preserve"> – Pricing</w:t>
      </w:r>
      <w:bookmarkEnd w:id="167"/>
      <w:r w:rsidR="00C04E2F" w:rsidRPr="005229D2">
        <w:rPr>
          <w:rStyle w:val="Heading1Char"/>
          <w:rFonts w:cs="Calibri"/>
          <w:color w:val="000000" w:themeColor="text1"/>
          <w:sz w:val="22"/>
          <w:szCs w:val="22"/>
        </w:rPr>
        <w:t xml:space="preserve"> </w:t>
      </w:r>
    </w:p>
    <w:p w14:paraId="798FBD1B" w14:textId="77777777" w:rsidR="00D53347" w:rsidRPr="005229D2" w:rsidRDefault="00D53347" w:rsidP="00177379">
      <w:pPr>
        <w:pStyle w:val="Default"/>
        <w:widowControl/>
        <w:jc w:val="both"/>
        <w:rPr>
          <w:rFonts w:ascii="Trebuchet MS" w:hAnsi="Trebuchet MS"/>
          <w:noProof/>
          <w:color w:val="000000" w:themeColor="text1"/>
          <w:sz w:val="22"/>
          <w:szCs w:val="22"/>
          <w:lang w:val="en-GB"/>
        </w:rPr>
      </w:pPr>
    </w:p>
    <w:p w14:paraId="1A56BBAF" w14:textId="77777777" w:rsidR="00C04E2F" w:rsidRPr="005229D2" w:rsidRDefault="00391816" w:rsidP="00177379">
      <w:pPr>
        <w:pStyle w:val="Default"/>
        <w:widowControl/>
        <w:jc w:val="both"/>
        <w:rPr>
          <w:rFonts w:ascii="Trebuchet MS" w:hAnsi="Trebuchet MS"/>
          <w:noProof/>
          <w:color w:val="000000" w:themeColor="text1"/>
          <w:sz w:val="22"/>
          <w:szCs w:val="22"/>
          <w:lang w:val="en-GB"/>
        </w:rPr>
      </w:pPr>
      <w:r w:rsidRPr="005229D2">
        <w:rPr>
          <w:rFonts w:ascii="Trebuchet MS" w:hAnsi="Trebuchet MS"/>
          <w:noProof/>
          <w:color w:val="000000" w:themeColor="text1"/>
          <w:sz w:val="22"/>
          <w:szCs w:val="22"/>
          <w:lang w:val="en-GB"/>
        </w:rPr>
        <w:t>Transparent pricing must be submitted with no hidden costs.</w:t>
      </w:r>
      <w:r w:rsidR="00C04E2F" w:rsidRPr="005229D2">
        <w:rPr>
          <w:rFonts w:ascii="Trebuchet MS" w:hAnsi="Trebuchet MS"/>
          <w:noProof/>
          <w:color w:val="000000" w:themeColor="text1"/>
          <w:sz w:val="22"/>
          <w:szCs w:val="22"/>
          <w:lang w:val="en-GB"/>
        </w:rPr>
        <w:t xml:space="preserve"> </w:t>
      </w:r>
      <w:r w:rsidR="003A3BB4" w:rsidRPr="005229D2">
        <w:rPr>
          <w:rFonts w:ascii="Trebuchet MS" w:hAnsi="Trebuchet MS"/>
          <w:noProof/>
          <w:color w:val="000000" w:themeColor="text1"/>
          <w:sz w:val="22"/>
          <w:szCs w:val="22"/>
          <w:lang w:val="en-GB"/>
        </w:rPr>
        <w:t>Pricing and cost must be broken down to the different elements of the service</w:t>
      </w:r>
      <w:r w:rsidR="00117202" w:rsidRPr="005229D2">
        <w:rPr>
          <w:rFonts w:ascii="Trebuchet MS" w:hAnsi="Trebuchet MS"/>
          <w:noProof/>
          <w:color w:val="000000" w:themeColor="text1"/>
          <w:sz w:val="22"/>
          <w:szCs w:val="22"/>
          <w:lang w:val="en-GB"/>
        </w:rPr>
        <w:t xml:space="preserve"> and must include </w:t>
      </w:r>
      <w:r w:rsidR="00117202" w:rsidRPr="005229D2">
        <w:rPr>
          <w:rFonts w:ascii="Trebuchet MS" w:hAnsi="Trebuchet MS"/>
          <w:noProof/>
          <w:color w:val="000000" w:themeColor="text1"/>
          <w:sz w:val="22"/>
          <w:szCs w:val="22"/>
          <w:u w:val="single"/>
          <w:lang w:val="en-GB"/>
        </w:rPr>
        <w:t>all expenses</w:t>
      </w:r>
      <w:r w:rsidR="003A3BB4" w:rsidRPr="005229D2">
        <w:rPr>
          <w:rFonts w:ascii="Trebuchet MS" w:hAnsi="Trebuchet MS"/>
          <w:noProof/>
          <w:color w:val="000000" w:themeColor="text1"/>
          <w:sz w:val="22"/>
          <w:szCs w:val="22"/>
          <w:lang w:val="en-GB"/>
        </w:rPr>
        <w:t xml:space="preserve">. </w:t>
      </w:r>
      <w:r w:rsidR="00EB2658" w:rsidRPr="005229D2">
        <w:rPr>
          <w:rFonts w:ascii="Trebuchet MS" w:hAnsi="Trebuchet MS"/>
          <w:noProof/>
          <w:color w:val="000000" w:themeColor="text1"/>
          <w:sz w:val="22"/>
          <w:szCs w:val="22"/>
          <w:lang w:val="en-GB"/>
        </w:rPr>
        <w:t>Please provide pricing exactly as set out below:</w:t>
      </w:r>
    </w:p>
    <w:p w14:paraId="0C6ADA41" w14:textId="77777777" w:rsidR="00117202" w:rsidRPr="005229D2" w:rsidRDefault="00117202" w:rsidP="00177379">
      <w:pPr>
        <w:pStyle w:val="Default"/>
        <w:widowControl/>
        <w:jc w:val="both"/>
        <w:rPr>
          <w:rFonts w:ascii="Trebuchet MS" w:hAnsi="Trebuchet MS"/>
          <w:noProof/>
          <w:color w:val="000000" w:themeColor="text1"/>
          <w:sz w:val="22"/>
          <w:szCs w:val="22"/>
          <w:lang w:val="en-GB"/>
        </w:rPr>
      </w:pPr>
    </w:p>
    <w:p w14:paraId="7A43B37F" w14:textId="77777777" w:rsidR="004C35F9" w:rsidRPr="005229D2" w:rsidRDefault="004C35F9" w:rsidP="004C35F9">
      <w:pPr>
        <w:overflowPunct/>
        <w:autoSpaceDE/>
        <w:autoSpaceDN/>
        <w:adjustRightInd/>
        <w:spacing w:line="360" w:lineRule="auto"/>
        <w:textAlignment w:val="auto"/>
        <w:rPr>
          <w:rFonts w:ascii="Trebuchet MS" w:hAnsi="Trebuchet MS"/>
          <w:bCs/>
          <w:noProof/>
          <w:color w:val="000000" w:themeColor="text1"/>
          <w:sz w:val="22"/>
          <w:szCs w:val="22"/>
        </w:rPr>
      </w:pPr>
      <w:r w:rsidRPr="005229D2">
        <w:rPr>
          <w:rFonts w:ascii="Trebuchet MS" w:hAnsi="Trebuchet MS"/>
          <w:bCs/>
          <w:noProof/>
          <w:color w:val="000000" w:themeColor="text1"/>
          <w:sz w:val="22"/>
          <w:szCs w:val="22"/>
        </w:rPr>
        <w:t>Bidders are expected (within their financial proposal) to provide a full breakdown of the number of experts/number of days (total and per expert) needed to complete the assignment.</w:t>
      </w:r>
      <w:r w:rsidR="00AD4355" w:rsidRPr="005229D2">
        <w:rPr>
          <w:rFonts w:ascii="Trebuchet MS" w:hAnsi="Trebuchet MS"/>
          <w:bCs/>
          <w:noProof/>
          <w:color w:val="000000" w:themeColor="text1"/>
          <w:sz w:val="22"/>
          <w:szCs w:val="22"/>
        </w:rPr>
        <w:t xml:space="preserve"> Include CVs of all staff proposed.</w:t>
      </w:r>
    </w:p>
    <w:p w14:paraId="1249FEB5" w14:textId="77777777" w:rsidR="00A01B85" w:rsidRPr="005229D2" w:rsidRDefault="00A01B85" w:rsidP="004C35F9">
      <w:pPr>
        <w:overflowPunct/>
        <w:autoSpaceDE/>
        <w:autoSpaceDN/>
        <w:adjustRightInd/>
        <w:spacing w:line="360" w:lineRule="auto"/>
        <w:textAlignment w:val="auto"/>
        <w:rPr>
          <w:rFonts w:ascii="Trebuchet MS" w:hAnsi="Trebuchet MS"/>
          <w:bCs/>
          <w:noProof/>
          <w:color w:val="000000" w:themeColor="text1"/>
          <w:sz w:val="22"/>
          <w:szCs w:val="22"/>
        </w:rPr>
      </w:pPr>
    </w:p>
    <w:p w14:paraId="6329DF53" w14:textId="36F6122C" w:rsidR="00670030" w:rsidRPr="0061507E" w:rsidRDefault="000256C4" w:rsidP="00670030">
      <w:pPr>
        <w:overflowPunct/>
        <w:autoSpaceDE/>
        <w:autoSpaceDN/>
        <w:adjustRightInd/>
        <w:textAlignment w:val="auto"/>
        <w:rPr>
          <w:rFonts w:ascii="Trebuchet MS" w:eastAsiaTheme="minorHAnsi" w:hAnsi="Trebuchet MS" w:cstheme="minorBidi"/>
          <w:bCs/>
          <w:sz w:val="22"/>
          <w:szCs w:val="22"/>
        </w:rPr>
      </w:pPr>
      <w:r w:rsidRPr="005229D2">
        <w:t xml:space="preserve">Please note that </w:t>
      </w:r>
      <w:r w:rsidR="005229D2" w:rsidRPr="005229D2">
        <w:rPr>
          <w:bCs/>
        </w:rPr>
        <w:t xml:space="preserve">maximum available budget is </w:t>
      </w:r>
      <w:r w:rsidR="005229D2" w:rsidRPr="0061507E">
        <w:rPr>
          <w:b/>
        </w:rPr>
        <w:t>£15,000</w:t>
      </w:r>
      <w:r w:rsidR="0061507E">
        <w:rPr>
          <w:b/>
        </w:rPr>
        <w:t xml:space="preserve"> </w:t>
      </w:r>
      <w:r w:rsidR="0061507E">
        <w:rPr>
          <w:bCs/>
        </w:rPr>
        <w:t>(all inclusive)</w:t>
      </w:r>
    </w:p>
    <w:tbl>
      <w:tblPr>
        <w:tblStyle w:val="TableGrid1"/>
        <w:tblW w:w="0" w:type="auto"/>
        <w:tblInd w:w="142" w:type="dxa"/>
        <w:tblLook w:val="04A0" w:firstRow="1" w:lastRow="0" w:firstColumn="1" w:lastColumn="0" w:noHBand="0" w:noVBand="1"/>
      </w:tblPr>
      <w:tblGrid>
        <w:gridCol w:w="3498"/>
        <w:gridCol w:w="253"/>
        <w:gridCol w:w="1850"/>
        <w:gridCol w:w="1569"/>
        <w:gridCol w:w="1704"/>
      </w:tblGrid>
      <w:tr w:rsidR="00670030" w:rsidRPr="005229D2" w14:paraId="744F3804" w14:textId="77777777" w:rsidTr="00BF47D0">
        <w:tc>
          <w:tcPr>
            <w:tcW w:w="3751" w:type="dxa"/>
            <w:gridSpan w:val="2"/>
          </w:tcPr>
          <w:p w14:paraId="58695D2D" w14:textId="77777777" w:rsidR="00670030" w:rsidRPr="005229D2" w:rsidRDefault="00670030" w:rsidP="00670030">
            <w:pPr>
              <w:overflowPunct/>
              <w:autoSpaceDE/>
              <w:autoSpaceDN/>
              <w:adjustRightInd/>
              <w:textAlignment w:val="auto"/>
              <w:rPr>
                <w:rFonts w:ascii="Trebuchet MS" w:hAnsi="Trebuchet MS"/>
                <w:color w:val="000000" w:themeColor="text1"/>
                <w:sz w:val="22"/>
              </w:rPr>
            </w:pPr>
            <w:r w:rsidRPr="005229D2">
              <w:rPr>
                <w:rFonts w:ascii="Trebuchet MS" w:hAnsi="Trebuchet MS"/>
                <w:color w:val="000000" w:themeColor="text1"/>
                <w:sz w:val="22"/>
              </w:rPr>
              <w:t xml:space="preserve">Name/Level (Junior, Senior etc.) </w:t>
            </w:r>
          </w:p>
        </w:tc>
        <w:tc>
          <w:tcPr>
            <w:tcW w:w="1850" w:type="dxa"/>
          </w:tcPr>
          <w:p w14:paraId="5D286202" w14:textId="77777777" w:rsidR="00670030" w:rsidRPr="005229D2" w:rsidRDefault="00670030" w:rsidP="00670030">
            <w:pPr>
              <w:overflowPunct/>
              <w:autoSpaceDE/>
              <w:autoSpaceDN/>
              <w:adjustRightInd/>
              <w:jc w:val="center"/>
              <w:textAlignment w:val="auto"/>
              <w:rPr>
                <w:rFonts w:ascii="Trebuchet MS" w:hAnsi="Trebuchet MS"/>
                <w:color w:val="000000" w:themeColor="text1"/>
                <w:sz w:val="22"/>
              </w:rPr>
            </w:pPr>
            <w:r w:rsidRPr="005229D2">
              <w:rPr>
                <w:rFonts w:ascii="Trebuchet MS" w:hAnsi="Trebuchet MS"/>
                <w:color w:val="000000" w:themeColor="text1"/>
                <w:sz w:val="22"/>
              </w:rPr>
              <w:t>Day Rate (ex VAT)</w:t>
            </w:r>
          </w:p>
        </w:tc>
        <w:tc>
          <w:tcPr>
            <w:tcW w:w="1569" w:type="dxa"/>
          </w:tcPr>
          <w:p w14:paraId="7144DEAF" w14:textId="77777777" w:rsidR="00670030" w:rsidRPr="005229D2" w:rsidRDefault="00670030" w:rsidP="00670030">
            <w:pPr>
              <w:overflowPunct/>
              <w:autoSpaceDE/>
              <w:autoSpaceDN/>
              <w:adjustRightInd/>
              <w:jc w:val="center"/>
              <w:textAlignment w:val="auto"/>
              <w:rPr>
                <w:rFonts w:ascii="Trebuchet MS" w:hAnsi="Trebuchet MS"/>
                <w:color w:val="000000" w:themeColor="text1"/>
                <w:sz w:val="22"/>
              </w:rPr>
            </w:pPr>
            <w:r w:rsidRPr="005229D2">
              <w:rPr>
                <w:rFonts w:ascii="Trebuchet MS" w:hAnsi="Trebuchet MS"/>
                <w:color w:val="000000" w:themeColor="text1"/>
                <w:sz w:val="22"/>
              </w:rPr>
              <w:t>No of Days</w:t>
            </w:r>
          </w:p>
        </w:tc>
        <w:tc>
          <w:tcPr>
            <w:tcW w:w="1704" w:type="dxa"/>
          </w:tcPr>
          <w:p w14:paraId="7A1FD85B" w14:textId="77777777" w:rsidR="00670030" w:rsidRPr="005229D2" w:rsidRDefault="00670030" w:rsidP="00670030">
            <w:pPr>
              <w:overflowPunct/>
              <w:autoSpaceDE/>
              <w:autoSpaceDN/>
              <w:adjustRightInd/>
              <w:jc w:val="center"/>
              <w:textAlignment w:val="auto"/>
              <w:rPr>
                <w:rFonts w:ascii="Trebuchet MS" w:hAnsi="Trebuchet MS"/>
                <w:color w:val="000000" w:themeColor="text1"/>
                <w:sz w:val="22"/>
              </w:rPr>
            </w:pPr>
            <w:r w:rsidRPr="005229D2">
              <w:rPr>
                <w:rFonts w:ascii="Trebuchet MS" w:hAnsi="Trebuchet MS"/>
                <w:color w:val="000000" w:themeColor="text1"/>
                <w:sz w:val="22"/>
              </w:rPr>
              <w:t>Total (ex VAT)</w:t>
            </w:r>
          </w:p>
          <w:p w14:paraId="32BC13C5" w14:textId="77777777" w:rsidR="00670030" w:rsidRPr="005229D2" w:rsidRDefault="00670030" w:rsidP="00670030">
            <w:pPr>
              <w:overflowPunct/>
              <w:autoSpaceDE/>
              <w:autoSpaceDN/>
              <w:adjustRightInd/>
              <w:jc w:val="center"/>
              <w:textAlignment w:val="auto"/>
              <w:rPr>
                <w:rFonts w:ascii="Trebuchet MS" w:hAnsi="Trebuchet MS"/>
                <w:color w:val="000000" w:themeColor="text1"/>
                <w:sz w:val="22"/>
              </w:rPr>
            </w:pPr>
            <w:r w:rsidRPr="005229D2">
              <w:rPr>
                <w:rFonts w:ascii="Trebuchet MS" w:hAnsi="Trebuchet MS"/>
                <w:color w:val="000000" w:themeColor="text1"/>
                <w:sz w:val="22"/>
              </w:rPr>
              <w:t>GBP</w:t>
            </w:r>
          </w:p>
        </w:tc>
      </w:tr>
      <w:tr w:rsidR="00670030" w:rsidRPr="005229D2" w14:paraId="3F0AF5BB" w14:textId="77777777" w:rsidTr="00BF47D0">
        <w:tc>
          <w:tcPr>
            <w:tcW w:w="3751" w:type="dxa"/>
            <w:gridSpan w:val="2"/>
          </w:tcPr>
          <w:p w14:paraId="1E24EE49" w14:textId="77777777" w:rsidR="00670030" w:rsidRPr="005229D2" w:rsidRDefault="00670030" w:rsidP="00670030">
            <w:pPr>
              <w:overflowPunct/>
              <w:autoSpaceDE/>
              <w:autoSpaceDN/>
              <w:adjustRightInd/>
              <w:textAlignment w:val="auto"/>
              <w:rPr>
                <w:rFonts w:ascii="Trebuchet MS" w:hAnsi="Trebuchet MS"/>
                <w:color w:val="000000" w:themeColor="text1"/>
                <w:sz w:val="22"/>
              </w:rPr>
            </w:pPr>
          </w:p>
        </w:tc>
        <w:tc>
          <w:tcPr>
            <w:tcW w:w="1850" w:type="dxa"/>
            <w:vAlign w:val="center"/>
          </w:tcPr>
          <w:p w14:paraId="09D631AD" w14:textId="77777777" w:rsidR="00670030" w:rsidRPr="005229D2" w:rsidRDefault="00670030" w:rsidP="00670030">
            <w:pPr>
              <w:overflowPunct/>
              <w:autoSpaceDE/>
              <w:autoSpaceDN/>
              <w:adjustRightInd/>
              <w:jc w:val="center"/>
              <w:textAlignment w:val="auto"/>
              <w:rPr>
                <w:rFonts w:ascii="Trebuchet MS" w:hAnsi="Trebuchet MS"/>
                <w:color w:val="000000" w:themeColor="text1"/>
                <w:sz w:val="22"/>
              </w:rPr>
            </w:pPr>
          </w:p>
        </w:tc>
        <w:tc>
          <w:tcPr>
            <w:tcW w:w="1569" w:type="dxa"/>
          </w:tcPr>
          <w:p w14:paraId="793C7470" w14:textId="77777777" w:rsidR="00670030" w:rsidRPr="005229D2" w:rsidRDefault="00670030" w:rsidP="00670030">
            <w:pPr>
              <w:overflowPunct/>
              <w:autoSpaceDE/>
              <w:autoSpaceDN/>
              <w:adjustRightInd/>
              <w:jc w:val="center"/>
              <w:textAlignment w:val="auto"/>
              <w:rPr>
                <w:rFonts w:ascii="Trebuchet MS" w:hAnsi="Trebuchet MS"/>
                <w:color w:val="000000" w:themeColor="text1"/>
                <w:sz w:val="22"/>
              </w:rPr>
            </w:pPr>
          </w:p>
        </w:tc>
        <w:tc>
          <w:tcPr>
            <w:tcW w:w="1704" w:type="dxa"/>
          </w:tcPr>
          <w:p w14:paraId="1F4BEE8A" w14:textId="77777777" w:rsidR="00670030" w:rsidRPr="005229D2" w:rsidRDefault="00670030" w:rsidP="00670030">
            <w:pPr>
              <w:overflowPunct/>
              <w:autoSpaceDE/>
              <w:autoSpaceDN/>
              <w:adjustRightInd/>
              <w:jc w:val="center"/>
              <w:textAlignment w:val="auto"/>
              <w:rPr>
                <w:rFonts w:ascii="Trebuchet MS" w:hAnsi="Trebuchet MS"/>
                <w:color w:val="000000" w:themeColor="text1"/>
                <w:sz w:val="22"/>
              </w:rPr>
            </w:pPr>
          </w:p>
        </w:tc>
      </w:tr>
      <w:tr w:rsidR="00670030" w:rsidRPr="005229D2" w14:paraId="095930D2" w14:textId="77777777" w:rsidTr="00BF47D0">
        <w:tc>
          <w:tcPr>
            <w:tcW w:w="3751" w:type="dxa"/>
            <w:gridSpan w:val="2"/>
          </w:tcPr>
          <w:p w14:paraId="2281D95B" w14:textId="77777777" w:rsidR="00670030" w:rsidRPr="005229D2" w:rsidRDefault="00670030" w:rsidP="00670030">
            <w:pPr>
              <w:overflowPunct/>
              <w:autoSpaceDE/>
              <w:autoSpaceDN/>
              <w:adjustRightInd/>
              <w:textAlignment w:val="auto"/>
              <w:rPr>
                <w:rFonts w:ascii="Trebuchet MS" w:hAnsi="Trebuchet MS"/>
                <w:color w:val="000000" w:themeColor="text1"/>
                <w:sz w:val="22"/>
              </w:rPr>
            </w:pPr>
          </w:p>
        </w:tc>
        <w:tc>
          <w:tcPr>
            <w:tcW w:w="1850" w:type="dxa"/>
            <w:vAlign w:val="center"/>
          </w:tcPr>
          <w:p w14:paraId="6A7C4A67" w14:textId="77777777" w:rsidR="00670030" w:rsidRPr="005229D2" w:rsidRDefault="00670030" w:rsidP="00670030">
            <w:pPr>
              <w:overflowPunct/>
              <w:autoSpaceDE/>
              <w:autoSpaceDN/>
              <w:adjustRightInd/>
              <w:jc w:val="center"/>
              <w:textAlignment w:val="auto"/>
              <w:rPr>
                <w:rFonts w:ascii="Trebuchet MS" w:hAnsi="Trebuchet MS"/>
                <w:color w:val="000000" w:themeColor="text1"/>
                <w:sz w:val="22"/>
              </w:rPr>
            </w:pPr>
          </w:p>
        </w:tc>
        <w:tc>
          <w:tcPr>
            <w:tcW w:w="1569" w:type="dxa"/>
          </w:tcPr>
          <w:p w14:paraId="3D3F4329" w14:textId="77777777" w:rsidR="00670030" w:rsidRPr="005229D2" w:rsidRDefault="00670030" w:rsidP="00670030">
            <w:pPr>
              <w:overflowPunct/>
              <w:autoSpaceDE/>
              <w:autoSpaceDN/>
              <w:adjustRightInd/>
              <w:jc w:val="center"/>
              <w:textAlignment w:val="auto"/>
              <w:rPr>
                <w:rFonts w:ascii="Trebuchet MS" w:hAnsi="Trebuchet MS"/>
                <w:color w:val="000000" w:themeColor="text1"/>
                <w:sz w:val="22"/>
              </w:rPr>
            </w:pPr>
          </w:p>
        </w:tc>
        <w:tc>
          <w:tcPr>
            <w:tcW w:w="1704" w:type="dxa"/>
          </w:tcPr>
          <w:p w14:paraId="3F004B65" w14:textId="77777777" w:rsidR="00670030" w:rsidRPr="005229D2" w:rsidRDefault="00670030" w:rsidP="00670030">
            <w:pPr>
              <w:overflowPunct/>
              <w:autoSpaceDE/>
              <w:autoSpaceDN/>
              <w:adjustRightInd/>
              <w:jc w:val="center"/>
              <w:textAlignment w:val="auto"/>
              <w:rPr>
                <w:rFonts w:ascii="Trebuchet MS" w:hAnsi="Trebuchet MS"/>
                <w:color w:val="000000" w:themeColor="text1"/>
                <w:sz w:val="22"/>
              </w:rPr>
            </w:pPr>
          </w:p>
        </w:tc>
      </w:tr>
      <w:tr w:rsidR="00670030" w:rsidRPr="005229D2" w14:paraId="1A00924B" w14:textId="77777777" w:rsidTr="00BF47D0">
        <w:tc>
          <w:tcPr>
            <w:tcW w:w="3751" w:type="dxa"/>
            <w:gridSpan w:val="2"/>
          </w:tcPr>
          <w:p w14:paraId="3DB29492" w14:textId="77777777" w:rsidR="00670030" w:rsidRPr="005229D2" w:rsidRDefault="00670030" w:rsidP="00670030">
            <w:pPr>
              <w:overflowPunct/>
              <w:autoSpaceDE/>
              <w:autoSpaceDN/>
              <w:adjustRightInd/>
              <w:textAlignment w:val="auto"/>
              <w:rPr>
                <w:rFonts w:ascii="Trebuchet MS" w:hAnsi="Trebuchet MS"/>
                <w:color w:val="000000" w:themeColor="text1"/>
                <w:sz w:val="22"/>
              </w:rPr>
            </w:pPr>
          </w:p>
        </w:tc>
        <w:tc>
          <w:tcPr>
            <w:tcW w:w="1850" w:type="dxa"/>
            <w:vAlign w:val="center"/>
          </w:tcPr>
          <w:p w14:paraId="06FA8C4B" w14:textId="77777777" w:rsidR="00670030" w:rsidRPr="005229D2" w:rsidRDefault="00670030" w:rsidP="00670030">
            <w:pPr>
              <w:overflowPunct/>
              <w:autoSpaceDE/>
              <w:autoSpaceDN/>
              <w:adjustRightInd/>
              <w:jc w:val="center"/>
              <w:textAlignment w:val="auto"/>
              <w:rPr>
                <w:rFonts w:ascii="Trebuchet MS" w:hAnsi="Trebuchet MS"/>
                <w:color w:val="000000" w:themeColor="text1"/>
                <w:sz w:val="22"/>
              </w:rPr>
            </w:pPr>
          </w:p>
        </w:tc>
        <w:tc>
          <w:tcPr>
            <w:tcW w:w="1569" w:type="dxa"/>
          </w:tcPr>
          <w:p w14:paraId="54E4D843" w14:textId="77777777" w:rsidR="00670030" w:rsidRPr="005229D2" w:rsidRDefault="00670030" w:rsidP="00670030">
            <w:pPr>
              <w:overflowPunct/>
              <w:autoSpaceDE/>
              <w:autoSpaceDN/>
              <w:adjustRightInd/>
              <w:jc w:val="center"/>
              <w:textAlignment w:val="auto"/>
              <w:rPr>
                <w:rFonts w:ascii="Trebuchet MS" w:hAnsi="Trebuchet MS"/>
                <w:color w:val="000000" w:themeColor="text1"/>
                <w:sz w:val="22"/>
              </w:rPr>
            </w:pPr>
          </w:p>
        </w:tc>
        <w:tc>
          <w:tcPr>
            <w:tcW w:w="1704" w:type="dxa"/>
          </w:tcPr>
          <w:p w14:paraId="6A4952F6" w14:textId="77777777" w:rsidR="00670030" w:rsidRPr="005229D2" w:rsidRDefault="00670030" w:rsidP="00670030">
            <w:pPr>
              <w:overflowPunct/>
              <w:autoSpaceDE/>
              <w:autoSpaceDN/>
              <w:adjustRightInd/>
              <w:jc w:val="center"/>
              <w:textAlignment w:val="auto"/>
              <w:rPr>
                <w:rFonts w:ascii="Trebuchet MS" w:hAnsi="Trebuchet MS"/>
                <w:color w:val="000000" w:themeColor="text1"/>
                <w:sz w:val="22"/>
              </w:rPr>
            </w:pPr>
          </w:p>
        </w:tc>
      </w:tr>
      <w:tr w:rsidR="00670030" w:rsidRPr="005229D2" w14:paraId="10D015BE" w14:textId="77777777" w:rsidTr="00BF47D0">
        <w:tc>
          <w:tcPr>
            <w:tcW w:w="3751" w:type="dxa"/>
            <w:gridSpan w:val="2"/>
          </w:tcPr>
          <w:p w14:paraId="22F90271" w14:textId="77777777" w:rsidR="00670030" w:rsidRPr="005229D2" w:rsidRDefault="00670030" w:rsidP="00670030">
            <w:pPr>
              <w:overflowPunct/>
              <w:autoSpaceDE/>
              <w:autoSpaceDN/>
              <w:adjustRightInd/>
              <w:textAlignment w:val="auto"/>
              <w:rPr>
                <w:rFonts w:ascii="Trebuchet MS" w:hAnsi="Trebuchet MS"/>
                <w:color w:val="000000" w:themeColor="text1"/>
                <w:sz w:val="22"/>
              </w:rPr>
            </w:pPr>
          </w:p>
        </w:tc>
        <w:tc>
          <w:tcPr>
            <w:tcW w:w="1850" w:type="dxa"/>
            <w:vAlign w:val="center"/>
          </w:tcPr>
          <w:p w14:paraId="45DF6F8F" w14:textId="77777777" w:rsidR="00670030" w:rsidRPr="005229D2" w:rsidRDefault="00670030" w:rsidP="00670030">
            <w:pPr>
              <w:overflowPunct/>
              <w:autoSpaceDE/>
              <w:autoSpaceDN/>
              <w:adjustRightInd/>
              <w:jc w:val="center"/>
              <w:textAlignment w:val="auto"/>
              <w:rPr>
                <w:rFonts w:ascii="Trebuchet MS" w:hAnsi="Trebuchet MS"/>
                <w:color w:val="000000" w:themeColor="text1"/>
                <w:sz w:val="22"/>
              </w:rPr>
            </w:pPr>
          </w:p>
        </w:tc>
        <w:tc>
          <w:tcPr>
            <w:tcW w:w="1569" w:type="dxa"/>
          </w:tcPr>
          <w:p w14:paraId="27C797DE" w14:textId="77777777" w:rsidR="00670030" w:rsidRPr="005229D2" w:rsidRDefault="00670030" w:rsidP="00670030">
            <w:pPr>
              <w:overflowPunct/>
              <w:autoSpaceDE/>
              <w:autoSpaceDN/>
              <w:adjustRightInd/>
              <w:jc w:val="center"/>
              <w:textAlignment w:val="auto"/>
              <w:rPr>
                <w:rFonts w:ascii="Trebuchet MS" w:hAnsi="Trebuchet MS"/>
                <w:color w:val="000000" w:themeColor="text1"/>
                <w:sz w:val="22"/>
              </w:rPr>
            </w:pPr>
          </w:p>
        </w:tc>
        <w:tc>
          <w:tcPr>
            <w:tcW w:w="1704" w:type="dxa"/>
          </w:tcPr>
          <w:p w14:paraId="2F19EE1A" w14:textId="77777777" w:rsidR="00670030" w:rsidRPr="005229D2" w:rsidRDefault="00670030" w:rsidP="00670030">
            <w:pPr>
              <w:overflowPunct/>
              <w:autoSpaceDE/>
              <w:autoSpaceDN/>
              <w:adjustRightInd/>
              <w:jc w:val="center"/>
              <w:textAlignment w:val="auto"/>
              <w:rPr>
                <w:rFonts w:ascii="Trebuchet MS" w:hAnsi="Trebuchet MS"/>
                <w:color w:val="000000" w:themeColor="text1"/>
                <w:sz w:val="22"/>
              </w:rPr>
            </w:pPr>
          </w:p>
        </w:tc>
      </w:tr>
      <w:tr w:rsidR="00670030" w:rsidRPr="005229D2" w14:paraId="05B0DDFB" w14:textId="77777777" w:rsidTr="00BF47D0">
        <w:tc>
          <w:tcPr>
            <w:tcW w:w="3751" w:type="dxa"/>
            <w:gridSpan w:val="2"/>
            <w:tcBorders>
              <w:bottom w:val="single" w:sz="4" w:space="0" w:color="auto"/>
            </w:tcBorders>
          </w:tcPr>
          <w:p w14:paraId="19DED9A4" w14:textId="77777777" w:rsidR="00670030" w:rsidRPr="005229D2" w:rsidRDefault="00670030" w:rsidP="00670030">
            <w:pPr>
              <w:overflowPunct/>
              <w:autoSpaceDE/>
              <w:autoSpaceDN/>
              <w:adjustRightInd/>
              <w:textAlignment w:val="auto"/>
              <w:rPr>
                <w:rFonts w:ascii="Trebuchet MS" w:hAnsi="Trebuchet MS"/>
                <w:color w:val="000000" w:themeColor="text1"/>
                <w:sz w:val="22"/>
              </w:rPr>
            </w:pPr>
          </w:p>
        </w:tc>
        <w:tc>
          <w:tcPr>
            <w:tcW w:w="1850" w:type="dxa"/>
            <w:vAlign w:val="center"/>
          </w:tcPr>
          <w:p w14:paraId="15502439" w14:textId="77777777" w:rsidR="00670030" w:rsidRPr="005229D2" w:rsidRDefault="00670030" w:rsidP="00670030">
            <w:pPr>
              <w:overflowPunct/>
              <w:autoSpaceDE/>
              <w:autoSpaceDN/>
              <w:adjustRightInd/>
              <w:jc w:val="center"/>
              <w:textAlignment w:val="auto"/>
              <w:rPr>
                <w:rFonts w:ascii="Trebuchet MS" w:hAnsi="Trebuchet MS"/>
                <w:color w:val="000000" w:themeColor="text1"/>
                <w:sz w:val="22"/>
              </w:rPr>
            </w:pPr>
          </w:p>
        </w:tc>
        <w:tc>
          <w:tcPr>
            <w:tcW w:w="1569" w:type="dxa"/>
          </w:tcPr>
          <w:p w14:paraId="3E8A68A9" w14:textId="77777777" w:rsidR="00670030" w:rsidRPr="005229D2" w:rsidRDefault="00670030" w:rsidP="00670030">
            <w:pPr>
              <w:overflowPunct/>
              <w:autoSpaceDE/>
              <w:autoSpaceDN/>
              <w:adjustRightInd/>
              <w:jc w:val="center"/>
              <w:textAlignment w:val="auto"/>
              <w:rPr>
                <w:rFonts w:ascii="Trebuchet MS" w:hAnsi="Trebuchet MS"/>
                <w:color w:val="000000" w:themeColor="text1"/>
                <w:sz w:val="22"/>
              </w:rPr>
            </w:pPr>
          </w:p>
        </w:tc>
        <w:tc>
          <w:tcPr>
            <w:tcW w:w="1704" w:type="dxa"/>
          </w:tcPr>
          <w:p w14:paraId="5EDDFFF2" w14:textId="77777777" w:rsidR="00670030" w:rsidRPr="005229D2" w:rsidRDefault="00670030" w:rsidP="00670030">
            <w:pPr>
              <w:overflowPunct/>
              <w:autoSpaceDE/>
              <w:autoSpaceDN/>
              <w:adjustRightInd/>
              <w:jc w:val="center"/>
              <w:textAlignment w:val="auto"/>
              <w:rPr>
                <w:rFonts w:ascii="Trebuchet MS" w:hAnsi="Trebuchet MS"/>
                <w:color w:val="000000" w:themeColor="text1"/>
                <w:sz w:val="22"/>
              </w:rPr>
            </w:pPr>
          </w:p>
        </w:tc>
      </w:tr>
      <w:tr w:rsidR="00670030" w:rsidRPr="005229D2" w14:paraId="2DCA7B3C" w14:textId="77777777" w:rsidTr="00BF47D0">
        <w:tc>
          <w:tcPr>
            <w:tcW w:w="3751" w:type="dxa"/>
            <w:gridSpan w:val="2"/>
            <w:tcBorders>
              <w:bottom w:val="single" w:sz="4" w:space="0" w:color="auto"/>
            </w:tcBorders>
          </w:tcPr>
          <w:p w14:paraId="6D408B58" w14:textId="77777777" w:rsidR="00670030" w:rsidRPr="005229D2" w:rsidRDefault="00670030" w:rsidP="00670030">
            <w:pPr>
              <w:overflowPunct/>
              <w:autoSpaceDE/>
              <w:autoSpaceDN/>
              <w:adjustRightInd/>
              <w:textAlignment w:val="auto"/>
              <w:rPr>
                <w:rFonts w:ascii="Trebuchet MS" w:hAnsi="Trebuchet MS"/>
                <w:color w:val="000000" w:themeColor="text1"/>
                <w:sz w:val="22"/>
              </w:rPr>
            </w:pPr>
          </w:p>
        </w:tc>
        <w:tc>
          <w:tcPr>
            <w:tcW w:w="1850" w:type="dxa"/>
            <w:vAlign w:val="center"/>
          </w:tcPr>
          <w:p w14:paraId="602EB2C4" w14:textId="77777777" w:rsidR="00670030" w:rsidRPr="005229D2" w:rsidRDefault="00670030" w:rsidP="00670030">
            <w:pPr>
              <w:overflowPunct/>
              <w:autoSpaceDE/>
              <w:autoSpaceDN/>
              <w:adjustRightInd/>
              <w:jc w:val="center"/>
              <w:textAlignment w:val="auto"/>
              <w:rPr>
                <w:rFonts w:ascii="Trebuchet MS" w:hAnsi="Trebuchet MS"/>
                <w:color w:val="000000" w:themeColor="text1"/>
                <w:sz w:val="22"/>
              </w:rPr>
            </w:pPr>
          </w:p>
        </w:tc>
        <w:tc>
          <w:tcPr>
            <w:tcW w:w="1569" w:type="dxa"/>
          </w:tcPr>
          <w:p w14:paraId="7A8CF685" w14:textId="77777777" w:rsidR="00670030" w:rsidRPr="005229D2" w:rsidRDefault="00670030" w:rsidP="00670030">
            <w:pPr>
              <w:overflowPunct/>
              <w:autoSpaceDE/>
              <w:autoSpaceDN/>
              <w:adjustRightInd/>
              <w:jc w:val="center"/>
              <w:textAlignment w:val="auto"/>
              <w:rPr>
                <w:rFonts w:ascii="Trebuchet MS" w:hAnsi="Trebuchet MS"/>
                <w:color w:val="000000" w:themeColor="text1"/>
                <w:sz w:val="22"/>
              </w:rPr>
            </w:pPr>
          </w:p>
        </w:tc>
        <w:tc>
          <w:tcPr>
            <w:tcW w:w="1704" w:type="dxa"/>
          </w:tcPr>
          <w:p w14:paraId="0CDA4D0C" w14:textId="77777777" w:rsidR="00670030" w:rsidRPr="005229D2" w:rsidRDefault="00670030" w:rsidP="00670030">
            <w:pPr>
              <w:overflowPunct/>
              <w:autoSpaceDE/>
              <w:autoSpaceDN/>
              <w:adjustRightInd/>
              <w:jc w:val="center"/>
              <w:textAlignment w:val="auto"/>
              <w:rPr>
                <w:rFonts w:ascii="Trebuchet MS" w:hAnsi="Trebuchet MS"/>
                <w:color w:val="000000" w:themeColor="text1"/>
                <w:sz w:val="22"/>
              </w:rPr>
            </w:pPr>
          </w:p>
        </w:tc>
      </w:tr>
      <w:tr w:rsidR="00670030" w:rsidRPr="005229D2" w14:paraId="76C75833" w14:textId="77777777" w:rsidTr="00BF47D0">
        <w:tc>
          <w:tcPr>
            <w:tcW w:w="3751" w:type="dxa"/>
            <w:gridSpan w:val="2"/>
            <w:tcBorders>
              <w:bottom w:val="single" w:sz="4" w:space="0" w:color="auto"/>
            </w:tcBorders>
          </w:tcPr>
          <w:p w14:paraId="4BE67746" w14:textId="77777777" w:rsidR="00670030" w:rsidRPr="005229D2" w:rsidRDefault="00670030" w:rsidP="00670030">
            <w:pPr>
              <w:overflowPunct/>
              <w:autoSpaceDE/>
              <w:autoSpaceDN/>
              <w:adjustRightInd/>
              <w:textAlignment w:val="auto"/>
              <w:rPr>
                <w:rFonts w:ascii="Trebuchet MS" w:hAnsi="Trebuchet MS"/>
                <w:color w:val="000000" w:themeColor="text1"/>
                <w:sz w:val="22"/>
              </w:rPr>
            </w:pPr>
          </w:p>
        </w:tc>
        <w:tc>
          <w:tcPr>
            <w:tcW w:w="1850" w:type="dxa"/>
            <w:vAlign w:val="center"/>
          </w:tcPr>
          <w:p w14:paraId="637AA766" w14:textId="77777777" w:rsidR="00670030" w:rsidRPr="005229D2" w:rsidRDefault="00670030" w:rsidP="00670030">
            <w:pPr>
              <w:overflowPunct/>
              <w:autoSpaceDE/>
              <w:autoSpaceDN/>
              <w:adjustRightInd/>
              <w:jc w:val="center"/>
              <w:textAlignment w:val="auto"/>
              <w:rPr>
                <w:rFonts w:ascii="Trebuchet MS" w:hAnsi="Trebuchet MS"/>
                <w:color w:val="000000" w:themeColor="text1"/>
                <w:sz w:val="22"/>
              </w:rPr>
            </w:pPr>
          </w:p>
        </w:tc>
        <w:tc>
          <w:tcPr>
            <w:tcW w:w="1569" w:type="dxa"/>
          </w:tcPr>
          <w:p w14:paraId="7374CE44" w14:textId="77777777" w:rsidR="00670030" w:rsidRPr="005229D2" w:rsidRDefault="00670030" w:rsidP="00670030">
            <w:pPr>
              <w:overflowPunct/>
              <w:autoSpaceDE/>
              <w:autoSpaceDN/>
              <w:adjustRightInd/>
              <w:jc w:val="center"/>
              <w:textAlignment w:val="auto"/>
              <w:rPr>
                <w:rFonts w:ascii="Trebuchet MS" w:hAnsi="Trebuchet MS"/>
                <w:color w:val="000000" w:themeColor="text1"/>
                <w:sz w:val="22"/>
              </w:rPr>
            </w:pPr>
          </w:p>
        </w:tc>
        <w:tc>
          <w:tcPr>
            <w:tcW w:w="1704" w:type="dxa"/>
          </w:tcPr>
          <w:p w14:paraId="6319FB37" w14:textId="77777777" w:rsidR="00670030" w:rsidRPr="005229D2" w:rsidRDefault="00670030" w:rsidP="00670030">
            <w:pPr>
              <w:overflowPunct/>
              <w:autoSpaceDE/>
              <w:autoSpaceDN/>
              <w:adjustRightInd/>
              <w:jc w:val="center"/>
              <w:textAlignment w:val="auto"/>
              <w:rPr>
                <w:rFonts w:ascii="Trebuchet MS" w:hAnsi="Trebuchet MS"/>
                <w:color w:val="000000" w:themeColor="text1"/>
                <w:sz w:val="22"/>
              </w:rPr>
            </w:pPr>
          </w:p>
        </w:tc>
      </w:tr>
      <w:tr w:rsidR="00670030" w:rsidRPr="005229D2" w14:paraId="3925069B" w14:textId="77777777" w:rsidTr="00BF47D0">
        <w:tc>
          <w:tcPr>
            <w:tcW w:w="3498" w:type="dxa"/>
            <w:tcBorders>
              <w:top w:val="single" w:sz="4" w:space="0" w:color="auto"/>
              <w:left w:val="single" w:sz="4" w:space="0" w:color="auto"/>
              <w:bottom w:val="single" w:sz="4" w:space="0" w:color="auto"/>
              <w:right w:val="nil"/>
            </w:tcBorders>
            <w:vAlign w:val="center"/>
          </w:tcPr>
          <w:p w14:paraId="588F99F5" w14:textId="77777777" w:rsidR="00670030" w:rsidRPr="005229D2" w:rsidRDefault="00670030" w:rsidP="00670030">
            <w:pPr>
              <w:overflowPunct/>
              <w:autoSpaceDE/>
              <w:autoSpaceDN/>
              <w:adjustRightInd/>
              <w:textAlignment w:val="auto"/>
              <w:rPr>
                <w:rFonts w:ascii="Trebuchet MS" w:hAnsi="Trebuchet MS"/>
                <w:sz w:val="22"/>
              </w:rPr>
            </w:pPr>
            <w:r w:rsidRPr="005229D2">
              <w:rPr>
                <w:rFonts w:ascii="Trebuchet MS" w:hAnsi="Trebuchet MS"/>
                <w:sz w:val="22"/>
              </w:rPr>
              <w:t xml:space="preserve">Total Net (ex VAT) Cost </w:t>
            </w:r>
            <w:proofErr w:type="gramStart"/>
            <w:r w:rsidRPr="005229D2">
              <w:rPr>
                <w:rFonts w:ascii="Trebuchet MS" w:hAnsi="Trebuchet MS"/>
                <w:sz w:val="22"/>
              </w:rPr>
              <w:t>Of</w:t>
            </w:r>
            <w:proofErr w:type="gramEnd"/>
            <w:r w:rsidRPr="005229D2">
              <w:rPr>
                <w:rFonts w:ascii="Trebuchet MS" w:hAnsi="Trebuchet MS"/>
                <w:sz w:val="22"/>
              </w:rPr>
              <w:t xml:space="preserve"> Quotation (A)</w:t>
            </w:r>
          </w:p>
        </w:tc>
        <w:tc>
          <w:tcPr>
            <w:tcW w:w="253" w:type="dxa"/>
            <w:tcBorders>
              <w:top w:val="single" w:sz="4" w:space="0" w:color="auto"/>
              <w:left w:val="nil"/>
              <w:bottom w:val="single" w:sz="4" w:space="0" w:color="auto"/>
              <w:right w:val="single" w:sz="4" w:space="0" w:color="auto"/>
            </w:tcBorders>
            <w:vAlign w:val="center"/>
          </w:tcPr>
          <w:p w14:paraId="1812288B" w14:textId="77777777" w:rsidR="00670030" w:rsidRPr="005229D2" w:rsidRDefault="00670030" w:rsidP="00670030">
            <w:pPr>
              <w:overflowPunct/>
              <w:autoSpaceDE/>
              <w:autoSpaceDN/>
              <w:adjustRightInd/>
              <w:textAlignment w:val="auto"/>
              <w:rPr>
                <w:rFonts w:ascii="Trebuchet MS" w:hAnsi="Trebuchet MS"/>
                <w:sz w:val="22"/>
              </w:rPr>
            </w:pPr>
          </w:p>
          <w:p w14:paraId="0BAA1C7D" w14:textId="77777777" w:rsidR="00670030" w:rsidRPr="005229D2" w:rsidRDefault="00670030" w:rsidP="00670030">
            <w:pPr>
              <w:overflowPunct/>
              <w:autoSpaceDE/>
              <w:autoSpaceDN/>
              <w:adjustRightInd/>
              <w:textAlignment w:val="auto"/>
              <w:rPr>
                <w:rFonts w:ascii="Trebuchet MS" w:hAnsi="Trebuchet MS"/>
                <w:sz w:val="22"/>
              </w:rPr>
            </w:pPr>
          </w:p>
        </w:tc>
        <w:tc>
          <w:tcPr>
            <w:tcW w:w="1850" w:type="dxa"/>
            <w:tcBorders>
              <w:left w:val="single" w:sz="4" w:space="0" w:color="auto"/>
            </w:tcBorders>
            <w:vAlign w:val="center"/>
          </w:tcPr>
          <w:p w14:paraId="18139F89" w14:textId="77777777" w:rsidR="00670030" w:rsidRPr="005229D2" w:rsidRDefault="00670030" w:rsidP="00670030">
            <w:pPr>
              <w:overflowPunct/>
              <w:autoSpaceDE/>
              <w:autoSpaceDN/>
              <w:adjustRightInd/>
              <w:jc w:val="center"/>
              <w:textAlignment w:val="auto"/>
              <w:rPr>
                <w:rFonts w:ascii="Trebuchet MS" w:hAnsi="Trebuchet MS"/>
                <w:color w:val="000000" w:themeColor="text1"/>
                <w:sz w:val="22"/>
              </w:rPr>
            </w:pPr>
          </w:p>
        </w:tc>
        <w:tc>
          <w:tcPr>
            <w:tcW w:w="1569" w:type="dxa"/>
            <w:tcBorders>
              <w:left w:val="single" w:sz="4" w:space="0" w:color="auto"/>
              <w:right w:val="single" w:sz="4" w:space="0" w:color="auto"/>
            </w:tcBorders>
          </w:tcPr>
          <w:p w14:paraId="43DC001E" w14:textId="77777777" w:rsidR="00670030" w:rsidRPr="005229D2" w:rsidRDefault="00670030" w:rsidP="00670030">
            <w:pPr>
              <w:overflowPunct/>
              <w:autoSpaceDE/>
              <w:autoSpaceDN/>
              <w:adjustRightInd/>
              <w:textAlignment w:val="auto"/>
              <w:rPr>
                <w:rFonts w:ascii="Trebuchet MS" w:hAnsi="Trebuchet MS"/>
                <w:color w:val="000000" w:themeColor="text1"/>
                <w:sz w:val="22"/>
              </w:rPr>
            </w:pPr>
          </w:p>
        </w:tc>
        <w:tc>
          <w:tcPr>
            <w:tcW w:w="1704" w:type="dxa"/>
            <w:tcBorders>
              <w:left w:val="single" w:sz="4" w:space="0" w:color="auto"/>
            </w:tcBorders>
          </w:tcPr>
          <w:p w14:paraId="69FD6553" w14:textId="77777777" w:rsidR="00670030" w:rsidRPr="005229D2" w:rsidRDefault="00670030" w:rsidP="00670030">
            <w:pPr>
              <w:overflowPunct/>
              <w:autoSpaceDE/>
              <w:autoSpaceDN/>
              <w:adjustRightInd/>
              <w:jc w:val="center"/>
              <w:textAlignment w:val="auto"/>
              <w:rPr>
                <w:rFonts w:ascii="Trebuchet MS" w:hAnsi="Trebuchet MS"/>
                <w:color w:val="000000" w:themeColor="text1"/>
                <w:sz w:val="22"/>
              </w:rPr>
            </w:pPr>
          </w:p>
        </w:tc>
      </w:tr>
    </w:tbl>
    <w:p w14:paraId="5C7B3FE6" w14:textId="77777777" w:rsidR="00670030" w:rsidRPr="005229D2" w:rsidRDefault="00670030" w:rsidP="00670030">
      <w:pPr>
        <w:overflowPunct/>
        <w:autoSpaceDE/>
        <w:autoSpaceDN/>
        <w:adjustRightInd/>
        <w:textAlignment w:val="auto"/>
        <w:rPr>
          <w:rFonts w:ascii="Trebuchet MS" w:eastAsiaTheme="minorHAnsi" w:hAnsi="Trebuchet MS" w:cstheme="minorBidi"/>
          <w:sz w:val="22"/>
          <w:szCs w:val="22"/>
        </w:rPr>
      </w:pPr>
    </w:p>
    <w:tbl>
      <w:tblPr>
        <w:tblStyle w:val="TableGrid"/>
        <w:tblW w:w="0" w:type="auto"/>
        <w:tblInd w:w="137" w:type="dxa"/>
        <w:tblLook w:val="04A0" w:firstRow="1" w:lastRow="0" w:firstColumn="1" w:lastColumn="0" w:noHBand="0" w:noVBand="1"/>
      </w:tblPr>
      <w:tblGrid>
        <w:gridCol w:w="3827"/>
        <w:gridCol w:w="1843"/>
        <w:gridCol w:w="1559"/>
        <w:gridCol w:w="1701"/>
      </w:tblGrid>
      <w:tr w:rsidR="00435913" w:rsidRPr="005229D2" w14:paraId="0E2AACE3" w14:textId="77777777" w:rsidTr="00435913">
        <w:tc>
          <w:tcPr>
            <w:tcW w:w="3827" w:type="dxa"/>
          </w:tcPr>
          <w:p w14:paraId="7F4F415A" w14:textId="77777777" w:rsidR="00435913" w:rsidRPr="005229D2" w:rsidRDefault="00435913" w:rsidP="00670030">
            <w:pPr>
              <w:overflowPunct/>
              <w:autoSpaceDE/>
              <w:autoSpaceDN/>
              <w:adjustRightInd/>
              <w:textAlignment w:val="auto"/>
              <w:rPr>
                <w:rFonts w:ascii="Trebuchet MS" w:eastAsiaTheme="minorHAnsi" w:hAnsi="Trebuchet MS" w:cstheme="minorBidi"/>
                <w:sz w:val="22"/>
                <w:szCs w:val="22"/>
              </w:rPr>
            </w:pPr>
            <w:r w:rsidRPr="005229D2">
              <w:rPr>
                <w:rFonts w:ascii="Trebuchet MS" w:eastAsiaTheme="minorHAnsi" w:hAnsi="Trebuchet MS" w:cstheme="minorBidi"/>
                <w:sz w:val="22"/>
                <w:szCs w:val="22"/>
              </w:rPr>
              <w:t>Expenses:</w:t>
            </w:r>
          </w:p>
        </w:tc>
        <w:tc>
          <w:tcPr>
            <w:tcW w:w="1843" w:type="dxa"/>
          </w:tcPr>
          <w:p w14:paraId="1E8B21FE" w14:textId="77777777" w:rsidR="00435913" w:rsidRPr="005229D2" w:rsidRDefault="00435913" w:rsidP="00670030">
            <w:pPr>
              <w:overflowPunct/>
              <w:autoSpaceDE/>
              <w:autoSpaceDN/>
              <w:adjustRightInd/>
              <w:textAlignment w:val="auto"/>
              <w:rPr>
                <w:rFonts w:ascii="Trebuchet MS" w:eastAsiaTheme="minorHAnsi" w:hAnsi="Trebuchet MS" w:cstheme="minorBidi"/>
                <w:sz w:val="22"/>
                <w:szCs w:val="22"/>
              </w:rPr>
            </w:pPr>
          </w:p>
        </w:tc>
        <w:tc>
          <w:tcPr>
            <w:tcW w:w="1559" w:type="dxa"/>
          </w:tcPr>
          <w:p w14:paraId="5AA3D055" w14:textId="77777777" w:rsidR="00435913" w:rsidRPr="005229D2" w:rsidRDefault="00435913" w:rsidP="00670030">
            <w:pPr>
              <w:overflowPunct/>
              <w:autoSpaceDE/>
              <w:autoSpaceDN/>
              <w:adjustRightInd/>
              <w:textAlignment w:val="auto"/>
              <w:rPr>
                <w:rFonts w:ascii="Trebuchet MS" w:eastAsiaTheme="minorHAnsi" w:hAnsi="Trebuchet MS" w:cstheme="minorBidi"/>
                <w:sz w:val="22"/>
                <w:szCs w:val="22"/>
              </w:rPr>
            </w:pPr>
          </w:p>
        </w:tc>
        <w:tc>
          <w:tcPr>
            <w:tcW w:w="1701" w:type="dxa"/>
          </w:tcPr>
          <w:p w14:paraId="597C3C85" w14:textId="77777777" w:rsidR="00435913" w:rsidRPr="005229D2" w:rsidRDefault="00435913" w:rsidP="00670030">
            <w:pPr>
              <w:overflowPunct/>
              <w:autoSpaceDE/>
              <w:autoSpaceDN/>
              <w:adjustRightInd/>
              <w:textAlignment w:val="auto"/>
              <w:rPr>
                <w:rFonts w:ascii="Trebuchet MS" w:eastAsiaTheme="minorHAnsi" w:hAnsi="Trebuchet MS" w:cstheme="minorBidi"/>
                <w:sz w:val="22"/>
                <w:szCs w:val="22"/>
              </w:rPr>
            </w:pPr>
          </w:p>
        </w:tc>
      </w:tr>
      <w:tr w:rsidR="00435913" w:rsidRPr="005229D2" w14:paraId="6E96BD29" w14:textId="77777777" w:rsidTr="00435913">
        <w:tc>
          <w:tcPr>
            <w:tcW w:w="3827" w:type="dxa"/>
          </w:tcPr>
          <w:p w14:paraId="16372987" w14:textId="77777777" w:rsidR="00435913" w:rsidRPr="005229D2" w:rsidRDefault="00435913" w:rsidP="00670030">
            <w:pPr>
              <w:overflowPunct/>
              <w:autoSpaceDE/>
              <w:autoSpaceDN/>
              <w:adjustRightInd/>
              <w:textAlignment w:val="auto"/>
              <w:rPr>
                <w:rFonts w:ascii="Trebuchet MS" w:eastAsiaTheme="minorHAnsi" w:hAnsi="Trebuchet MS" w:cstheme="minorBidi"/>
                <w:sz w:val="22"/>
                <w:szCs w:val="22"/>
              </w:rPr>
            </w:pPr>
          </w:p>
        </w:tc>
        <w:tc>
          <w:tcPr>
            <w:tcW w:w="1843" w:type="dxa"/>
          </w:tcPr>
          <w:p w14:paraId="5D40E833" w14:textId="77777777" w:rsidR="00435913" w:rsidRPr="005229D2" w:rsidRDefault="00435913" w:rsidP="00670030">
            <w:pPr>
              <w:overflowPunct/>
              <w:autoSpaceDE/>
              <w:autoSpaceDN/>
              <w:adjustRightInd/>
              <w:textAlignment w:val="auto"/>
              <w:rPr>
                <w:rFonts w:ascii="Trebuchet MS" w:eastAsiaTheme="minorHAnsi" w:hAnsi="Trebuchet MS" w:cstheme="minorBidi"/>
                <w:sz w:val="22"/>
                <w:szCs w:val="22"/>
              </w:rPr>
            </w:pPr>
          </w:p>
        </w:tc>
        <w:tc>
          <w:tcPr>
            <w:tcW w:w="1559" w:type="dxa"/>
          </w:tcPr>
          <w:p w14:paraId="1E18C34C" w14:textId="77777777" w:rsidR="00435913" w:rsidRPr="005229D2" w:rsidRDefault="00435913" w:rsidP="00670030">
            <w:pPr>
              <w:overflowPunct/>
              <w:autoSpaceDE/>
              <w:autoSpaceDN/>
              <w:adjustRightInd/>
              <w:textAlignment w:val="auto"/>
              <w:rPr>
                <w:rFonts w:ascii="Trebuchet MS" w:eastAsiaTheme="minorHAnsi" w:hAnsi="Trebuchet MS" w:cstheme="minorBidi"/>
                <w:sz w:val="22"/>
                <w:szCs w:val="22"/>
              </w:rPr>
            </w:pPr>
          </w:p>
        </w:tc>
        <w:tc>
          <w:tcPr>
            <w:tcW w:w="1701" w:type="dxa"/>
          </w:tcPr>
          <w:p w14:paraId="3708FB20" w14:textId="77777777" w:rsidR="00435913" w:rsidRPr="005229D2" w:rsidRDefault="00435913" w:rsidP="00670030">
            <w:pPr>
              <w:overflowPunct/>
              <w:autoSpaceDE/>
              <w:autoSpaceDN/>
              <w:adjustRightInd/>
              <w:textAlignment w:val="auto"/>
              <w:rPr>
                <w:rFonts w:ascii="Trebuchet MS" w:eastAsiaTheme="minorHAnsi" w:hAnsi="Trebuchet MS" w:cstheme="minorBidi"/>
                <w:sz w:val="22"/>
                <w:szCs w:val="22"/>
              </w:rPr>
            </w:pPr>
          </w:p>
        </w:tc>
      </w:tr>
      <w:tr w:rsidR="00435913" w:rsidRPr="005229D2" w14:paraId="31F91379" w14:textId="77777777" w:rsidTr="00435913">
        <w:tc>
          <w:tcPr>
            <w:tcW w:w="3827" w:type="dxa"/>
          </w:tcPr>
          <w:p w14:paraId="27E3B320" w14:textId="77777777" w:rsidR="00435913" w:rsidRPr="005229D2" w:rsidRDefault="00435913" w:rsidP="00670030">
            <w:pPr>
              <w:overflowPunct/>
              <w:autoSpaceDE/>
              <w:autoSpaceDN/>
              <w:adjustRightInd/>
              <w:textAlignment w:val="auto"/>
              <w:rPr>
                <w:rFonts w:ascii="Trebuchet MS" w:eastAsiaTheme="minorHAnsi" w:hAnsi="Trebuchet MS" w:cstheme="minorBidi"/>
                <w:sz w:val="22"/>
                <w:szCs w:val="22"/>
              </w:rPr>
            </w:pPr>
          </w:p>
        </w:tc>
        <w:tc>
          <w:tcPr>
            <w:tcW w:w="1843" w:type="dxa"/>
          </w:tcPr>
          <w:p w14:paraId="655B9562" w14:textId="77777777" w:rsidR="00435913" w:rsidRPr="005229D2" w:rsidRDefault="00435913" w:rsidP="00670030">
            <w:pPr>
              <w:overflowPunct/>
              <w:autoSpaceDE/>
              <w:autoSpaceDN/>
              <w:adjustRightInd/>
              <w:textAlignment w:val="auto"/>
              <w:rPr>
                <w:rFonts w:ascii="Trebuchet MS" w:eastAsiaTheme="minorHAnsi" w:hAnsi="Trebuchet MS" w:cstheme="minorBidi"/>
                <w:sz w:val="22"/>
                <w:szCs w:val="22"/>
              </w:rPr>
            </w:pPr>
          </w:p>
        </w:tc>
        <w:tc>
          <w:tcPr>
            <w:tcW w:w="1559" w:type="dxa"/>
          </w:tcPr>
          <w:p w14:paraId="057ECABD" w14:textId="77777777" w:rsidR="00435913" w:rsidRPr="005229D2" w:rsidRDefault="00435913" w:rsidP="00670030">
            <w:pPr>
              <w:overflowPunct/>
              <w:autoSpaceDE/>
              <w:autoSpaceDN/>
              <w:adjustRightInd/>
              <w:textAlignment w:val="auto"/>
              <w:rPr>
                <w:rFonts w:ascii="Trebuchet MS" w:eastAsiaTheme="minorHAnsi" w:hAnsi="Trebuchet MS" w:cstheme="minorBidi"/>
                <w:sz w:val="22"/>
                <w:szCs w:val="22"/>
              </w:rPr>
            </w:pPr>
          </w:p>
        </w:tc>
        <w:tc>
          <w:tcPr>
            <w:tcW w:w="1701" w:type="dxa"/>
          </w:tcPr>
          <w:p w14:paraId="6C346AFB" w14:textId="77777777" w:rsidR="00435913" w:rsidRPr="005229D2" w:rsidRDefault="00435913" w:rsidP="00670030">
            <w:pPr>
              <w:overflowPunct/>
              <w:autoSpaceDE/>
              <w:autoSpaceDN/>
              <w:adjustRightInd/>
              <w:textAlignment w:val="auto"/>
              <w:rPr>
                <w:rFonts w:ascii="Trebuchet MS" w:eastAsiaTheme="minorHAnsi" w:hAnsi="Trebuchet MS" w:cstheme="minorBidi"/>
                <w:sz w:val="22"/>
                <w:szCs w:val="22"/>
              </w:rPr>
            </w:pPr>
          </w:p>
        </w:tc>
      </w:tr>
      <w:tr w:rsidR="00435913" w:rsidRPr="005229D2" w14:paraId="14D12989" w14:textId="77777777" w:rsidTr="00435913">
        <w:tc>
          <w:tcPr>
            <w:tcW w:w="3827" w:type="dxa"/>
          </w:tcPr>
          <w:p w14:paraId="3B6CDF33" w14:textId="77777777" w:rsidR="00435913" w:rsidRPr="005229D2" w:rsidRDefault="00435913" w:rsidP="00670030">
            <w:pPr>
              <w:overflowPunct/>
              <w:autoSpaceDE/>
              <w:autoSpaceDN/>
              <w:adjustRightInd/>
              <w:textAlignment w:val="auto"/>
              <w:rPr>
                <w:rFonts w:ascii="Trebuchet MS" w:eastAsiaTheme="minorHAnsi" w:hAnsi="Trebuchet MS" w:cstheme="minorBidi"/>
                <w:sz w:val="22"/>
                <w:szCs w:val="22"/>
              </w:rPr>
            </w:pPr>
          </w:p>
        </w:tc>
        <w:tc>
          <w:tcPr>
            <w:tcW w:w="1843" w:type="dxa"/>
          </w:tcPr>
          <w:p w14:paraId="5ABB83FD" w14:textId="77777777" w:rsidR="00435913" w:rsidRPr="005229D2" w:rsidRDefault="00435913" w:rsidP="00670030">
            <w:pPr>
              <w:overflowPunct/>
              <w:autoSpaceDE/>
              <w:autoSpaceDN/>
              <w:adjustRightInd/>
              <w:textAlignment w:val="auto"/>
              <w:rPr>
                <w:rFonts w:ascii="Trebuchet MS" w:eastAsiaTheme="minorHAnsi" w:hAnsi="Trebuchet MS" w:cstheme="minorBidi"/>
                <w:sz w:val="22"/>
                <w:szCs w:val="22"/>
              </w:rPr>
            </w:pPr>
          </w:p>
        </w:tc>
        <w:tc>
          <w:tcPr>
            <w:tcW w:w="1559" w:type="dxa"/>
          </w:tcPr>
          <w:p w14:paraId="66C3604B" w14:textId="77777777" w:rsidR="00435913" w:rsidRPr="005229D2" w:rsidRDefault="00435913" w:rsidP="00670030">
            <w:pPr>
              <w:overflowPunct/>
              <w:autoSpaceDE/>
              <w:autoSpaceDN/>
              <w:adjustRightInd/>
              <w:textAlignment w:val="auto"/>
              <w:rPr>
                <w:rFonts w:ascii="Trebuchet MS" w:eastAsiaTheme="minorHAnsi" w:hAnsi="Trebuchet MS" w:cstheme="minorBidi"/>
                <w:sz w:val="22"/>
                <w:szCs w:val="22"/>
              </w:rPr>
            </w:pPr>
          </w:p>
        </w:tc>
        <w:tc>
          <w:tcPr>
            <w:tcW w:w="1701" w:type="dxa"/>
          </w:tcPr>
          <w:p w14:paraId="7051FFD9" w14:textId="77777777" w:rsidR="00435913" w:rsidRPr="005229D2" w:rsidRDefault="00435913" w:rsidP="00670030">
            <w:pPr>
              <w:overflowPunct/>
              <w:autoSpaceDE/>
              <w:autoSpaceDN/>
              <w:adjustRightInd/>
              <w:textAlignment w:val="auto"/>
              <w:rPr>
                <w:rFonts w:ascii="Trebuchet MS" w:eastAsiaTheme="minorHAnsi" w:hAnsi="Trebuchet MS" w:cstheme="minorBidi"/>
                <w:sz w:val="22"/>
                <w:szCs w:val="22"/>
              </w:rPr>
            </w:pPr>
          </w:p>
        </w:tc>
      </w:tr>
      <w:tr w:rsidR="00435913" w:rsidRPr="005229D2" w14:paraId="6A20B2D5" w14:textId="77777777" w:rsidTr="00435913">
        <w:tc>
          <w:tcPr>
            <w:tcW w:w="3827" w:type="dxa"/>
          </w:tcPr>
          <w:p w14:paraId="3733306E" w14:textId="77777777" w:rsidR="00435913" w:rsidRPr="005229D2" w:rsidRDefault="00435913" w:rsidP="00435913">
            <w:pPr>
              <w:overflowPunct/>
              <w:autoSpaceDE/>
              <w:autoSpaceDN/>
              <w:adjustRightInd/>
              <w:textAlignment w:val="auto"/>
              <w:rPr>
                <w:rFonts w:ascii="Trebuchet MS" w:eastAsiaTheme="minorHAnsi" w:hAnsi="Trebuchet MS" w:cstheme="minorBidi"/>
                <w:sz w:val="22"/>
                <w:szCs w:val="22"/>
              </w:rPr>
            </w:pPr>
            <w:r w:rsidRPr="005229D2">
              <w:rPr>
                <w:rFonts w:ascii="Trebuchet MS" w:hAnsi="Trebuchet MS"/>
                <w:sz w:val="22"/>
                <w:szCs w:val="22"/>
              </w:rPr>
              <w:t xml:space="preserve">Total Net (ex VAT) Cost </w:t>
            </w:r>
            <w:proofErr w:type="gramStart"/>
            <w:r w:rsidRPr="005229D2">
              <w:rPr>
                <w:rFonts w:ascii="Trebuchet MS" w:hAnsi="Trebuchet MS"/>
                <w:sz w:val="22"/>
                <w:szCs w:val="22"/>
              </w:rPr>
              <w:t>Of</w:t>
            </w:r>
            <w:proofErr w:type="gramEnd"/>
            <w:r w:rsidRPr="005229D2">
              <w:rPr>
                <w:rFonts w:ascii="Trebuchet MS" w:hAnsi="Trebuchet MS"/>
                <w:sz w:val="22"/>
                <w:szCs w:val="22"/>
              </w:rPr>
              <w:t xml:space="preserve"> Quotation (B)</w:t>
            </w:r>
          </w:p>
        </w:tc>
        <w:tc>
          <w:tcPr>
            <w:tcW w:w="1843" w:type="dxa"/>
          </w:tcPr>
          <w:p w14:paraId="41D5C6A0" w14:textId="77777777" w:rsidR="00435913" w:rsidRPr="005229D2" w:rsidRDefault="00435913" w:rsidP="00670030">
            <w:pPr>
              <w:overflowPunct/>
              <w:autoSpaceDE/>
              <w:autoSpaceDN/>
              <w:adjustRightInd/>
              <w:textAlignment w:val="auto"/>
              <w:rPr>
                <w:rFonts w:ascii="Trebuchet MS" w:eastAsiaTheme="minorHAnsi" w:hAnsi="Trebuchet MS" w:cstheme="minorBidi"/>
                <w:sz w:val="22"/>
                <w:szCs w:val="22"/>
              </w:rPr>
            </w:pPr>
          </w:p>
        </w:tc>
        <w:tc>
          <w:tcPr>
            <w:tcW w:w="1559" w:type="dxa"/>
          </w:tcPr>
          <w:p w14:paraId="4131B9B9" w14:textId="77777777" w:rsidR="00435913" w:rsidRPr="005229D2" w:rsidRDefault="00435913" w:rsidP="00670030">
            <w:pPr>
              <w:overflowPunct/>
              <w:autoSpaceDE/>
              <w:autoSpaceDN/>
              <w:adjustRightInd/>
              <w:textAlignment w:val="auto"/>
              <w:rPr>
                <w:rFonts w:ascii="Trebuchet MS" w:eastAsiaTheme="minorHAnsi" w:hAnsi="Trebuchet MS" w:cstheme="minorBidi"/>
                <w:sz w:val="22"/>
                <w:szCs w:val="22"/>
              </w:rPr>
            </w:pPr>
          </w:p>
        </w:tc>
        <w:tc>
          <w:tcPr>
            <w:tcW w:w="1701" w:type="dxa"/>
          </w:tcPr>
          <w:p w14:paraId="2BAEC0A1" w14:textId="77777777" w:rsidR="00435913" w:rsidRPr="005229D2" w:rsidRDefault="00435913" w:rsidP="00670030">
            <w:pPr>
              <w:overflowPunct/>
              <w:autoSpaceDE/>
              <w:autoSpaceDN/>
              <w:adjustRightInd/>
              <w:textAlignment w:val="auto"/>
              <w:rPr>
                <w:rFonts w:ascii="Trebuchet MS" w:eastAsiaTheme="minorHAnsi" w:hAnsi="Trebuchet MS" w:cstheme="minorBidi"/>
                <w:sz w:val="22"/>
                <w:szCs w:val="22"/>
              </w:rPr>
            </w:pPr>
          </w:p>
        </w:tc>
      </w:tr>
    </w:tbl>
    <w:p w14:paraId="03798720" w14:textId="77777777" w:rsidR="00670030" w:rsidRPr="005229D2" w:rsidRDefault="00670030" w:rsidP="00670030">
      <w:pPr>
        <w:overflowPunct/>
        <w:autoSpaceDE/>
        <w:autoSpaceDN/>
        <w:adjustRightInd/>
        <w:textAlignment w:val="auto"/>
        <w:rPr>
          <w:rFonts w:ascii="Trebuchet MS" w:eastAsiaTheme="minorHAnsi" w:hAnsi="Trebuchet MS" w:cstheme="minorBidi"/>
          <w:sz w:val="22"/>
          <w:szCs w:val="22"/>
        </w:rPr>
      </w:pPr>
    </w:p>
    <w:tbl>
      <w:tblPr>
        <w:tblStyle w:val="TableGrid1"/>
        <w:tblW w:w="8925" w:type="dxa"/>
        <w:tblInd w:w="142" w:type="dxa"/>
        <w:tblLook w:val="04A0" w:firstRow="1" w:lastRow="0" w:firstColumn="1" w:lastColumn="0" w:noHBand="0" w:noVBand="1"/>
      </w:tblPr>
      <w:tblGrid>
        <w:gridCol w:w="3822"/>
        <w:gridCol w:w="1843"/>
        <w:gridCol w:w="3260"/>
      </w:tblGrid>
      <w:tr w:rsidR="00670030" w:rsidRPr="005229D2" w14:paraId="49F26B01" w14:textId="77777777" w:rsidTr="00BF47D0">
        <w:tc>
          <w:tcPr>
            <w:tcW w:w="3822" w:type="dxa"/>
            <w:tcBorders>
              <w:top w:val="single" w:sz="4" w:space="0" w:color="auto"/>
              <w:left w:val="single" w:sz="4" w:space="0" w:color="auto"/>
              <w:bottom w:val="single" w:sz="4" w:space="0" w:color="auto"/>
              <w:right w:val="nil"/>
            </w:tcBorders>
            <w:vAlign w:val="center"/>
          </w:tcPr>
          <w:p w14:paraId="68417FC2" w14:textId="77777777" w:rsidR="00670030" w:rsidRPr="005229D2" w:rsidRDefault="00670030" w:rsidP="00435913">
            <w:pPr>
              <w:overflowPunct/>
              <w:autoSpaceDE/>
              <w:autoSpaceDN/>
              <w:adjustRightInd/>
              <w:textAlignment w:val="auto"/>
              <w:rPr>
                <w:rFonts w:ascii="Trebuchet MS" w:hAnsi="Trebuchet MS"/>
                <w:sz w:val="22"/>
              </w:rPr>
            </w:pPr>
            <w:r w:rsidRPr="005229D2">
              <w:rPr>
                <w:rFonts w:ascii="Trebuchet MS" w:hAnsi="Trebuchet MS"/>
                <w:sz w:val="22"/>
              </w:rPr>
              <w:t xml:space="preserve">Total Cost </w:t>
            </w:r>
            <w:proofErr w:type="gramStart"/>
            <w:r w:rsidRPr="005229D2">
              <w:rPr>
                <w:rFonts w:ascii="Trebuchet MS" w:hAnsi="Trebuchet MS"/>
                <w:sz w:val="22"/>
              </w:rPr>
              <w:t>Of</w:t>
            </w:r>
            <w:proofErr w:type="gramEnd"/>
            <w:r w:rsidRPr="005229D2">
              <w:rPr>
                <w:rFonts w:ascii="Trebuchet MS" w:hAnsi="Trebuchet MS"/>
                <w:sz w:val="22"/>
              </w:rPr>
              <w:t xml:space="preserve"> VAT (if Applicable) (</w:t>
            </w:r>
            <w:r w:rsidR="00435913" w:rsidRPr="005229D2">
              <w:rPr>
                <w:rFonts w:ascii="Trebuchet MS" w:hAnsi="Trebuchet MS"/>
                <w:sz w:val="22"/>
              </w:rPr>
              <w:t>C</w:t>
            </w:r>
            <w:r w:rsidRPr="005229D2">
              <w:rPr>
                <w:rFonts w:ascii="Trebuchet MS" w:hAnsi="Trebuchet MS"/>
                <w:sz w:val="22"/>
              </w:rPr>
              <w:t>)</w:t>
            </w:r>
          </w:p>
        </w:tc>
        <w:tc>
          <w:tcPr>
            <w:tcW w:w="1843" w:type="dxa"/>
            <w:tcBorders>
              <w:top w:val="single" w:sz="4" w:space="0" w:color="auto"/>
              <w:left w:val="nil"/>
              <w:bottom w:val="single" w:sz="4" w:space="0" w:color="auto"/>
              <w:right w:val="single" w:sz="4" w:space="0" w:color="auto"/>
            </w:tcBorders>
            <w:vAlign w:val="center"/>
          </w:tcPr>
          <w:p w14:paraId="33CF2AF7" w14:textId="77777777" w:rsidR="00670030" w:rsidRPr="005229D2" w:rsidRDefault="00670030" w:rsidP="00670030">
            <w:pPr>
              <w:overflowPunct/>
              <w:autoSpaceDE/>
              <w:autoSpaceDN/>
              <w:adjustRightInd/>
              <w:textAlignment w:val="auto"/>
              <w:rPr>
                <w:rFonts w:ascii="Trebuchet MS" w:hAnsi="Trebuchet MS"/>
                <w:sz w:val="22"/>
              </w:rPr>
            </w:pPr>
          </w:p>
          <w:p w14:paraId="2DB01861" w14:textId="77777777" w:rsidR="00670030" w:rsidRPr="005229D2" w:rsidRDefault="00670030" w:rsidP="00670030">
            <w:pPr>
              <w:overflowPunct/>
              <w:autoSpaceDE/>
              <w:autoSpaceDN/>
              <w:adjustRightInd/>
              <w:textAlignment w:val="auto"/>
              <w:rPr>
                <w:rFonts w:ascii="Trebuchet MS" w:hAnsi="Trebuchet MS"/>
                <w:sz w:val="22"/>
              </w:rPr>
            </w:pPr>
          </w:p>
        </w:tc>
        <w:tc>
          <w:tcPr>
            <w:tcW w:w="3260" w:type="dxa"/>
            <w:tcBorders>
              <w:left w:val="single" w:sz="4" w:space="0" w:color="auto"/>
            </w:tcBorders>
          </w:tcPr>
          <w:p w14:paraId="57A40220" w14:textId="77777777" w:rsidR="00670030" w:rsidRPr="005229D2" w:rsidRDefault="00670030" w:rsidP="00670030">
            <w:pPr>
              <w:overflowPunct/>
              <w:autoSpaceDE/>
              <w:autoSpaceDN/>
              <w:adjustRightInd/>
              <w:jc w:val="center"/>
              <w:textAlignment w:val="auto"/>
              <w:rPr>
                <w:rFonts w:ascii="Trebuchet MS" w:hAnsi="Trebuchet MS"/>
                <w:color w:val="000000" w:themeColor="text1"/>
                <w:sz w:val="22"/>
              </w:rPr>
            </w:pPr>
          </w:p>
        </w:tc>
      </w:tr>
      <w:tr w:rsidR="00670030" w:rsidRPr="005229D2" w14:paraId="668663A7" w14:textId="77777777" w:rsidTr="00BF47D0">
        <w:tc>
          <w:tcPr>
            <w:tcW w:w="3822" w:type="dxa"/>
            <w:tcBorders>
              <w:top w:val="single" w:sz="4" w:space="0" w:color="auto"/>
              <w:left w:val="single" w:sz="4" w:space="0" w:color="auto"/>
              <w:bottom w:val="single" w:sz="4" w:space="0" w:color="auto"/>
              <w:right w:val="nil"/>
            </w:tcBorders>
            <w:vAlign w:val="center"/>
          </w:tcPr>
          <w:p w14:paraId="73FFD5FC" w14:textId="77777777" w:rsidR="00670030" w:rsidRPr="005229D2" w:rsidRDefault="00670030" w:rsidP="00435913">
            <w:pPr>
              <w:overflowPunct/>
              <w:autoSpaceDE/>
              <w:autoSpaceDN/>
              <w:adjustRightInd/>
              <w:textAlignment w:val="auto"/>
              <w:rPr>
                <w:rFonts w:ascii="Trebuchet MS" w:hAnsi="Trebuchet MS"/>
                <w:sz w:val="22"/>
              </w:rPr>
            </w:pPr>
            <w:r w:rsidRPr="005229D2">
              <w:rPr>
                <w:rFonts w:ascii="Trebuchet MS" w:hAnsi="Trebuchet MS"/>
                <w:b/>
                <w:sz w:val="22"/>
              </w:rPr>
              <w:t xml:space="preserve">Total Cost </w:t>
            </w:r>
            <w:proofErr w:type="gramStart"/>
            <w:r w:rsidRPr="005229D2">
              <w:rPr>
                <w:rFonts w:ascii="Trebuchet MS" w:hAnsi="Trebuchet MS"/>
                <w:b/>
                <w:sz w:val="22"/>
              </w:rPr>
              <w:t>Of</w:t>
            </w:r>
            <w:proofErr w:type="gramEnd"/>
            <w:r w:rsidRPr="005229D2">
              <w:rPr>
                <w:rFonts w:ascii="Trebuchet MS" w:hAnsi="Trebuchet MS"/>
                <w:b/>
                <w:sz w:val="22"/>
              </w:rPr>
              <w:t xml:space="preserve"> Quotation</w:t>
            </w:r>
            <w:r w:rsidRPr="005229D2">
              <w:rPr>
                <w:rFonts w:ascii="Trebuchet MS" w:hAnsi="Trebuchet MS"/>
                <w:sz w:val="22"/>
              </w:rPr>
              <w:t xml:space="preserve"> </w:t>
            </w:r>
            <w:proofErr w:type="spellStart"/>
            <w:r w:rsidRPr="005229D2">
              <w:rPr>
                <w:rFonts w:ascii="Trebuchet MS" w:hAnsi="Trebuchet MS"/>
                <w:sz w:val="22"/>
              </w:rPr>
              <w:t>incl</w:t>
            </w:r>
            <w:proofErr w:type="spellEnd"/>
            <w:r w:rsidRPr="005229D2">
              <w:rPr>
                <w:rFonts w:ascii="Trebuchet MS" w:hAnsi="Trebuchet MS"/>
                <w:sz w:val="22"/>
              </w:rPr>
              <w:t xml:space="preserve"> VAT (A+B</w:t>
            </w:r>
            <w:r w:rsidR="00435913" w:rsidRPr="005229D2">
              <w:rPr>
                <w:rFonts w:ascii="Trebuchet MS" w:hAnsi="Trebuchet MS"/>
                <w:sz w:val="22"/>
              </w:rPr>
              <w:t>+C</w:t>
            </w:r>
            <w:r w:rsidRPr="005229D2">
              <w:rPr>
                <w:rFonts w:ascii="Trebuchet MS" w:hAnsi="Trebuchet MS"/>
                <w:sz w:val="22"/>
              </w:rPr>
              <w:t>=</w:t>
            </w:r>
            <w:r w:rsidR="00435913" w:rsidRPr="005229D2">
              <w:rPr>
                <w:rFonts w:ascii="Trebuchet MS" w:hAnsi="Trebuchet MS"/>
                <w:sz w:val="22"/>
              </w:rPr>
              <w:t>D</w:t>
            </w:r>
            <w:r w:rsidRPr="005229D2">
              <w:rPr>
                <w:rFonts w:ascii="Trebuchet MS" w:hAnsi="Trebuchet MS"/>
                <w:sz w:val="22"/>
              </w:rPr>
              <w:t>)</w:t>
            </w:r>
          </w:p>
        </w:tc>
        <w:tc>
          <w:tcPr>
            <w:tcW w:w="1843" w:type="dxa"/>
            <w:tcBorders>
              <w:top w:val="single" w:sz="4" w:space="0" w:color="auto"/>
              <w:left w:val="nil"/>
              <w:bottom w:val="single" w:sz="4" w:space="0" w:color="auto"/>
              <w:right w:val="single" w:sz="4" w:space="0" w:color="auto"/>
            </w:tcBorders>
            <w:vAlign w:val="center"/>
          </w:tcPr>
          <w:p w14:paraId="38C10F78" w14:textId="77777777" w:rsidR="00670030" w:rsidRPr="005229D2" w:rsidRDefault="00670030" w:rsidP="00670030">
            <w:pPr>
              <w:overflowPunct/>
              <w:autoSpaceDE/>
              <w:autoSpaceDN/>
              <w:adjustRightInd/>
              <w:textAlignment w:val="auto"/>
              <w:rPr>
                <w:rFonts w:ascii="Trebuchet MS" w:hAnsi="Trebuchet MS"/>
                <w:sz w:val="22"/>
              </w:rPr>
            </w:pPr>
          </w:p>
          <w:p w14:paraId="617B5039" w14:textId="77777777" w:rsidR="00670030" w:rsidRPr="005229D2" w:rsidRDefault="00670030" w:rsidP="00670030">
            <w:pPr>
              <w:overflowPunct/>
              <w:autoSpaceDE/>
              <w:autoSpaceDN/>
              <w:adjustRightInd/>
              <w:textAlignment w:val="auto"/>
              <w:rPr>
                <w:rFonts w:ascii="Trebuchet MS" w:hAnsi="Trebuchet MS"/>
                <w:sz w:val="22"/>
              </w:rPr>
            </w:pPr>
          </w:p>
        </w:tc>
        <w:tc>
          <w:tcPr>
            <w:tcW w:w="3260" w:type="dxa"/>
            <w:tcBorders>
              <w:left w:val="single" w:sz="4" w:space="0" w:color="auto"/>
            </w:tcBorders>
          </w:tcPr>
          <w:p w14:paraId="52C18E8C" w14:textId="77777777" w:rsidR="00670030" w:rsidRPr="005229D2" w:rsidRDefault="00670030" w:rsidP="00670030">
            <w:pPr>
              <w:overflowPunct/>
              <w:autoSpaceDE/>
              <w:autoSpaceDN/>
              <w:adjustRightInd/>
              <w:jc w:val="center"/>
              <w:textAlignment w:val="auto"/>
              <w:rPr>
                <w:rFonts w:ascii="Trebuchet MS" w:hAnsi="Trebuchet MS"/>
                <w:color w:val="000000" w:themeColor="text1"/>
                <w:sz w:val="22"/>
              </w:rPr>
            </w:pPr>
          </w:p>
        </w:tc>
      </w:tr>
    </w:tbl>
    <w:p w14:paraId="4CA9F2DB" w14:textId="77777777" w:rsidR="00670030" w:rsidRPr="005229D2" w:rsidRDefault="00670030" w:rsidP="00670030">
      <w:pPr>
        <w:overflowPunct/>
        <w:autoSpaceDE/>
        <w:autoSpaceDN/>
        <w:adjustRightInd/>
        <w:textAlignment w:val="auto"/>
        <w:rPr>
          <w:rFonts w:ascii="Trebuchet MS" w:eastAsiaTheme="minorHAnsi" w:hAnsi="Trebuchet MS" w:cstheme="minorBidi"/>
          <w:sz w:val="22"/>
          <w:szCs w:val="22"/>
        </w:rPr>
      </w:pPr>
    </w:p>
    <w:p w14:paraId="71D05B25" w14:textId="587033D7" w:rsidR="00CD46F6" w:rsidRPr="005229D2" w:rsidRDefault="000B18D0" w:rsidP="000256C4">
      <w:pPr>
        <w:rPr>
          <w:rFonts w:ascii="Trebuchet MS" w:hAnsi="Trebuchet MS"/>
          <w:sz w:val="22"/>
          <w:szCs w:val="22"/>
        </w:rPr>
      </w:pPr>
      <w:r w:rsidRPr="005229D2">
        <w:rPr>
          <w:rFonts w:ascii="Trebuchet MS" w:hAnsi="Trebuchet MS"/>
          <w:sz w:val="22"/>
          <w:szCs w:val="22"/>
        </w:rPr>
        <w:t xml:space="preserve">Payments will be made upon successful completion of the </w:t>
      </w:r>
      <w:r w:rsidR="00953DBE" w:rsidRPr="005229D2">
        <w:rPr>
          <w:rFonts w:ascii="Trebuchet MS" w:hAnsi="Trebuchet MS"/>
          <w:sz w:val="22"/>
          <w:szCs w:val="22"/>
        </w:rPr>
        <w:t>milestones described in the specification of requirements</w:t>
      </w:r>
      <w:r w:rsidRPr="005229D2">
        <w:rPr>
          <w:rFonts w:ascii="Trebuchet MS" w:hAnsi="Trebuchet MS"/>
          <w:sz w:val="22"/>
          <w:szCs w:val="22"/>
        </w:rPr>
        <w:t>, upon receipt of the Secretariat’s written approval of all agreed deliverables and upon submission of a compliant invoice.</w:t>
      </w:r>
      <w:r w:rsidR="00C06248" w:rsidRPr="005229D2">
        <w:rPr>
          <w:rFonts w:ascii="Trebuchet MS" w:hAnsi="Trebuchet MS"/>
          <w:sz w:val="22"/>
          <w:szCs w:val="22"/>
        </w:rPr>
        <w:t xml:space="preserve"> All invoices will be sent to </w:t>
      </w:r>
      <w:r w:rsidR="002177F2" w:rsidRPr="005229D2">
        <w:rPr>
          <w:rFonts w:ascii="Trebuchet MS" w:hAnsi="Trebuchet MS"/>
          <w:sz w:val="22"/>
          <w:szCs w:val="22"/>
        </w:rPr>
        <w:t xml:space="preserve">contract manager </w:t>
      </w:r>
      <w:r w:rsidR="000256C4" w:rsidRPr="005229D2">
        <w:rPr>
          <w:rFonts w:ascii="Trebuchet MS" w:hAnsi="Trebuchet MS"/>
          <w:sz w:val="22"/>
          <w:szCs w:val="22"/>
        </w:rPr>
        <w:t xml:space="preserve">at </w:t>
      </w:r>
      <w:hyperlink r:id="rId26" w:history="1">
        <w:r w:rsidR="000256C4" w:rsidRPr="005229D2">
          <w:rPr>
            <w:rStyle w:val="Hyperlink"/>
            <w:rFonts w:ascii="Trebuchet MS" w:hAnsi="Trebuchet MS"/>
            <w:sz w:val="22"/>
            <w:szCs w:val="22"/>
          </w:rPr>
          <w:t>connectivity@commonwealth.int</w:t>
        </w:r>
      </w:hyperlink>
    </w:p>
    <w:p w14:paraId="6381B245" w14:textId="77777777" w:rsidR="000256C4" w:rsidRPr="005229D2" w:rsidRDefault="000256C4" w:rsidP="000256C4">
      <w:pPr>
        <w:rPr>
          <w:rStyle w:val="Heading1Char"/>
          <w:rFonts w:cs="Calibri"/>
          <w:color w:val="000000" w:themeColor="text1"/>
          <w:sz w:val="22"/>
          <w:szCs w:val="22"/>
        </w:rPr>
      </w:pPr>
    </w:p>
    <w:p w14:paraId="61459F96" w14:textId="01A0E1E1" w:rsidR="00C04E2F" w:rsidRPr="005229D2" w:rsidRDefault="0029484E" w:rsidP="00EA164C">
      <w:pPr>
        <w:overflowPunct/>
        <w:autoSpaceDE/>
        <w:autoSpaceDN/>
        <w:adjustRightInd/>
        <w:textAlignment w:val="auto"/>
        <w:rPr>
          <w:rStyle w:val="Heading1Char"/>
          <w:rFonts w:cs="Calibri"/>
          <w:color w:val="000000" w:themeColor="text1"/>
          <w:sz w:val="22"/>
          <w:szCs w:val="22"/>
        </w:rPr>
      </w:pPr>
      <w:bookmarkStart w:id="168" w:name="_Toc473901687"/>
      <w:r w:rsidRPr="005229D2">
        <w:rPr>
          <w:rStyle w:val="Heading1Char"/>
          <w:rFonts w:cs="Calibri"/>
          <w:color w:val="000000" w:themeColor="text1"/>
          <w:sz w:val="22"/>
          <w:szCs w:val="22"/>
        </w:rPr>
        <w:t>Part 5</w:t>
      </w:r>
      <w:r w:rsidR="00C04E2F" w:rsidRPr="005229D2">
        <w:rPr>
          <w:rStyle w:val="Heading1Char"/>
          <w:rFonts w:cs="Calibri"/>
          <w:color w:val="000000" w:themeColor="text1"/>
          <w:sz w:val="22"/>
          <w:szCs w:val="22"/>
        </w:rPr>
        <w:t xml:space="preserve"> </w:t>
      </w:r>
      <w:r w:rsidR="00FD495D" w:rsidRPr="005229D2">
        <w:rPr>
          <w:rStyle w:val="Heading1Char"/>
          <w:rFonts w:cs="Calibri"/>
          <w:color w:val="000000" w:themeColor="text1"/>
          <w:sz w:val="22"/>
          <w:szCs w:val="22"/>
        </w:rPr>
        <w:t>–</w:t>
      </w:r>
      <w:r w:rsidR="00C04E2F" w:rsidRPr="005229D2">
        <w:rPr>
          <w:rStyle w:val="Heading1Char"/>
          <w:rFonts w:cs="Calibri"/>
          <w:color w:val="000000" w:themeColor="text1"/>
          <w:sz w:val="22"/>
          <w:szCs w:val="22"/>
        </w:rPr>
        <w:t xml:space="preserve"> </w:t>
      </w:r>
      <w:bookmarkEnd w:id="168"/>
      <w:r w:rsidR="00850538" w:rsidRPr="005229D2">
        <w:rPr>
          <w:rStyle w:val="Heading1Char"/>
          <w:rFonts w:cs="Calibri"/>
          <w:color w:val="000000" w:themeColor="text1"/>
          <w:sz w:val="22"/>
          <w:szCs w:val="22"/>
        </w:rPr>
        <w:t xml:space="preserve">Clarifications of </w:t>
      </w:r>
      <w:r w:rsidR="00D707A9" w:rsidRPr="005229D2">
        <w:rPr>
          <w:rStyle w:val="Heading1Char"/>
          <w:rFonts w:cs="Calibri"/>
          <w:color w:val="000000" w:themeColor="text1"/>
          <w:sz w:val="22"/>
          <w:szCs w:val="22"/>
        </w:rPr>
        <w:t>bids</w:t>
      </w:r>
    </w:p>
    <w:p w14:paraId="47083527" w14:textId="77777777" w:rsidR="00C04E2F" w:rsidRPr="005229D2" w:rsidRDefault="00C04E2F" w:rsidP="00177379">
      <w:pPr>
        <w:pStyle w:val="Default"/>
        <w:widowControl/>
        <w:jc w:val="both"/>
        <w:rPr>
          <w:rFonts w:ascii="Trebuchet MS" w:hAnsi="Trebuchet MS"/>
          <w:noProof/>
          <w:color w:val="000000" w:themeColor="text1"/>
          <w:sz w:val="22"/>
          <w:szCs w:val="22"/>
          <w:lang w:val="en-GB"/>
        </w:rPr>
      </w:pPr>
    </w:p>
    <w:p w14:paraId="20EBF615" w14:textId="77777777" w:rsidR="00C04E2F" w:rsidRPr="005229D2" w:rsidRDefault="0029484E" w:rsidP="00177379">
      <w:pPr>
        <w:pStyle w:val="Default"/>
        <w:widowControl/>
        <w:jc w:val="both"/>
        <w:rPr>
          <w:rFonts w:ascii="Trebuchet MS" w:hAnsi="Trebuchet MS"/>
          <w:noProof/>
          <w:color w:val="000000" w:themeColor="text1"/>
          <w:sz w:val="22"/>
          <w:szCs w:val="22"/>
          <w:lang w:val="en-GB"/>
        </w:rPr>
      </w:pPr>
      <w:r w:rsidRPr="005229D2">
        <w:rPr>
          <w:rFonts w:ascii="Trebuchet MS" w:hAnsi="Trebuchet MS"/>
          <w:sz w:val="22"/>
          <w:szCs w:val="22"/>
        </w:rPr>
        <w:t xml:space="preserve">Following the evaluation of the </w:t>
      </w:r>
      <w:r w:rsidR="00CD46F6" w:rsidRPr="005229D2">
        <w:rPr>
          <w:rFonts w:ascii="Trebuchet MS" w:hAnsi="Trebuchet MS"/>
          <w:sz w:val="22"/>
          <w:szCs w:val="22"/>
        </w:rPr>
        <w:t>Suitability Question</w:t>
      </w:r>
      <w:r w:rsidR="002B772D" w:rsidRPr="005229D2">
        <w:rPr>
          <w:rFonts w:ascii="Trebuchet MS" w:hAnsi="Trebuchet MS"/>
          <w:sz w:val="22"/>
          <w:szCs w:val="22"/>
        </w:rPr>
        <w:t>naire</w:t>
      </w:r>
      <w:r w:rsidR="00CD46F6" w:rsidRPr="005229D2">
        <w:rPr>
          <w:rFonts w:ascii="Trebuchet MS" w:hAnsi="Trebuchet MS"/>
          <w:sz w:val="22"/>
          <w:szCs w:val="22"/>
        </w:rPr>
        <w:t xml:space="preserve">, </w:t>
      </w:r>
      <w:r w:rsidRPr="005229D2">
        <w:rPr>
          <w:rFonts w:ascii="Trebuchet MS" w:hAnsi="Trebuchet MS"/>
          <w:sz w:val="22"/>
          <w:szCs w:val="22"/>
        </w:rPr>
        <w:t>Technical Questionnaire</w:t>
      </w:r>
      <w:r w:rsidR="00CD46F6" w:rsidRPr="005229D2">
        <w:rPr>
          <w:rFonts w:ascii="Trebuchet MS" w:hAnsi="Trebuchet MS"/>
          <w:sz w:val="22"/>
          <w:szCs w:val="22"/>
        </w:rPr>
        <w:t xml:space="preserve"> and Pricing</w:t>
      </w:r>
      <w:r w:rsidRPr="005229D2">
        <w:rPr>
          <w:rFonts w:ascii="Trebuchet MS" w:hAnsi="Trebuchet MS"/>
          <w:sz w:val="22"/>
          <w:szCs w:val="22"/>
        </w:rPr>
        <w:t xml:space="preserve">, </w:t>
      </w:r>
      <w:r w:rsidR="00CD46F6" w:rsidRPr="005229D2">
        <w:rPr>
          <w:rFonts w:ascii="Trebuchet MS" w:hAnsi="Trebuchet MS"/>
          <w:sz w:val="22"/>
          <w:szCs w:val="22"/>
        </w:rPr>
        <w:t xml:space="preserve">the </w:t>
      </w:r>
      <w:r w:rsidRPr="005229D2">
        <w:rPr>
          <w:rFonts w:ascii="Trebuchet MS" w:hAnsi="Trebuchet MS"/>
          <w:sz w:val="22"/>
          <w:szCs w:val="22"/>
        </w:rPr>
        <w:t xml:space="preserve">bidders </w:t>
      </w:r>
      <w:r w:rsidR="00FD495D" w:rsidRPr="005229D2">
        <w:rPr>
          <w:rFonts w:ascii="Trebuchet MS" w:hAnsi="Trebuchet MS"/>
          <w:sz w:val="22"/>
          <w:szCs w:val="22"/>
        </w:rPr>
        <w:t>may</w:t>
      </w:r>
      <w:r w:rsidR="00C04E2F" w:rsidRPr="005229D2">
        <w:rPr>
          <w:rFonts w:ascii="Trebuchet MS" w:hAnsi="Trebuchet MS"/>
          <w:sz w:val="22"/>
          <w:szCs w:val="22"/>
        </w:rPr>
        <w:t xml:space="preserve"> be invited to </w:t>
      </w:r>
      <w:r w:rsidR="00FD495D" w:rsidRPr="005229D2">
        <w:rPr>
          <w:rFonts w:ascii="Trebuchet MS" w:hAnsi="Trebuchet MS"/>
          <w:sz w:val="22"/>
          <w:szCs w:val="22"/>
        </w:rPr>
        <w:t>take part in a clarification session</w:t>
      </w:r>
      <w:r w:rsidR="00C04E2F" w:rsidRPr="005229D2">
        <w:rPr>
          <w:rFonts w:ascii="Trebuchet MS" w:hAnsi="Trebuchet MS"/>
          <w:sz w:val="22"/>
          <w:szCs w:val="22"/>
        </w:rPr>
        <w:t xml:space="preserve"> </w:t>
      </w:r>
      <w:r w:rsidR="00FD495D" w:rsidRPr="005229D2">
        <w:rPr>
          <w:rFonts w:ascii="Trebuchet MS" w:hAnsi="Trebuchet MS"/>
          <w:sz w:val="22"/>
          <w:szCs w:val="22"/>
        </w:rPr>
        <w:t>with</w:t>
      </w:r>
      <w:r w:rsidR="00C04E2F" w:rsidRPr="005229D2">
        <w:rPr>
          <w:rFonts w:ascii="Trebuchet MS" w:hAnsi="Trebuchet MS"/>
          <w:sz w:val="22"/>
          <w:szCs w:val="22"/>
        </w:rPr>
        <w:t xml:space="preserve"> the evaluation panel. </w:t>
      </w:r>
      <w:r w:rsidR="00FD495D" w:rsidRPr="005229D2">
        <w:rPr>
          <w:rFonts w:ascii="Trebuchet MS" w:hAnsi="Trebuchet MS"/>
          <w:sz w:val="22"/>
          <w:szCs w:val="22"/>
        </w:rPr>
        <w:t xml:space="preserve">This session, if required, will be used to clarify the bid received and will not be scored </w:t>
      </w:r>
      <w:r w:rsidR="005529B3" w:rsidRPr="005229D2">
        <w:rPr>
          <w:rFonts w:ascii="Trebuchet MS" w:hAnsi="Trebuchet MS"/>
          <w:sz w:val="22"/>
          <w:szCs w:val="22"/>
        </w:rPr>
        <w:lastRenderedPageBreak/>
        <w:t>separately</w:t>
      </w:r>
      <w:r w:rsidR="00FD495D" w:rsidRPr="005229D2">
        <w:rPr>
          <w:rFonts w:ascii="Trebuchet MS" w:hAnsi="Trebuchet MS"/>
          <w:sz w:val="22"/>
          <w:szCs w:val="22"/>
        </w:rPr>
        <w:t xml:space="preserve">. The clarifications received will then be used to finalise the </w:t>
      </w:r>
      <w:r w:rsidR="004C6305" w:rsidRPr="005229D2">
        <w:rPr>
          <w:rFonts w:ascii="Trebuchet MS" w:hAnsi="Trebuchet MS"/>
          <w:sz w:val="22"/>
          <w:szCs w:val="22"/>
        </w:rPr>
        <w:t xml:space="preserve">overall </w:t>
      </w:r>
      <w:r w:rsidR="00FD495D" w:rsidRPr="005229D2">
        <w:rPr>
          <w:rFonts w:ascii="Trebuchet MS" w:hAnsi="Trebuchet MS"/>
          <w:sz w:val="22"/>
          <w:szCs w:val="22"/>
        </w:rPr>
        <w:t>scoring of the bid.</w:t>
      </w:r>
    </w:p>
    <w:p w14:paraId="174C4019" w14:textId="77777777" w:rsidR="00C04E2F" w:rsidRPr="005229D2" w:rsidRDefault="00C04E2F" w:rsidP="00177379">
      <w:pPr>
        <w:overflowPunct/>
        <w:autoSpaceDE/>
        <w:autoSpaceDN/>
        <w:adjustRightInd/>
        <w:jc w:val="both"/>
        <w:textAlignment w:val="auto"/>
        <w:rPr>
          <w:rStyle w:val="Heading1Char"/>
          <w:noProof/>
          <w:color w:val="000000" w:themeColor="text1"/>
          <w:sz w:val="22"/>
          <w:szCs w:val="22"/>
        </w:rPr>
      </w:pPr>
    </w:p>
    <w:p w14:paraId="6343C8F6" w14:textId="77777777" w:rsidR="00C04E2F" w:rsidRPr="005229D2" w:rsidRDefault="00C04E2F" w:rsidP="00177379">
      <w:pPr>
        <w:jc w:val="both"/>
        <w:rPr>
          <w:rFonts w:ascii="Trebuchet MS" w:hAnsi="Trebuchet MS" w:cs="SJCSC Z+ Futura Lt BT"/>
          <w:noProof/>
          <w:color w:val="000000" w:themeColor="text1"/>
          <w:sz w:val="22"/>
          <w:szCs w:val="22"/>
        </w:rPr>
      </w:pPr>
    </w:p>
    <w:tbl>
      <w:tblPr>
        <w:tblStyle w:val="TableGrid"/>
        <w:tblW w:w="9351" w:type="dxa"/>
        <w:tblLook w:val="04A0" w:firstRow="1" w:lastRow="0" w:firstColumn="1" w:lastColumn="0" w:noHBand="0" w:noVBand="1"/>
      </w:tblPr>
      <w:tblGrid>
        <w:gridCol w:w="8075"/>
        <w:gridCol w:w="1276"/>
      </w:tblGrid>
      <w:tr w:rsidR="00AC1CDC" w:rsidRPr="005229D2" w14:paraId="35CB6C6B" w14:textId="77777777" w:rsidTr="00AC1CDC">
        <w:tc>
          <w:tcPr>
            <w:tcW w:w="8075" w:type="dxa"/>
          </w:tcPr>
          <w:p w14:paraId="3A8162F4" w14:textId="77777777" w:rsidR="00AC1CDC" w:rsidRPr="005229D2" w:rsidRDefault="00AC1CDC" w:rsidP="00177379">
            <w:pPr>
              <w:overflowPunct/>
              <w:autoSpaceDE/>
              <w:autoSpaceDN/>
              <w:adjustRightInd/>
              <w:jc w:val="both"/>
              <w:textAlignment w:val="auto"/>
              <w:rPr>
                <w:rFonts w:ascii="Trebuchet MS" w:hAnsi="Trebuchet MS"/>
                <w:sz w:val="22"/>
                <w:szCs w:val="22"/>
              </w:rPr>
            </w:pPr>
            <w:r w:rsidRPr="005229D2">
              <w:rPr>
                <w:rFonts w:ascii="Trebuchet MS" w:hAnsi="Trebuchet MS"/>
                <w:sz w:val="22"/>
                <w:szCs w:val="22"/>
              </w:rPr>
              <w:t>Please confirm your a</w:t>
            </w:r>
            <w:r w:rsidR="00C4410E" w:rsidRPr="005229D2">
              <w:rPr>
                <w:rFonts w:ascii="Trebuchet MS" w:hAnsi="Trebuchet MS"/>
                <w:sz w:val="22"/>
                <w:szCs w:val="22"/>
              </w:rPr>
              <w:t>vailability</w:t>
            </w:r>
            <w:r w:rsidRPr="005229D2">
              <w:rPr>
                <w:rFonts w:ascii="Trebuchet MS" w:hAnsi="Trebuchet MS"/>
                <w:sz w:val="22"/>
                <w:szCs w:val="22"/>
              </w:rPr>
              <w:t xml:space="preserve">/willingness to </w:t>
            </w:r>
            <w:r w:rsidR="007C580B" w:rsidRPr="005229D2">
              <w:rPr>
                <w:rFonts w:ascii="Trebuchet MS" w:hAnsi="Trebuchet MS"/>
                <w:sz w:val="22"/>
                <w:szCs w:val="22"/>
              </w:rPr>
              <w:t>take part in a clarification session of your bid</w:t>
            </w:r>
            <w:r w:rsidRPr="005229D2">
              <w:rPr>
                <w:rFonts w:ascii="Trebuchet MS" w:hAnsi="Trebuchet MS"/>
                <w:sz w:val="22"/>
                <w:szCs w:val="22"/>
              </w:rPr>
              <w:t xml:space="preserve"> </w:t>
            </w:r>
            <w:r w:rsidR="00DF4047" w:rsidRPr="005229D2">
              <w:rPr>
                <w:rFonts w:ascii="Trebuchet MS" w:hAnsi="Trebuchet MS"/>
                <w:sz w:val="22"/>
                <w:szCs w:val="22"/>
              </w:rPr>
              <w:t xml:space="preserve">at your own expense on the </w:t>
            </w:r>
            <w:r w:rsidR="007345AC" w:rsidRPr="005229D2">
              <w:rPr>
                <w:rFonts w:ascii="Trebuchet MS" w:hAnsi="Trebuchet MS"/>
                <w:sz w:val="22"/>
                <w:szCs w:val="22"/>
              </w:rPr>
              <w:t xml:space="preserve">estimated </w:t>
            </w:r>
            <w:r w:rsidR="00DF4047" w:rsidRPr="005229D2">
              <w:rPr>
                <w:rFonts w:ascii="Trebuchet MS" w:hAnsi="Trebuchet MS"/>
                <w:sz w:val="22"/>
                <w:szCs w:val="22"/>
              </w:rPr>
              <w:t>date</w:t>
            </w:r>
            <w:r w:rsidR="007345AC" w:rsidRPr="005229D2">
              <w:rPr>
                <w:rFonts w:ascii="Trebuchet MS" w:hAnsi="Trebuchet MS"/>
                <w:sz w:val="22"/>
                <w:szCs w:val="22"/>
              </w:rPr>
              <w:t>s</w:t>
            </w:r>
            <w:r w:rsidR="00DF4047" w:rsidRPr="005229D2">
              <w:rPr>
                <w:rFonts w:ascii="Trebuchet MS" w:hAnsi="Trebuchet MS"/>
                <w:sz w:val="22"/>
                <w:szCs w:val="22"/>
              </w:rPr>
              <w:t xml:space="preserve"> specified in the </w:t>
            </w:r>
            <w:r w:rsidR="006828B3" w:rsidRPr="005229D2">
              <w:rPr>
                <w:rFonts w:ascii="Trebuchet MS" w:hAnsi="Trebuchet MS"/>
                <w:sz w:val="22"/>
                <w:szCs w:val="22"/>
              </w:rPr>
              <w:t>Quote</w:t>
            </w:r>
            <w:r w:rsidR="00DF4047" w:rsidRPr="005229D2">
              <w:rPr>
                <w:rFonts w:ascii="Trebuchet MS" w:hAnsi="Trebuchet MS"/>
                <w:sz w:val="22"/>
                <w:szCs w:val="22"/>
              </w:rPr>
              <w:t xml:space="preserve"> Timeline (Section 5). </w:t>
            </w:r>
            <w:r w:rsidR="007C580B" w:rsidRPr="005229D2">
              <w:rPr>
                <w:rFonts w:ascii="Trebuchet MS" w:hAnsi="Trebuchet MS"/>
                <w:sz w:val="22"/>
                <w:szCs w:val="22"/>
              </w:rPr>
              <w:t xml:space="preserve">A meeting, if required, would be conducted </w:t>
            </w:r>
            <w:r w:rsidR="00953DBE" w:rsidRPr="005229D2">
              <w:rPr>
                <w:rFonts w:ascii="Trebuchet MS" w:hAnsi="Trebuchet MS"/>
                <w:sz w:val="22"/>
                <w:szCs w:val="22"/>
              </w:rPr>
              <w:t xml:space="preserve">remotely or </w:t>
            </w:r>
            <w:r w:rsidR="007C580B" w:rsidRPr="005229D2">
              <w:rPr>
                <w:rFonts w:ascii="Trebuchet MS" w:hAnsi="Trebuchet MS"/>
                <w:sz w:val="22"/>
                <w:szCs w:val="22"/>
              </w:rPr>
              <w:t>at the Secretariat’s offices at Marlborough House, Pall Mall, London and should take no longer than a maximum of two hours.</w:t>
            </w:r>
          </w:p>
          <w:p w14:paraId="10BDFF76" w14:textId="77777777" w:rsidR="005E47FD" w:rsidRPr="005229D2" w:rsidRDefault="005E47FD" w:rsidP="00177379">
            <w:pPr>
              <w:overflowPunct/>
              <w:autoSpaceDE/>
              <w:autoSpaceDN/>
              <w:adjustRightInd/>
              <w:jc w:val="both"/>
              <w:textAlignment w:val="auto"/>
              <w:rPr>
                <w:rFonts w:ascii="Trebuchet MS" w:hAnsi="Trebuchet MS"/>
                <w:bCs/>
                <w:sz w:val="22"/>
                <w:szCs w:val="22"/>
              </w:rPr>
            </w:pPr>
          </w:p>
        </w:tc>
        <w:tc>
          <w:tcPr>
            <w:tcW w:w="1276" w:type="dxa"/>
          </w:tcPr>
          <w:p w14:paraId="63FE1D05" w14:textId="77777777" w:rsidR="00AC1CDC" w:rsidRPr="005229D2" w:rsidRDefault="00AC1CDC" w:rsidP="00177379">
            <w:pPr>
              <w:tabs>
                <w:tab w:val="center" w:pos="4513"/>
                <w:tab w:val="right" w:pos="9026"/>
              </w:tabs>
              <w:suppressAutoHyphens/>
              <w:jc w:val="both"/>
              <w:rPr>
                <w:rFonts w:ascii="Trebuchet MS" w:eastAsia="Calibri" w:hAnsi="Trebuchet MS" w:cs="Arial"/>
                <w:sz w:val="22"/>
                <w:szCs w:val="22"/>
                <w:lang w:eastAsia="en-GB"/>
              </w:rPr>
            </w:pPr>
            <w:r w:rsidRPr="005229D2">
              <w:rPr>
                <w:rFonts w:ascii="Trebuchet MS" w:eastAsia="Arial" w:hAnsi="Trebuchet MS" w:cs="Arial"/>
                <w:sz w:val="22"/>
                <w:szCs w:val="22"/>
                <w:lang w:eastAsia="en-GB"/>
              </w:rPr>
              <w:t>Yes</w:t>
            </w:r>
            <w:r w:rsidR="00A634A4" w:rsidRPr="005229D2">
              <w:rPr>
                <w:rFonts w:ascii="Trebuchet MS" w:eastAsia="Calibri" w:hAnsi="Trebuchet MS" w:cs="Arial"/>
                <w:sz w:val="22"/>
                <w:szCs w:val="22"/>
                <w:lang w:eastAsia="en-GB"/>
              </w:rPr>
              <w:t>/</w:t>
            </w:r>
            <w:r w:rsidRPr="005229D2">
              <w:rPr>
                <w:rFonts w:ascii="Trebuchet MS" w:eastAsia="Arial" w:hAnsi="Trebuchet MS" w:cs="Arial"/>
                <w:sz w:val="22"/>
                <w:szCs w:val="22"/>
                <w:lang w:eastAsia="en-GB"/>
              </w:rPr>
              <w:t>No</w:t>
            </w:r>
            <w:r w:rsidRPr="005229D2">
              <w:rPr>
                <w:rFonts w:ascii="Trebuchet MS" w:eastAsia="Calibri" w:hAnsi="Trebuchet MS" w:cs="Arial"/>
                <w:sz w:val="22"/>
                <w:szCs w:val="22"/>
                <w:lang w:eastAsia="en-GB"/>
              </w:rPr>
              <w:t xml:space="preserve"> </w:t>
            </w:r>
          </w:p>
          <w:p w14:paraId="26AC29C7" w14:textId="77777777" w:rsidR="00AC1CDC" w:rsidRPr="005229D2" w:rsidRDefault="00AC1CDC" w:rsidP="00177379">
            <w:pPr>
              <w:jc w:val="both"/>
              <w:rPr>
                <w:rFonts w:ascii="Trebuchet MS" w:hAnsi="Trebuchet MS"/>
                <w:bCs/>
                <w:sz w:val="22"/>
                <w:szCs w:val="22"/>
              </w:rPr>
            </w:pPr>
          </w:p>
        </w:tc>
      </w:tr>
    </w:tbl>
    <w:p w14:paraId="580B1664" w14:textId="77777777" w:rsidR="00AC1CDC" w:rsidRPr="005229D2" w:rsidRDefault="00AC1CDC" w:rsidP="00177379">
      <w:pPr>
        <w:overflowPunct/>
        <w:autoSpaceDE/>
        <w:autoSpaceDN/>
        <w:adjustRightInd/>
        <w:jc w:val="both"/>
        <w:textAlignment w:val="auto"/>
        <w:rPr>
          <w:rFonts w:ascii="Trebuchet MS" w:hAnsi="Trebuchet MS"/>
          <w:sz w:val="22"/>
          <w:szCs w:val="22"/>
        </w:rPr>
      </w:pPr>
    </w:p>
    <w:p w14:paraId="3C66EC25" w14:textId="77777777" w:rsidR="00AC1CDC" w:rsidRPr="005229D2" w:rsidRDefault="00AC1CDC" w:rsidP="00177379">
      <w:pPr>
        <w:overflowPunct/>
        <w:autoSpaceDE/>
        <w:autoSpaceDN/>
        <w:adjustRightInd/>
        <w:jc w:val="both"/>
        <w:textAlignment w:val="auto"/>
        <w:rPr>
          <w:rFonts w:ascii="Trebuchet MS" w:hAnsi="Trebuchet MS"/>
          <w:sz w:val="22"/>
          <w:szCs w:val="22"/>
        </w:rPr>
      </w:pPr>
    </w:p>
    <w:p w14:paraId="537E1DE8" w14:textId="77777777" w:rsidR="00CD46F6" w:rsidRPr="005229D2" w:rsidRDefault="00CD46F6" w:rsidP="00177379">
      <w:pPr>
        <w:overflowPunct/>
        <w:autoSpaceDE/>
        <w:autoSpaceDN/>
        <w:adjustRightInd/>
        <w:jc w:val="both"/>
        <w:textAlignment w:val="auto"/>
        <w:rPr>
          <w:rStyle w:val="Heading1Char"/>
          <w:sz w:val="22"/>
          <w:szCs w:val="22"/>
          <w:u w:val="single"/>
        </w:rPr>
      </w:pPr>
      <w:bookmarkStart w:id="169" w:name="_Toc472418384"/>
      <w:bookmarkStart w:id="170" w:name="_Toc472430992"/>
    </w:p>
    <w:p w14:paraId="284E3EA6" w14:textId="77777777" w:rsidR="00CD46F6" w:rsidRPr="005229D2" w:rsidRDefault="00CD46F6" w:rsidP="00177379">
      <w:pPr>
        <w:overflowPunct/>
        <w:autoSpaceDE/>
        <w:autoSpaceDN/>
        <w:adjustRightInd/>
        <w:jc w:val="both"/>
        <w:textAlignment w:val="auto"/>
        <w:rPr>
          <w:rStyle w:val="Heading1Char"/>
          <w:sz w:val="22"/>
          <w:szCs w:val="22"/>
          <w:u w:val="single"/>
        </w:rPr>
      </w:pPr>
    </w:p>
    <w:p w14:paraId="5CC63953" w14:textId="77777777" w:rsidR="00CD46F6" w:rsidRPr="005229D2" w:rsidRDefault="00CD46F6" w:rsidP="00177379">
      <w:pPr>
        <w:overflowPunct/>
        <w:autoSpaceDE/>
        <w:autoSpaceDN/>
        <w:adjustRightInd/>
        <w:jc w:val="both"/>
        <w:textAlignment w:val="auto"/>
        <w:rPr>
          <w:rStyle w:val="Heading1Char"/>
          <w:sz w:val="22"/>
          <w:szCs w:val="22"/>
          <w:u w:val="single"/>
        </w:rPr>
      </w:pPr>
    </w:p>
    <w:p w14:paraId="3B9208E2" w14:textId="77777777" w:rsidR="00CD46F6" w:rsidRPr="005229D2" w:rsidRDefault="00CD46F6" w:rsidP="00177379">
      <w:pPr>
        <w:overflowPunct/>
        <w:autoSpaceDE/>
        <w:autoSpaceDN/>
        <w:adjustRightInd/>
        <w:jc w:val="both"/>
        <w:textAlignment w:val="auto"/>
        <w:rPr>
          <w:rStyle w:val="Heading1Char"/>
          <w:sz w:val="22"/>
          <w:szCs w:val="22"/>
          <w:u w:val="single"/>
        </w:rPr>
      </w:pPr>
    </w:p>
    <w:p w14:paraId="6C6B96DF" w14:textId="77777777" w:rsidR="00CD46F6" w:rsidRPr="005229D2" w:rsidRDefault="00CD46F6" w:rsidP="00177379">
      <w:pPr>
        <w:overflowPunct/>
        <w:autoSpaceDE/>
        <w:autoSpaceDN/>
        <w:adjustRightInd/>
        <w:jc w:val="both"/>
        <w:textAlignment w:val="auto"/>
        <w:rPr>
          <w:rStyle w:val="Heading1Char"/>
          <w:sz w:val="22"/>
          <w:szCs w:val="22"/>
          <w:u w:val="single"/>
        </w:rPr>
      </w:pPr>
    </w:p>
    <w:p w14:paraId="16921522" w14:textId="77777777" w:rsidR="004B529A" w:rsidRPr="005229D2" w:rsidRDefault="004B529A" w:rsidP="00177379">
      <w:pPr>
        <w:overflowPunct/>
        <w:autoSpaceDE/>
        <w:autoSpaceDN/>
        <w:adjustRightInd/>
        <w:jc w:val="both"/>
        <w:textAlignment w:val="auto"/>
        <w:rPr>
          <w:rStyle w:val="Heading1Char"/>
          <w:sz w:val="22"/>
          <w:szCs w:val="22"/>
          <w:u w:val="single"/>
        </w:rPr>
        <w:sectPr w:rsidR="004B529A" w:rsidRPr="005229D2" w:rsidSect="005E3907">
          <w:pgSz w:w="11909" w:h="16834" w:code="9"/>
          <w:pgMar w:top="482" w:right="1304" w:bottom="249" w:left="1304" w:header="0" w:footer="720" w:gutter="0"/>
          <w:cols w:space="720"/>
          <w:titlePg/>
          <w:docGrid w:linePitch="326"/>
        </w:sectPr>
      </w:pPr>
    </w:p>
    <w:p w14:paraId="7687E1DE" w14:textId="63D2519E" w:rsidR="00CD46F6" w:rsidRPr="005229D2" w:rsidRDefault="00CD46F6" w:rsidP="00177379">
      <w:pPr>
        <w:overflowPunct/>
        <w:autoSpaceDE/>
        <w:autoSpaceDN/>
        <w:adjustRightInd/>
        <w:jc w:val="both"/>
        <w:textAlignment w:val="auto"/>
        <w:rPr>
          <w:rStyle w:val="Heading1Char"/>
          <w:sz w:val="22"/>
          <w:szCs w:val="22"/>
          <w:u w:val="single"/>
        </w:rPr>
      </w:pPr>
    </w:p>
    <w:p w14:paraId="55F10166" w14:textId="77777777" w:rsidR="00CD46F6" w:rsidRPr="005229D2" w:rsidRDefault="00CD46F6" w:rsidP="00177379">
      <w:pPr>
        <w:overflowPunct/>
        <w:autoSpaceDE/>
        <w:autoSpaceDN/>
        <w:adjustRightInd/>
        <w:jc w:val="both"/>
        <w:textAlignment w:val="auto"/>
        <w:rPr>
          <w:rStyle w:val="Heading1Char"/>
          <w:sz w:val="22"/>
          <w:szCs w:val="22"/>
          <w:u w:val="single"/>
        </w:rPr>
      </w:pPr>
    </w:p>
    <w:p w14:paraId="19CF9AB8" w14:textId="77777777" w:rsidR="00CD46F6" w:rsidRPr="005229D2" w:rsidRDefault="00CD46F6" w:rsidP="00177379">
      <w:pPr>
        <w:overflowPunct/>
        <w:autoSpaceDE/>
        <w:autoSpaceDN/>
        <w:adjustRightInd/>
        <w:jc w:val="both"/>
        <w:textAlignment w:val="auto"/>
        <w:rPr>
          <w:rStyle w:val="Heading1Char"/>
          <w:sz w:val="22"/>
          <w:szCs w:val="22"/>
          <w:u w:val="single"/>
        </w:rPr>
      </w:pPr>
    </w:p>
    <w:p w14:paraId="4C6F5790" w14:textId="77777777" w:rsidR="00CD46F6" w:rsidRPr="005229D2" w:rsidRDefault="00CD46F6" w:rsidP="00177379">
      <w:pPr>
        <w:overflowPunct/>
        <w:autoSpaceDE/>
        <w:autoSpaceDN/>
        <w:adjustRightInd/>
        <w:jc w:val="both"/>
        <w:textAlignment w:val="auto"/>
        <w:rPr>
          <w:rStyle w:val="Heading1Char"/>
          <w:sz w:val="22"/>
          <w:szCs w:val="22"/>
          <w:u w:val="single"/>
        </w:rPr>
      </w:pPr>
    </w:p>
    <w:p w14:paraId="667F1D88" w14:textId="77777777" w:rsidR="00CD46F6" w:rsidRPr="005229D2" w:rsidRDefault="00CD46F6" w:rsidP="00177379">
      <w:pPr>
        <w:overflowPunct/>
        <w:autoSpaceDE/>
        <w:autoSpaceDN/>
        <w:adjustRightInd/>
        <w:jc w:val="both"/>
        <w:textAlignment w:val="auto"/>
        <w:rPr>
          <w:rStyle w:val="Heading1Char"/>
          <w:sz w:val="22"/>
          <w:szCs w:val="22"/>
          <w:u w:val="single"/>
        </w:rPr>
      </w:pPr>
    </w:p>
    <w:p w14:paraId="359CCBAA" w14:textId="77777777" w:rsidR="00CD46F6" w:rsidRPr="005229D2" w:rsidRDefault="00CD46F6" w:rsidP="00177379">
      <w:pPr>
        <w:overflowPunct/>
        <w:autoSpaceDE/>
        <w:autoSpaceDN/>
        <w:adjustRightInd/>
        <w:jc w:val="both"/>
        <w:textAlignment w:val="auto"/>
        <w:rPr>
          <w:rStyle w:val="Heading1Char"/>
          <w:sz w:val="22"/>
          <w:szCs w:val="22"/>
          <w:u w:val="single"/>
        </w:rPr>
      </w:pPr>
    </w:p>
    <w:p w14:paraId="5B3E09C1" w14:textId="77777777" w:rsidR="00CD46F6" w:rsidRPr="005229D2" w:rsidRDefault="00CD46F6" w:rsidP="00177379">
      <w:pPr>
        <w:overflowPunct/>
        <w:autoSpaceDE/>
        <w:autoSpaceDN/>
        <w:adjustRightInd/>
        <w:jc w:val="both"/>
        <w:textAlignment w:val="auto"/>
        <w:rPr>
          <w:rStyle w:val="Heading1Char"/>
          <w:sz w:val="22"/>
          <w:szCs w:val="22"/>
          <w:u w:val="single"/>
        </w:rPr>
      </w:pPr>
    </w:p>
    <w:p w14:paraId="76091883" w14:textId="77777777" w:rsidR="00A634A4" w:rsidRPr="005229D2" w:rsidRDefault="00A634A4" w:rsidP="00FB5C6B">
      <w:pPr>
        <w:overflowPunct/>
        <w:autoSpaceDE/>
        <w:autoSpaceDN/>
        <w:adjustRightInd/>
        <w:jc w:val="center"/>
        <w:textAlignment w:val="auto"/>
        <w:rPr>
          <w:rStyle w:val="Heading1Char"/>
          <w:sz w:val="22"/>
          <w:szCs w:val="22"/>
          <w:u w:val="single"/>
        </w:rPr>
      </w:pPr>
      <w:bookmarkStart w:id="171" w:name="_Toc473901688"/>
      <w:r w:rsidRPr="005229D2">
        <w:rPr>
          <w:rStyle w:val="Heading1Char"/>
          <w:sz w:val="22"/>
          <w:szCs w:val="22"/>
          <w:u w:val="single"/>
        </w:rPr>
        <w:t>A</w:t>
      </w:r>
      <w:r w:rsidR="002601E5" w:rsidRPr="005229D2">
        <w:rPr>
          <w:rStyle w:val="Heading1Char"/>
          <w:sz w:val="22"/>
          <w:szCs w:val="22"/>
          <w:u w:val="single"/>
        </w:rPr>
        <w:t>ppendices</w:t>
      </w:r>
      <w:bookmarkEnd w:id="169"/>
      <w:bookmarkEnd w:id="170"/>
      <w:bookmarkEnd w:id="171"/>
    </w:p>
    <w:p w14:paraId="55FE4CE7" w14:textId="77777777" w:rsidR="00A634A4" w:rsidRPr="005229D2" w:rsidRDefault="00A634A4" w:rsidP="00177379">
      <w:pPr>
        <w:overflowPunct/>
        <w:autoSpaceDE/>
        <w:autoSpaceDN/>
        <w:adjustRightInd/>
        <w:jc w:val="both"/>
        <w:textAlignment w:val="auto"/>
        <w:rPr>
          <w:rStyle w:val="Heading1Char"/>
          <w:sz w:val="22"/>
          <w:szCs w:val="22"/>
        </w:rPr>
      </w:pPr>
    </w:p>
    <w:p w14:paraId="17D928BD" w14:textId="77777777" w:rsidR="00A634A4" w:rsidRPr="005229D2" w:rsidRDefault="00A634A4" w:rsidP="00177379">
      <w:pPr>
        <w:overflowPunct/>
        <w:autoSpaceDE/>
        <w:autoSpaceDN/>
        <w:adjustRightInd/>
        <w:jc w:val="both"/>
        <w:textAlignment w:val="auto"/>
        <w:rPr>
          <w:rStyle w:val="Heading1Char"/>
          <w:sz w:val="22"/>
          <w:szCs w:val="22"/>
        </w:rPr>
      </w:pPr>
    </w:p>
    <w:p w14:paraId="00FCA6F1" w14:textId="77777777" w:rsidR="006E515C" w:rsidRPr="005229D2" w:rsidRDefault="006E515C" w:rsidP="00177379">
      <w:pPr>
        <w:jc w:val="both"/>
        <w:rPr>
          <w:rFonts w:ascii="Trebuchet MS" w:hAnsi="Trebuchet MS"/>
          <w:sz w:val="22"/>
          <w:szCs w:val="22"/>
        </w:rPr>
      </w:pPr>
    </w:p>
    <w:p w14:paraId="779D1B94" w14:textId="77777777" w:rsidR="00CC4429" w:rsidRPr="005229D2" w:rsidRDefault="00CC4429" w:rsidP="00CC4429">
      <w:pPr>
        <w:spacing w:before="60" w:after="60" w:line="288" w:lineRule="auto"/>
        <w:rPr>
          <w:rFonts w:ascii="Trebuchet MS" w:hAnsi="Trebuchet MS"/>
          <w:b/>
          <w:bCs/>
          <w:color w:val="000000"/>
          <w:kern w:val="32"/>
          <w:sz w:val="22"/>
          <w:szCs w:val="22"/>
        </w:rPr>
      </w:pPr>
      <w:bookmarkStart w:id="172" w:name="_Toc461546159"/>
      <w:bookmarkStart w:id="173" w:name="_Toc472418386"/>
      <w:bookmarkStart w:id="174" w:name="_Toc472430921"/>
      <w:bookmarkStart w:id="175" w:name="_Toc472430994"/>
      <w:bookmarkStart w:id="176" w:name="_Toc473901690"/>
      <w:bookmarkEnd w:id="172"/>
      <w:bookmarkEnd w:id="173"/>
      <w:bookmarkEnd w:id="174"/>
      <w:bookmarkEnd w:id="175"/>
      <w:bookmarkEnd w:id="176"/>
      <w:r w:rsidRPr="005229D2">
        <w:rPr>
          <w:rFonts w:ascii="Trebuchet MS" w:hAnsi="Trebuchet MS"/>
          <w:b/>
          <w:bCs/>
          <w:color w:val="000000"/>
          <w:kern w:val="32"/>
          <w:sz w:val="22"/>
          <w:szCs w:val="22"/>
        </w:rPr>
        <w:t>Appendix 1 - General Terms and Conditions</w:t>
      </w:r>
    </w:p>
    <w:p w14:paraId="6137E72A" w14:textId="77777777" w:rsidR="00CC4429" w:rsidRPr="005229D2" w:rsidRDefault="00CC4429" w:rsidP="00CC4429">
      <w:pPr>
        <w:spacing w:before="60" w:after="60" w:line="288" w:lineRule="auto"/>
        <w:jc w:val="both"/>
        <w:rPr>
          <w:rFonts w:ascii="Trebuchet MS" w:hAnsi="Trebuchet MS"/>
          <w:sz w:val="22"/>
          <w:szCs w:val="22"/>
        </w:rPr>
      </w:pPr>
      <w:bookmarkStart w:id="177" w:name="_Toc473901691"/>
      <w:r w:rsidRPr="005229D2">
        <w:rPr>
          <w:rFonts w:ascii="Trebuchet MS" w:hAnsi="Trebuchet MS"/>
          <w:noProof/>
          <w:sz w:val="22"/>
          <w:szCs w:val="22"/>
          <w:lang w:eastAsia="en-GB"/>
        </w:rPr>
        <w:drawing>
          <wp:inline distT="0" distB="0" distL="0" distR="0" wp14:anchorId="29655B8C" wp14:editId="3075DEC1">
            <wp:extent cx="546100" cy="698500"/>
            <wp:effectExtent l="0" t="0" r="6350" b="6350"/>
            <wp:docPr id="2" name="Picture 2">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dobe-acrobat-15.jpg"/>
                    <pic:cNvPicPr/>
                  </pic:nvPicPr>
                  <pic:blipFill>
                    <a:blip r:embed="rId28">
                      <a:extLst>
                        <a:ext uri="{28A0092B-C50C-407E-A947-70E740481C1C}">
                          <a14:useLocalDpi xmlns:a14="http://schemas.microsoft.com/office/drawing/2010/main" val="0"/>
                        </a:ext>
                      </a:extLst>
                    </a:blip>
                    <a:stretch>
                      <a:fillRect/>
                    </a:stretch>
                  </pic:blipFill>
                  <pic:spPr>
                    <a:xfrm>
                      <a:off x="0" y="0"/>
                      <a:ext cx="546100" cy="698500"/>
                    </a:xfrm>
                    <a:prstGeom prst="rect">
                      <a:avLst/>
                    </a:prstGeom>
                  </pic:spPr>
                </pic:pic>
              </a:graphicData>
            </a:graphic>
          </wp:inline>
        </w:drawing>
      </w:r>
    </w:p>
    <w:p w14:paraId="38AC18F0" w14:textId="77777777" w:rsidR="00CC4429" w:rsidRPr="005229D2" w:rsidRDefault="00CC4429" w:rsidP="00CC4429">
      <w:pPr>
        <w:spacing w:before="60" w:after="60" w:line="288" w:lineRule="auto"/>
        <w:jc w:val="both"/>
        <w:rPr>
          <w:rFonts w:ascii="Trebuchet MS" w:hAnsi="Trebuchet MS"/>
          <w:color w:val="0000FF"/>
          <w:sz w:val="22"/>
          <w:szCs w:val="22"/>
          <w:u w:val="single"/>
        </w:rPr>
      </w:pPr>
      <w:r w:rsidRPr="005229D2">
        <w:rPr>
          <w:rFonts w:ascii="Trebuchet MS" w:hAnsi="Trebuchet MS"/>
          <w:sz w:val="22"/>
          <w:szCs w:val="22"/>
        </w:rPr>
        <w:fldChar w:fldCharType="begin"/>
      </w:r>
      <w:r w:rsidRPr="005229D2">
        <w:rPr>
          <w:rFonts w:ascii="Trebuchet MS" w:hAnsi="Trebuchet MS"/>
          <w:sz w:val="22"/>
          <w:szCs w:val="22"/>
        </w:rPr>
        <w:instrText>HYPERLINK "http://thecommonwealth.org/sites/default/files/inline/CommonwealthSecretariatTermsandConditionsContract.pdf" \t "_blank"</w:instrText>
      </w:r>
      <w:r w:rsidRPr="005229D2">
        <w:rPr>
          <w:rFonts w:ascii="Trebuchet MS" w:hAnsi="Trebuchet MS"/>
          <w:sz w:val="22"/>
          <w:szCs w:val="22"/>
        </w:rPr>
        <w:fldChar w:fldCharType="separate"/>
      </w:r>
      <w:r w:rsidRPr="005229D2">
        <w:rPr>
          <w:rFonts w:ascii="Trebuchet MS" w:hAnsi="Trebuchet MS"/>
          <w:color w:val="0000FF"/>
          <w:sz w:val="22"/>
          <w:szCs w:val="22"/>
          <w:u w:val="single"/>
        </w:rPr>
        <w:t>Download</w:t>
      </w:r>
    </w:p>
    <w:p w14:paraId="3D45917E" w14:textId="77777777" w:rsidR="00CC4429" w:rsidRPr="005229D2" w:rsidRDefault="00CC4429" w:rsidP="00CC4429">
      <w:pPr>
        <w:spacing w:before="60" w:after="60" w:line="288" w:lineRule="auto"/>
        <w:jc w:val="both"/>
        <w:rPr>
          <w:rFonts w:ascii="Trebuchet MS" w:hAnsi="Trebuchet MS"/>
          <w:b/>
          <w:bCs/>
          <w:color w:val="000000"/>
          <w:kern w:val="32"/>
          <w:sz w:val="22"/>
          <w:szCs w:val="22"/>
        </w:rPr>
      </w:pPr>
      <w:r w:rsidRPr="005229D2">
        <w:rPr>
          <w:rFonts w:ascii="Trebuchet MS" w:hAnsi="Trebuchet MS"/>
          <w:sz w:val="22"/>
          <w:szCs w:val="22"/>
        </w:rPr>
        <w:fldChar w:fldCharType="end"/>
      </w:r>
    </w:p>
    <w:p w14:paraId="30EB749A" w14:textId="77777777" w:rsidR="00CC4429" w:rsidRPr="005229D2" w:rsidRDefault="00CC4429" w:rsidP="00CC4429">
      <w:pPr>
        <w:spacing w:before="240" w:after="60" w:line="288" w:lineRule="auto"/>
        <w:jc w:val="both"/>
        <w:rPr>
          <w:rFonts w:ascii="Trebuchet MS" w:hAnsi="Trebuchet MS"/>
          <w:b/>
          <w:bCs/>
          <w:color w:val="000000"/>
          <w:kern w:val="32"/>
          <w:sz w:val="22"/>
          <w:szCs w:val="22"/>
        </w:rPr>
      </w:pPr>
      <w:r w:rsidRPr="005229D2">
        <w:rPr>
          <w:rFonts w:ascii="Trebuchet MS" w:hAnsi="Trebuchet MS"/>
          <w:b/>
          <w:bCs/>
          <w:color w:val="000000"/>
          <w:kern w:val="32"/>
          <w:sz w:val="22"/>
          <w:szCs w:val="22"/>
        </w:rPr>
        <w:t xml:space="preserve">Appendix 2 - </w:t>
      </w:r>
      <w:r w:rsidRPr="005229D2">
        <w:rPr>
          <w:rFonts w:ascii="Trebuchet MS" w:hAnsi="Trebuchet MS"/>
          <w:b/>
          <w:bCs/>
          <w:noProof/>
          <w:color w:val="000000" w:themeColor="text1"/>
          <w:kern w:val="32"/>
          <w:sz w:val="22"/>
          <w:szCs w:val="22"/>
        </w:rPr>
        <w:t xml:space="preserve">Code of </w:t>
      </w:r>
      <w:r w:rsidRPr="005229D2">
        <w:rPr>
          <w:rFonts w:ascii="Trebuchet MS" w:hAnsi="Trebuchet MS"/>
          <w:b/>
          <w:bCs/>
          <w:color w:val="000000"/>
          <w:kern w:val="32"/>
          <w:sz w:val="22"/>
          <w:szCs w:val="22"/>
        </w:rPr>
        <w:t>Ethics</w:t>
      </w:r>
      <w:bookmarkEnd w:id="177"/>
    </w:p>
    <w:p w14:paraId="53E50C04" w14:textId="77777777" w:rsidR="00177379" w:rsidRPr="005229D2" w:rsidRDefault="00177379" w:rsidP="00177379">
      <w:pPr>
        <w:jc w:val="both"/>
        <w:rPr>
          <w:rFonts w:ascii="Trebuchet MS" w:hAnsi="Trebuchet MS" w:cs="Calibri"/>
          <w:sz w:val="22"/>
          <w:szCs w:val="22"/>
        </w:rPr>
      </w:pPr>
    </w:p>
    <w:p w14:paraId="150AC7A7" w14:textId="77777777" w:rsidR="001E09DE" w:rsidRPr="005229D2" w:rsidRDefault="00AD0DA8" w:rsidP="00177379">
      <w:pPr>
        <w:jc w:val="both"/>
        <w:rPr>
          <w:rFonts w:ascii="Trebuchet MS" w:hAnsi="Trebuchet MS" w:cs="Calibri"/>
          <w:sz w:val="22"/>
          <w:szCs w:val="22"/>
        </w:rPr>
      </w:pPr>
      <w:hyperlink r:id="rId29" w:history="1">
        <w:r w:rsidR="00E5289D" w:rsidRPr="005229D2">
          <w:rPr>
            <w:rStyle w:val="Hyperlink"/>
            <w:rFonts w:ascii="Trebuchet MS" w:hAnsi="Trebuchet MS" w:cs="Calibri"/>
            <w:sz w:val="22"/>
            <w:szCs w:val="22"/>
          </w:rPr>
          <w:t>https://thecommonwealth.org/sites/default/files/inline/CODE-OF-ETHICS-Nov19.pdf</w:t>
        </w:r>
      </w:hyperlink>
    </w:p>
    <w:p w14:paraId="599A0F1C" w14:textId="77777777" w:rsidR="00E5289D" w:rsidRPr="005229D2" w:rsidRDefault="00E5289D" w:rsidP="00177379">
      <w:pPr>
        <w:jc w:val="both"/>
        <w:rPr>
          <w:rFonts w:ascii="Trebuchet MS" w:hAnsi="Trebuchet MS" w:cs="Calibri"/>
          <w:sz w:val="22"/>
          <w:szCs w:val="22"/>
        </w:rPr>
      </w:pPr>
    </w:p>
    <w:p w14:paraId="06427CEB" w14:textId="77777777" w:rsidR="00E5289D" w:rsidRPr="005229D2" w:rsidRDefault="00E5289D" w:rsidP="00177379">
      <w:pPr>
        <w:jc w:val="both"/>
        <w:rPr>
          <w:rFonts w:ascii="Trebuchet MS" w:hAnsi="Trebuchet MS" w:cs="Calibri"/>
          <w:sz w:val="22"/>
          <w:szCs w:val="22"/>
        </w:rPr>
      </w:pPr>
    </w:p>
    <w:p w14:paraId="3FBEEB62" w14:textId="77777777" w:rsidR="00E5289D" w:rsidRPr="005229D2" w:rsidRDefault="00E5289D" w:rsidP="00177379">
      <w:pPr>
        <w:jc w:val="both"/>
        <w:rPr>
          <w:rFonts w:ascii="Trebuchet MS" w:hAnsi="Trebuchet MS" w:cs="Calibri"/>
          <w:sz w:val="22"/>
          <w:szCs w:val="22"/>
        </w:rPr>
      </w:pPr>
    </w:p>
    <w:p w14:paraId="1A58E84B" w14:textId="77777777" w:rsidR="001E09DE" w:rsidRPr="005229D2" w:rsidRDefault="001E09DE" w:rsidP="00177379">
      <w:pPr>
        <w:jc w:val="both"/>
        <w:rPr>
          <w:rFonts w:ascii="Trebuchet MS" w:hAnsi="Trebuchet MS" w:cs="Calibri"/>
          <w:b/>
          <w:bCs/>
          <w:sz w:val="22"/>
          <w:szCs w:val="22"/>
        </w:rPr>
      </w:pPr>
      <w:r w:rsidRPr="005229D2">
        <w:rPr>
          <w:rFonts w:ascii="Trebuchet MS" w:hAnsi="Trebuchet MS" w:cs="Calibri"/>
          <w:b/>
          <w:bCs/>
          <w:sz w:val="22"/>
          <w:szCs w:val="22"/>
        </w:rPr>
        <w:t>Appendix 3 - NDA</w:t>
      </w:r>
    </w:p>
    <w:p w14:paraId="5FD448FB" w14:textId="77777777" w:rsidR="001E09DE" w:rsidRPr="005229D2" w:rsidRDefault="001E09DE" w:rsidP="00177379">
      <w:pPr>
        <w:jc w:val="both"/>
        <w:rPr>
          <w:rFonts w:ascii="Trebuchet MS" w:hAnsi="Trebuchet MS" w:cs="Calibri"/>
          <w:sz w:val="22"/>
          <w:szCs w:val="22"/>
        </w:rPr>
      </w:pPr>
    </w:p>
    <w:bookmarkStart w:id="178" w:name="_MON_1644748588"/>
    <w:bookmarkEnd w:id="178"/>
    <w:p w14:paraId="6E00A6D0" w14:textId="77777777" w:rsidR="001E09DE" w:rsidRPr="0056456E" w:rsidRDefault="001E09DE" w:rsidP="00177379">
      <w:pPr>
        <w:jc w:val="both"/>
        <w:rPr>
          <w:rFonts w:ascii="Trebuchet MS" w:hAnsi="Trebuchet MS" w:cs="Calibri"/>
          <w:sz w:val="22"/>
          <w:szCs w:val="22"/>
        </w:rPr>
      </w:pPr>
      <w:r w:rsidRPr="005229D2">
        <w:rPr>
          <w:rFonts w:ascii="Trebuchet MS" w:hAnsi="Trebuchet MS"/>
          <w:sz w:val="22"/>
          <w:szCs w:val="22"/>
        </w:rPr>
        <w:object w:dxaOrig="1539" w:dyaOrig="994" w14:anchorId="34EF64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5pt" o:ole="">
            <v:imagedata r:id="rId30" o:title=""/>
          </v:shape>
          <o:OLEObject Type="Embed" ProgID="Word.Document.12" ShapeID="_x0000_i1025" DrawAspect="Icon" ObjectID="_1705143180" r:id="rId31">
            <o:FieldCodes>\s</o:FieldCodes>
          </o:OLEObject>
        </w:object>
      </w:r>
    </w:p>
    <w:sectPr w:rsidR="001E09DE" w:rsidRPr="0056456E" w:rsidSect="005E3907">
      <w:pgSz w:w="11909" w:h="16834" w:code="9"/>
      <w:pgMar w:top="482" w:right="1304" w:bottom="249" w:left="1304" w:header="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FE425" w14:textId="77777777" w:rsidR="003A5A8F" w:rsidRDefault="003A5A8F">
      <w:r>
        <w:separator/>
      </w:r>
    </w:p>
  </w:endnote>
  <w:endnote w:type="continuationSeparator" w:id="0">
    <w:p w14:paraId="69D02966" w14:textId="77777777" w:rsidR="003A5A8F" w:rsidRDefault="003A5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JCSC Z+ Futura Lt B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47D54" w14:textId="77777777" w:rsidR="00CA3E52" w:rsidRDefault="00CA3E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DA2B6" w14:textId="64B91D4E" w:rsidR="00CA3E52" w:rsidRDefault="00CA3E52" w:rsidP="00AD10D2">
    <w:pPr>
      <w:pStyle w:val="Footer"/>
    </w:pPr>
    <w:r w:rsidRPr="00B95615">
      <w:rPr>
        <w:rStyle w:val="PageNumber"/>
      </w:rPr>
      <w:t xml:space="preserve">Page </w:t>
    </w:r>
    <w:r w:rsidRPr="00B95615">
      <w:rPr>
        <w:rStyle w:val="PageNumber"/>
      </w:rPr>
      <w:fldChar w:fldCharType="begin"/>
    </w:r>
    <w:r w:rsidRPr="00B95615">
      <w:rPr>
        <w:rStyle w:val="PageNumber"/>
      </w:rPr>
      <w:instrText xml:space="preserve"> PAGE </w:instrText>
    </w:r>
    <w:r w:rsidRPr="00B95615">
      <w:rPr>
        <w:rStyle w:val="PageNumber"/>
      </w:rPr>
      <w:fldChar w:fldCharType="separate"/>
    </w:r>
    <w:r w:rsidR="00D56F1F">
      <w:rPr>
        <w:rStyle w:val="PageNumber"/>
        <w:noProof/>
      </w:rPr>
      <w:t>4</w:t>
    </w:r>
    <w:r w:rsidRPr="00B95615">
      <w:rPr>
        <w:rStyle w:val="PageNumber"/>
      </w:rPr>
      <w:fldChar w:fldCharType="end"/>
    </w:r>
    <w:r w:rsidRPr="00B95615">
      <w:rPr>
        <w:rStyle w:val="PageNumber"/>
      </w:rPr>
      <w:t xml:space="preserve"> of </w:t>
    </w:r>
    <w:r w:rsidRPr="00B95615">
      <w:rPr>
        <w:rStyle w:val="PageNumber"/>
      </w:rPr>
      <w:fldChar w:fldCharType="begin"/>
    </w:r>
    <w:r w:rsidRPr="00B95615">
      <w:rPr>
        <w:rStyle w:val="PageNumber"/>
      </w:rPr>
      <w:instrText xml:space="preserve"> NUMPAGES </w:instrText>
    </w:r>
    <w:r w:rsidRPr="00B95615">
      <w:rPr>
        <w:rStyle w:val="PageNumber"/>
      </w:rPr>
      <w:fldChar w:fldCharType="separate"/>
    </w:r>
    <w:r w:rsidR="00D56F1F">
      <w:rPr>
        <w:rStyle w:val="PageNumber"/>
        <w:noProof/>
      </w:rPr>
      <w:t>17</w:t>
    </w:r>
    <w:r w:rsidRPr="00B95615">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E980F" w14:textId="77777777" w:rsidR="00CA3E52" w:rsidRDefault="00CA3E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E828D" w14:textId="77777777" w:rsidR="003A5A8F" w:rsidRDefault="003A5A8F">
      <w:r>
        <w:separator/>
      </w:r>
    </w:p>
  </w:footnote>
  <w:footnote w:type="continuationSeparator" w:id="0">
    <w:p w14:paraId="0037DE50" w14:textId="77777777" w:rsidR="003A5A8F" w:rsidRDefault="003A5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EC8E0" w14:textId="77777777" w:rsidR="00CA3E52" w:rsidRDefault="00CA3E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78DFD" w14:textId="77777777" w:rsidR="00CA3E52" w:rsidRDefault="00CA3E52" w:rsidP="007B4387">
    <w:pPr>
      <w:pStyle w:val="Header"/>
      <w:jc w:val="center"/>
    </w:pPr>
  </w:p>
  <w:p w14:paraId="616EF4BB" w14:textId="77777777" w:rsidR="00CA3E52" w:rsidRDefault="00CA3E52" w:rsidP="007B438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F8D8F" w14:textId="77777777" w:rsidR="00CA3E52" w:rsidRDefault="00CA3E52" w:rsidP="00C93EF2">
    <w:pPr>
      <w:pStyle w:val="Header"/>
      <w:jc w:val="center"/>
    </w:pPr>
  </w:p>
  <w:p w14:paraId="4F5660DE" w14:textId="77777777" w:rsidR="00CA3E52" w:rsidRDefault="00CA3E52" w:rsidP="00C93EF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6B26"/>
    <w:multiLevelType w:val="hybridMultilevel"/>
    <w:tmpl w:val="C1044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57FC8"/>
    <w:multiLevelType w:val="multilevel"/>
    <w:tmpl w:val="BC66382A"/>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2" w15:restartNumberingAfterBreak="0">
    <w:nsid w:val="122B31F6"/>
    <w:multiLevelType w:val="multilevel"/>
    <w:tmpl w:val="C346F7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23D72C0"/>
    <w:multiLevelType w:val="hybridMultilevel"/>
    <w:tmpl w:val="04300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DF22B5"/>
    <w:multiLevelType w:val="hybridMultilevel"/>
    <w:tmpl w:val="2702E0E4"/>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F25FD8"/>
    <w:multiLevelType w:val="hybridMultilevel"/>
    <w:tmpl w:val="D174CB7C"/>
    <w:lvl w:ilvl="0" w:tplc="74600A06">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FDA268D"/>
    <w:multiLevelType w:val="multilevel"/>
    <w:tmpl w:val="32FE8D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086B6E"/>
    <w:multiLevelType w:val="multilevel"/>
    <w:tmpl w:val="75F24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904B87"/>
    <w:multiLevelType w:val="hybridMultilevel"/>
    <w:tmpl w:val="7A3A795C"/>
    <w:lvl w:ilvl="0" w:tplc="B91AC7C6">
      <w:start w:val="1"/>
      <w:numFmt w:val="decimal"/>
      <w:lvlText w:val="%1."/>
      <w:lvlJc w:val="left"/>
      <w:pPr>
        <w:ind w:left="720" w:hanging="360"/>
      </w:pPr>
      <w:rPr>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1DC1F65"/>
    <w:multiLevelType w:val="multilevel"/>
    <w:tmpl w:val="293E7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AA11E4"/>
    <w:multiLevelType w:val="multilevel"/>
    <w:tmpl w:val="14EE4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BC15DD"/>
    <w:multiLevelType w:val="hybridMultilevel"/>
    <w:tmpl w:val="32DC98A8"/>
    <w:lvl w:ilvl="0" w:tplc="57D86D72">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F8E2A3B"/>
    <w:multiLevelType w:val="multilevel"/>
    <w:tmpl w:val="B1C2D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A82BD6"/>
    <w:multiLevelType w:val="hybridMultilevel"/>
    <w:tmpl w:val="2CBC7784"/>
    <w:lvl w:ilvl="0" w:tplc="08090001">
      <w:start w:val="1"/>
      <w:numFmt w:val="bullet"/>
      <w:lvlText w:val=""/>
      <w:lvlJc w:val="left"/>
      <w:pPr>
        <w:ind w:left="417" w:hanging="360"/>
      </w:pPr>
      <w:rPr>
        <w:rFonts w:ascii="Symbol" w:hAnsi="Symbol" w:hint="default"/>
      </w:rPr>
    </w:lvl>
    <w:lvl w:ilvl="1" w:tplc="08090003">
      <w:start w:val="1"/>
      <w:numFmt w:val="bullet"/>
      <w:lvlText w:val="o"/>
      <w:lvlJc w:val="left"/>
      <w:pPr>
        <w:ind w:left="1137" w:hanging="360"/>
      </w:pPr>
      <w:rPr>
        <w:rFonts w:ascii="Courier New" w:hAnsi="Courier New" w:cs="Courier New" w:hint="default"/>
      </w:rPr>
    </w:lvl>
    <w:lvl w:ilvl="2" w:tplc="08090005">
      <w:start w:val="1"/>
      <w:numFmt w:val="bullet"/>
      <w:lvlText w:val=""/>
      <w:lvlJc w:val="left"/>
      <w:pPr>
        <w:ind w:left="1857" w:hanging="360"/>
      </w:pPr>
      <w:rPr>
        <w:rFonts w:ascii="Wingdings" w:hAnsi="Wingdings" w:hint="default"/>
      </w:rPr>
    </w:lvl>
    <w:lvl w:ilvl="3" w:tplc="08090001">
      <w:start w:val="1"/>
      <w:numFmt w:val="bullet"/>
      <w:lvlText w:val=""/>
      <w:lvlJc w:val="left"/>
      <w:pPr>
        <w:ind w:left="2577" w:hanging="360"/>
      </w:pPr>
      <w:rPr>
        <w:rFonts w:ascii="Symbol" w:hAnsi="Symbol" w:hint="default"/>
      </w:rPr>
    </w:lvl>
    <w:lvl w:ilvl="4" w:tplc="08090003">
      <w:start w:val="1"/>
      <w:numFmt w:val="bullet"/>
      <w:lvlText w:val="o"/>
      <w:lvlJc w:val="left"/>
      <w:pPr>
        <w:ind w:left="3297" w:hanging="360"/>
      </w:pPr>
      <w:rPr>
        <w:rFonts w:ascii="Courier New" w:hAnsi="Courier New" w:cs="Courier New" w:hint="default"/>
      </w:rPr>
    </w:lvl>
    <w:lvl w:ilvl="5" w:tplc="08090005">
      <w:start w:val="1"/>
      <w:numFmt w:val="bullet"/>
      <w:lvlText w:val=""/>
      <w:lvlJc w:val="left"/>
      <w:pPr>
        <w:ind w:left="4017" w:hanging="360"/>
      </w:pPr>
      <w:rPr>
        <w:rFonts w:ascii="Wingdings" w:hAnsi="Wingdings" w:hint="default"/>
      </w:rPr>
    </w:lvl>
    <w:lvl w:ilvl="6" w:tplc="08090001">
      <w:start w:val="1"/>
      <w:numFmt w:val="bullet"/>
      <w:lvlText w:val=""/>
      <w:lvlJc w:val="left"/>
      <w:pPr>
        <w:ind w:left="4737" w:hanging="360"/>
      </w:pPr>
      <w:rPr>
        <w:rFonts w:ascii="Symbol" w:hAnsi="Symbol" w:hint="default"/>
      </w:rPr>
    </w:lvl>
    <w:lvl w:ilvl="7" w:tplc="08090003">
      <w:start w:val="1"/>
      <w:numFmt w:val="bullet"/>
      <w:lvlText w:val="o"/>
      <w:lvlJc w:val="left"/>
      <w:pPr>
        <w:ind w:left="5457" w:hanging="360"/>
      </w:pPr>
      <w:rPr>
        <w:rFonts w:ascii="Courier New" w:hAnsi="Courier New" w:cs="Courier New" w:hint="default"/>
      </w:rPr>
    </w:lvl>
    <w:lvl w:ilvl="8" w:tplc="08090005">
      <w:start w:val="1"/>
      <w:numFmt w:val="bullet"/>
      <w:lvlText w:val=""/>
      <w:lvlJc w:val="left"/>
      <w:pPr>
        <w:ind w:left="6177" w:hanging="360"/>
      </w:pPr>
      <w:rPr>
        <w:rFonts w:ascii="Wingdings" w:hAnsi="Wingdings" w:hint="default"/>
      </w:rPr>
    </w:lvl>
  </w:abstractNum>
  <w:abstractNum w:abstractNumId="14" w15:restartNumberingAfterBreak="0">
    <w:nsid w:val="31A95162"/>
    <w:multiLevelType w:val="hybridMultilevel"/>
    <w:tmpl w:val="D35E4394"/>
    <w:lvl w:ilvl="0" w:tplc="04090005">
      <w:start w:val="1"/>
      <w:numFmt w:val="bullet"/>
      <w:lvlText w:val=""/>
      <w:lvlJc w:val="left"/>
      <w:pPr>
        <w:ind w:left="2053" w:hanging="360"/>
      </w:pPr>
      <w:rPr>
        <w:rFonts w:ascii="Wingdings" w:hAnsi="Wingdings" w:hint="default"/>
      </w:rPr>
    </w:lvl>
    <w:lvl w:ilvl="1" w:tplc="08090003">
      <w:start w:val="1"/>
      <w:numFmt w:val="bullet"/>
      <w:lvlText w:val="o"/>
      <w:lvlJc w:val="left"/>
      <w:pPr>
        <w:ind w:left="2773" w:hanging="360"/>
      </w:pPr>
      <w:rPr>
        <w:rFonts w:ascii="Courier New" w:hAnsi="Courier New" w:cs="Courier New" w:hint="default"/>
      </w:rPr>
    </w:lvl>
    <w:lvl w:ilvl="2" w:tplc="08090005">
      <w:start w:val="1"/>
      <w:numFmt w:val="bullet"/>
      <w:lvlText w:val=""/>
      <w:lvlJc w:val="left"/>
      <w:pPr>
        <w:ind w:left="3493" w:hanging="360"/>
      </w:pPr>
      <w:rPr>
        <w:rFonts w:ascii="Wingdings" w:hAnsi="Wingdings" w:hint="default"/>
      </w:rPr>
    </w:lvl>
    <w:lvl w:ilvl="3" w:tplc="08090001">
      <w:start w:val="1"/>
      <w:numFmt w:val="bullet"/>
      <w:lvlText w:val=""/>
      <w:lvlJc w:val="left"/>
      <w:pPr>
        <w:ind w:left="4213" w:hanging="360"/>
      </w:pPr>
      <w:rPr>
        <w:rFonts w:ascii="Symbol" w:hAnsi="Symbol" w:hint="default"/>
      </w:rPr>
    </w:lvl>
    <w:lvl w:ilvl="4" w:tplc="08090003">
      <w:start w:val="1"/>
      <w:numFmt w:val="bullet"/>
      <w:lvlText w:val="o"/>
      <w:lvlJc w:val="left"/>
      <w:pPr>
        <w:ind w:left="4933" w:hanging="360"/>
      </w:pPr>
      <w:rPr>
        <w:rFonts w:ascii="Courier New" w:hAnsi="Courier New" w:cs="Courier New" w:hint="default"/>
      </w:rPr>
    </w:lvl>
    <w:lvl w:ilvl="5" w:tplc="08090005">
      <w:start w:val="1"/>
      <w:numFmt w:val="bullet"/>
      <w:lvlText w:val=""/>
      <w:lvlJc w:val="left"/>
      <w:pPr>
        <w:ind w:left="5653" w:hanging="360"/>
      </w:pPr>
      <w:rPr>
        <w:rFonts w:ascii="Wingdings" w:hAnsi="Wingdings" w:hint="default"/>
      </w:rPr>
    </w:lvl>
    <w:lvl w:ilvl="6" w:tplc="08090001">
      <w:start w:val="1"/>
      <w:numFmt w:val="bullet"/>
      <w:lvlText w:val=""/>
      <w:lvlJc w:val="left"/>
      <w:pPr>
        <w:ind w:left="6373" w:hanging="360"/>
      </w:pPr>
      <w:rPr>
        <w:rFonts w:ascii="Symbol" w:hAnsi="Symbol" w:hint="default"/>
      </w:rPr>
    </w:lvl>
    <w:lvl w:ilvl="7" w:tplc="08090003">
      <w:start w:val="1"/>
      <w:numFmt w:val="bullet"/>
      <w:lvlText w:val="o"/>
      <w:lvlJc w:val="left"/>
      <w:pPr>
        <w:ind w:left="7093" w:hanging="360"/>
      </w:pPr>
      <w:rPr>
        <w:rFonts w:ascii="Courier New" w:hAnsi="Courier New" w:cs="Courier New" w:hint="default"/>
      </w:rPr>
    </w:lvl>
    <w:lvl w:ilvl="8" w:tplc="08090005">
      <w:start w:val="1"/>
      <w:numFmt w:val="bullet"/>
      <w:lvlText w:val=""/>
      <w:lvlJc w:val="left"/>
      <w:pPr>
        <w:ind w:left="7813" w:hanging="360"/>
      </w:pPr>
      <w:rPr>
        <w:rFonts w:ascii="Wingdings" w:hAnsi="Wingdings" w:hint="default"/>
      </w:rPr>
    </w:lvl>
  </w:abstractNum>
  <w:abstractNum w:abstractNumId="15" w15:restartNumberingAfterBreak="0">
    <w:nsid w:val="336E452C"/>
    <w:multiLevelType w:val="multilevel"/>
    <w:tmpl w:val="D152C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3871038"/>
    <w:multiLevelType w:val="hybridMultilevel"/>
    <w:tmpl w:val="CD245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9476F0"/>
    <w:multiLevelType w:val="multilevel"/>
    <w:tmpl w:val="2F7AD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BF4983"/>
    <w:multiLevelType w:val="multilevel"/>
    <w:tmpl w:val="F4B68D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A1214C6"/>
    <w:multiLevelType w:val="multilevel"/>
    <w:tmpl w:val="53264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DC918F1"/>
    <w:multiLevelType w:val="multilevel"/>
    <w:tmpl w:val="221AC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181DDD"/>
    <w:multiLevelType w:val="hybridMultilevel"/>
    <w:tmpl w:val="E32A816A"/>
    <w:lvl w:ilvl="0" w:tplc="08090001">
      <w:start w:val="1"/>
      <w:numFmt w:val="bullet"/>
      <w:lvlText w:val=""/>
      <w:lvlJc w:val="left"/>
      <w:pPr>
        <w:ind w:left="417" w:hanging="360"/>
      </w:pPr>
      <w:rPr>
        <w:rFonts w:ascii="Symbol" w:hAnsi="Symbol" w:hint="default"/>
      </w:rPr>
    </w:lvl>
    <w:lvl w:ilvl="1" w:tplc="08090003">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2" w15:restartNumberingAfterBreak="0">
    <w:nsid w:val="40EF4F73"/>
    <w:multiLevelType w:val="hybridMultilevel"/>
    <w:tmpl w:val="4D54EFE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725014"/>
    <w:multiLevelType w:val="hybridMultilevel"/>
    <w:tmpl w:val="30D493D4"/>
    <w:lvl w:ilvl="0" w:tplc="CE02C876">
      <w:start w:val="1"/>
      <w:numFmt w:val="decimal"/>
      <w:pStyle w:val="Heading1"/>
      <w:lvlText w:val="%1."/>
      <w:lvlJc w:val="left"/>
      <w:pPr>
        <w:ind w:left="360" w:hanging="360"/>
      </w:pPr>
      <w:rPr>
        <w:rFonts w:cs="Times New Roman"/>
        <w:i w:val="0"/>
        <w:iCs w:val="0"/>
        <w:caps w:val="0"/>
        <w:smallCaps w:val="0"/>
        <w:strike w:val="0"/>
        <w:dstrike w:val="0"/>
        <w:outline w:val="0"/>
        <w:shadow w:val="0"/>
        <w:emboss w:val="0"/>
        <w:imprint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F">
      <w:start w:val="1"/>
      <w:numFmt w:val="decimal"/>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39F7982"/>
    <w:multiLevelType w:val="hybridMultilevel"/>
    <w:tmpl w:val="98EC3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C947B0"/>
    <w:multiLevelType w:val="hybridMultilevel"/>
    <w:tmpl w:val="144AB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635537"/>
    <w:multiLevelType w:val="hybridMultilevel"/>
    <w:tmpl w:val="F32ED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7C7B9A"/>
    <w:multiLevelType w:val="multilevel"/>
    <w:tmpl w:val="06F64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5A1753B"/>
    <w:multiLevelType w:val="hybridMultilevel"/>
    <w:tmpl w:val="6822477A"/>
    <w:lvl w:ilvl="0" w:tplc="08090017">
      <w:start w:val="1"/>
      <w:numFmt w:val="lowerLetter"/>
      <w:lvlText w:val="%1)"/>
      <w:lvlJc w:val="left"/>
      <w:pPr>
        <w:ind w:left="1429" w:hanging="360"/>
      </w:pPr>
      <w:rPr>
        <w:rFont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4D2D6E47"/>
    <w:multiLevelType w:val="hybridMultilevel"/>
    <w:tmpl w:val="FA4CF1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F9519A"/>
    <w:multiLevelType w:val="hybridMultilevel"/>
    <w:tmpl w:val="7A3A795C"/>
    <w:lvl w:ilvl="0" w:tplc="B91AC7C6">
      <w:start w:val="1"/>
      <w:numFmt w:val="decimal"/>
      <w:lvlText w:val="%1."/>
      <w:lvlJc w:val="left"/>
      <w:pPr>
        <w:ind w:left="720" w:hanging="360"/>
      </w:pPr>
      <w:rPr>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51393842"/>
    <w:multiLevelType w:val="hybridMultilevel"/>
    <w:tmpl w:val="E996B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EE5BDD"/>
    <w:multiLevelType w:val="hybridMultilevel"/>
    <w:tmpl w:val="B8D0AC8E"/>
    <w:lvl w:ilvl="0" w:tplc="3E94293C">
      <w:start w:val="1"/>
      <w:numFmt w:val="decimal"/>
      <w:lvlText w:val="%1."/>
      <w:lvlJc w:val="left"/>
      <w:pPr>
        <w:ind w:left="720" w:hanging="360"/>
      </w:pPr>
      <w:rPr>
        <w:rFonts w:eastAsia="Arial"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694C78"/>
    <w:multiLevelType w:val="multilevel"/>
    <w:tmpl w:val="C4E052F8"/>
    <w:lvl w:ilvl="0">
      <w:start w:val="1"/>
      <w:numFmt w:val="decimal"/>
      <w:lvlText w:val="%1.0"/>
      <w:lvlJc w:val="left"/>
      <w:pPr>
        <w:ind w:left="468" w:hanging="468"/>
      </w:pPr>
      <w:rPr>
        <w:rFonts w:hint="default"/>
      </w:rPr>
    </w:lvl>
    <w:lvl w:ilvl="1">
      <w:start w:val="1"/>
      <w:numFmt w:val="decimal"/>
      <w:lvlText w:val="%1.%2"/>
      <w:lvlJc w:val="left"/>
      <w:pPr>
        <w:ind w:left="1188" w:hanging="468"/>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63C53E15"/>
    <w:multiLevelType w:val="multilevel"/>
    <w:tmpl w:val="F6BE6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3E057EB"/>
    <w:multiLevelType w:val="multilevel"/>
    <w:tmpl w:val="1BB206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5280814"/>
    <w:multiLevelType w:val="multilevel"/>
    <w:tmpl w:val="26FE4A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5971229"/>
    <w:multiLevelType w:val="multilevel"/>
    <w:tmpl w:val="AEC2C528"/>
    <w:lvl w:ilvl="0">
      <w:start w:val="1"/>
      <w:numFmt w:val="lowerLetter"/>
      <w:lvlText w:val="(%1)"/>
      <w:lvlJc w:val="left"/>
      <w:pPr>
        <w:ind w:left="360" w:firstLine="0"/>
      </w:pPr>
    </w:lvl>
    <w:lvl w:ilvl="1">
      <w:start w:val="1"/>
      <w:numFmt w:val="lowerRoman"/>
      <w:lvlText w:val="(%2)"/>
      <w:lvlJc w:val="left"/>
      <w:pPr>
        <w:ind w:left="2520" w:firstLine="0"/>
      </w:pPr>
      <w:rPr>
        <w:rFonts w:ascii="Trebuchet MS" w:eastAsia="Calibri" w:hAnsi="Trebuchet MS" w:cs="Calibri" w:hint="default"/>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38" w15:restartNumberingAfterBreak="0">
    <w:nsid w:val="693C73D9"/>
    <w:multiLevelType w:val="hybridMultilevel"/>
    <w:tmpl w:val="7A3A795C"/>
    <w:lvl w:ilvl="0" w:tplc="B91AC7C6">
      <w:start w:val="1"/>
      <w:numFmt w:val="decimal"/>
      <w:lvlText w:val="%1."/>
      <w:lvlJc w:val="left"/>
      <w:pPr>
        <w:ind w:left="720" w:hanging="360"/>
      </w:pPr>
      <w:rPr>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69786ACD"/>
    <w:multiLevelType w:val="hybridMultilevel"/>
    <w:tmpl w:val="E31EAE7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0" w15:restartNumberingAfterBreak="0">
    <w:nsid w:val="6DC5651C"/>
    <w:multiLevelType w:val="multilevel"/>
    <w:tmpl w:val="3FD2C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1145E6B"/>
    <w:multiLevelType w:val="multilevel"/>
    <w:tmpl w:val="1286F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16457AF"/>
    <w:multiLevelType w:val="multilevel"/>
    <w:tmpl w:val="48D471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7381634C"/>
    <w:multiLevelType w:val="hybridMultilevel"/>
    <w:tmpl w:val="546C3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2936E4"/>
    <w:multiLevelType w:val="multilevel"/>
    <w:tmpl w:val="1D8495C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GPSL3numberedclause"/>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pStyle w:val="GPSL4numberedclause"/>
      <w:lvlText w:val="(%4)"/>
      <w:lvlJc w:val="left"/>
      <w:pPr>
        <w:ind w:left="3272" w:hanging="720"/>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D11466B"/>
    <w:multiLevelType w:val="hybridMultilevel"/>
    <w:tmpl w:val="7E7AB14C"/>
    <w:lvl w:ilvl="0" w:tplc="0409000F">
      <w:start w:val="1"/>
      <w:numFmt w:val="decimal"/>
      <w:lvlText w:val="%1."/>
      <w:lvlJc w:val="left"/>
      <w:pPr>
        <w:tabs>
          <w:tab w:val="num" w:pos="720"/>
        </w:tabs>
        <w:ind w:left="720" w:hanging="360"/>
      </w:pPr>
      <w:rPr>
        <w:rFonts w:cs="Times New Roman"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3"/>
  </w:num>
  <w:num w:numId="2">
    <w:abstractNumId w:val="13"/>
  </w:num>
  <w:num w:numId="3">
    <w:abstractNumId w:val="36"/>
  </w:num>
  <w:num w:numId="4">
    <w:abstractNumId w:val="44"/>
  </w:num>
  <w:num w:numId="5">
    <w:abstractNumId w:val="1"/>
  </w:num>
  <w:num w:numId="6">
    <w:abstractNumId w:val="37"/>
  </w:num>
  <w:num w:numId="7">
    <w:abstractNumId w:val="32"/>
  </w:num>
  <w:num w:numId="8">
    <w:abstractNumId w:val="21"/>
  </w:num>
  <w:num w:numId="9">
    <w:abstractNumId w:val="24"/>
  </w:num>
  <w:num w:numId="10">
    <w:abstractNumId w:val="43"/>
  </w:num>
  <w:num w:numId="11">
    <w:abstractNumId w:val="26"/>
  </w:num>
  <w:num w:numId="12">
    <w:abstractNumId w:val="31"/>
  </w:num>
  <w:num w:numId="13">
    <w:abstractNumId w:val="16"/>
  </w:num>
  <w:num w:numId="14">
    <w:abstractNumId w:val="3"/>
  </w:num>
  <w:num w:numId="15">
    <w:abstractNumId w:val="33"/>
  </w:num>
  <w:num w:numId="16">
    <w:abstractNumId w:val="29"/>
  </w:num>
  <w:num w:numId="17">
    <w:abstractNumId w:val="25"/>
  </w:num>
  <w:num w:numId="18">
    <w:abstractNumId w:val="45"/>
  </w:num>
  <w:num w:numId="19">
    <w:abstractNumId w:val="39"/>
  </w:num>
  <w:num w:numId="20">
    <w:abstractNumId w:val="22"/>
  </w:num>
  <w:num w:numId="21">
    <w:abstractNumId w:val="28"/>
  </w:num>
  <w:num w:numId="22">
    <w:abstractNumId w:val="15"/>
  </w:num>
  <w:num w:numId="23">
    <w:abstractNumId w:val="12"/>
  </w:num>
  <w:num w:numId="24">
    <w:abstractNumId w:val="17"/>
  </w:num>
  <w:num w:numId="25">
    <w:abstractNumId w:val="19"/>
  </w:num>
  <w:num w:numId="26">
    <w:abstractNumId w:val="0"/>
  </w:num>
  <w:num w:numId="27">
    <w:abstractNumId w:val="27"/>
  </w:num>
  <w:num w:numId="28">
    <w:abstractNumId w:val="7"/>
  </w:num>
  <w:num w:numId="29">
    <w:abstractNumId w:val="10"/>
  </w:num>
  <w:num w:numId="30">
    <w:abstractNumId w:val="34"/>
  </w:num>
  <w:num w:numId="31">
    <w:abstractNumId w:val="40"/>
  </w:num>
  <w:num w:numId="32">
    <w:abstractNumId w:val="41"/>
  </w:num>
  <w:num w:numId="33">
    <w:abstractNumId w:val="9"/>
  </w:num>
  <w:num w:numId="34">
    <w:abstractNumId w:val="20"/>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num>
  <w:num w:numId="44">
    <w:abstractNumId w:val="4"/>
  </w:num>
  <w:num w:numId="45">
    <w:abstractNumId w:val="6"/>
  </w:num>
  <w:num w:numId="46">
    <w:abstractNumId w:val="35"/>
  </w:num>
  <w:num w:numId="47">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20"/>
  <w:displayHorizontalDrawingGridEvery w:val="2"/>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4FB"/>
    <w:rsid w:val="00001E15"/>
    <w:rsid w:val="00003B7E"/>
    <w:rsid w:val="00005378"/>
    <w:rsid w:val="00006D85"/>
    <w:rsid w:val="000101CE"/>
    <w:rsid w:val="00014CED"/>
    <w:rsid w:val="00015B82"/>
    <w:rsid w:val="000224CE"/>
    <w:rsid w:val="00023680"/>
    <w:rsid w:val="0002473D"/>
    <w:rsid w:val="000251F0"/>
    <w:rsid w:val="000256C4"/>
    <w:rsid w:val="00025A38"/>
    <w:rsid w:val="00025C16"/>
    <w:rsid w:val="00026282"/>
    <w:rsid w:val="00026A34"/>
    <w:rsid w:val="000270B3"/>
    <w:rsid w:val="00030BE9"/>
    <w:rsid w:val="00030DF6"/>
    <w:rsid w:val="00031EBB"/>
    <w:rsid w:val="00033D35"/>
    <w:rsid w:val="00034D45"/>
    <w:rsid w:val="0003545C"/>
    <w:rsid w:val="0003734C"/>
    <w:rsid w:val="00037E2B"/>
    <w:rsid w:val="00040F65"/>
    <w:rsid w:val="00042BE2"/>
    <w:rsid w:val="00042EFA"/>
    <w:rsid w:val="0004304C"/>
    <w:rsid w:val="00045181"/>
    <w:rsid w:val="00050C19"/>
    <w:rsid w:val="000520C8"/>
    <w:rsid w:val="00053B23"/>
    <w:rsid w:val="00053B3A"/>
    <w:rsid w:val="0005785F"/>
    <w:rsid w:val="00057B08"/>
    <w:rsid w:val="00060734"/>
    <w:rsid w:val="00060F1A"/>
    <w:rsid w:val="00060F71"/>
    <w:rsid w:val="0006243B"/>
    <w:rsid w:val="00064106"/>
    <w:rsid w:val="000649E3"/>
    <w:rsid w:val="00065CA3"/>
    <w:rsid w:val="00067E75"/>
    <w:rsid w:val="00067F7C"/>
    <w:rsid w:val="00070B68"/>
    <w:rsid w:val="000732A0"/>
    <w:rsid w:val="00077D74"/>
    <w:rsid w:val="00081E40"/>
    <w:rsid w:val="00082252"/>
    <w:rsid w:val="00082C4C"/>
    <w:rsid w:val="000837C5"/>
    <w:rsid w:val="00091933"/>
    <w:rsid w:val="000926AF"/>
    <w:rsid w:val="000928E1"/>
    <w:rsid w:val="00093A9A"/>
    <w:rsid w:val="00093B7A"/>
    <w:rsid w:val="00095A0E"/>
    <w:rsid w:val="00095C88"/>
    <w:rsid w:val="00095DF4"/>
    <w:rsid w:val="00095FC0"/>
    <w:rsid w:val="0009693C"/>
    <w:rsid w:val="00096AA9"/>
    <w:rsid w:val="00097A6F"/>
    <w:rsid w:val="000A0EF2"/>
    <w:rsid w:val="000A193A"/>
    <w:rsid w:val="000A2812"/>
    <w:rsid w:val="000A29D8"/>
    <w:rsid w:val="000A3B81"/>
    <w:rsid w:val="000A4C92"/>
    <w:rsid w:val="000A6A78"/>
    <w:rsid w:val="000A6E8C"/>
    <w:rsid w:val="000A7171"/>
    <w:rsid w:val="000A7FC0"/>
    <w:rsid w:val="000B0553"/>
    <w:rsid w:val="000B1212"/>
    <w:rsid w:val="000B18D0"/>
    <w:rsid w:val="000B2802"/>
    <w:rsid w:val="000B2DD9"/>
    <w:rsid w:val="000B3062"/>
    <w:rsid w:val="000B35B1"/>
    <w:rsid w:val="000B4789"/>
    <w:rsid w:val="000B4D5F"/>
    <w:rsid w:val="000B6540"/>
    <w:rsid w:val="000C0E9B"/>
    <w:rsid w:val="000C1B2E"/>
    <w:rsid w:val="000C1EE9"/>
    <w:rsid w:val="000C54E3"/>
    <w:rsid w:val="000C5FD8"/>
    <w:rsid w:val="000C626A"/>
    <w:rsid w:val="000D0309"/>
    <w:rsid w:val="000D03AD"/>
    <w:rsid w:val="000D2194"/>
    <w:rsid w:val="000D3480"/>
    <w:rsid w:val="000D3A10"/>
    <w:rsid w:val="000D3E92"/>
    <w:rsid w:val="000D495A"/>
    <w:rsid w:val="000D643B"/>
    <w:rsid w:val="000D68A1"/>
    <w:rsid w:val="000D777B"/>
    <w:rsid w:val="000E07DF"/>
    <w:rsid w:val="000E35E6"/>
    <w:rsid w:val="000E428C"/>
    <w:rsid w:val="000E5EAD"/>
    <w:rsid w:val="000E61DF"/>
    <w:rsid w:val="000F1BB5"/>
    <w:rsid w:val="000F1C7E"/>
    <w:rsid w:val="000F2BCA"/>
    <w:rsid w:val="000F4817"/>
    <w:rsid w:val="000F57C5"/>
    <w:rsid w:val="000F5BA0"/>
    <w:rsid w:val="000F722D"/>
    <w:rsid w:val="001000AF"/>
    <w:rsid w:val="0010137D"/>
    <w:rsid w:val="001025E8"/>
    <w:rsid w:val="00105D1E"/>
    <w:rsid w:val="0010611C"/>
    <w:rsid w:val="00110BAD"/>
    <w:rsid w:val="00110F9B"/>
    <w:rsid w:val="0011282B"/>
    <w:rsid w:val="001136CD"/>
    <w:rsid w:val="001163DB"/>
    <w:rsid w:val="00117202"/>
    <w:rsid w:val="00117782"/>
    <w:rsid w:val="001177DC"/>
    <w:rsid w:val="00117F01"/>
    <w:rsid w:val="001206B2"/>
    <w:rsid w:val="00121A5C"/>
    <w:rsid w:val="00122D6C"/>
    <w:rsid w:val="001232B4"/>
    <w:rsid w:val="0012345C"/>
    <w:rsid w:val="00125FD9"/>
    <w:rsid w:val="00126975"/>
    <w:rsid w:val="00126BAA"/>
    <w:rsid w:val="0012740C"/>
    <w:rsid w:val="00127C72"/>
    <w:rsid w:val="001302A3"/>
    <w:rsid w:val="0013037C"/>
    <w:rsid w:val="00130D36"/>
    <w:rsid w:val="0013676F"/>
    <w:rsid w:val="001374EB"/>
    <w:rsid w:val="0014013A"/>
    <w:rsid w:val="00150016"/>
    <w:rsid w:val="00151BA6"/>
    <w:rsid w:val="00152900"/>
    <w:rsid w:val="00154C34"/>
    <w:rsid w:val="00156724"/>
    <w:rsid w:val="00157417"/>
    <w:rsid w:val="00160C10"/>
    <w:rsid w:val="001623B0"/>
    <w:rsid w:val="001624C4"/>
    <w:rsid w:val="00164919"/>
    <w:rsid w:val="00173F12"/>
    <w:rsid w:val="00174158"/>
    <w:rsid w:val="0017540F"/>
    <w:rsid w:val="00175EBC"/>
    <w:rsid w:val="00176051"/>
    <w:rsid w:val="00177379"/>
    <w:rsid w:val="00180B6A"/>
    <w:rsid w:val="00180D57"/>
    <w:rsid w:val="001813AC"/>
    <w:rsid w:val="00182E42"/>
    <w:rsid w:val="0018500E"/>
    <w:rsid w:val="00187167"/>
    <w:rsid w:val="0019138C"/>
    <w:rsid w:val="00192256"/>
    <w:rsid w:val="00192F7A"/>
    <w:rsid w:val="0019556E"/>
    <w:rsid w:val="00196B22"/>
    <w:rsid w:val="00197082"/>
    <w:rsid w:val="001973DD"/>
    <w:rsid w:val="001A0402"/>
    <w:rsid w:val="001A1A75"/>
    <w:rsid w:val="001A1E42"/>
    <w:rsid w:val="001A2D73"/>
    <w:rsid w:val="001A32A8"/>
    <w:rsid w:val="001A4038"/>
    <w:rsid w:val="001A4D66"/>
    <w:rsid w:val="001A60F6"/>
    <w:rsid w:val="001A73E7"/>
    <w:rsid w:val="001B1CED"/>
    <w:rsid w:val="001B2165"/>
    <w:rsid w:val="001B3EFA"/>
    <w:rsid w:val="001C058B"/>
    <w:rsid w:val="001C2D0D"/>
    <w:rsid w:val="001C484D"/>
    <w:rsid w:val="001C6723"/>
    <w:rsid w:val="001C6AC0"/>
    <w:rsid w:val="001C6E5A"/>
    <w:rsid w:val="001C77D2"/>
    <w:rsid w:val="001C7964"/>
    <w:rsid w:val="001D02A8"/>
    <w:rsid w:val="001D0AD8"/>
    <w:rsid w:val="001D0FFC"/>
    <w:rsid w:val="001D20B6"/>
    <w:rsid w:val="001D2DF6"/>
    <w:rsid w:val="001D386B"/>
    <w:rsid w:val="001D460E"/>
    <w:rsid w:val="001D77CC"/>
    <w:rsid w:val="001D7B5E"/>
    <w:rsid w:val="001E05A1"/>
    <w:rsid w:val="001E082E"/>
    <w:rsid w:val="001E09DE"/>
    <w:rsid w:val="001E110C"/>
    <w:rsid w:val="001E11EF"/>
    <w:rsid w:val="001E487E"/>
    <w:rsid w:val="001F1C2C"/>
    <w:rsid w:val="00201A3D"/>
    <w:rsid w:val="00202ED5"/>
    <w:rsid w:val="0020375A"/>
    <w:rsid w:val="002048CC"/>
    <w:rsid w:val="002055E2"/>
    <w:rsid w:val="0020667E"/>
    <w:rsid w:val="00206745"/>
    <w:rsid w:val="002075FD"/>
    <w:rsid w:val="00207E98"/>
    <w:rsid w:val="00207F93"/>
    <w:rsid w:val="002103DD"/>
    <w:rsid w:val="00210D49"/>
    <w:rsid w:val="002141DB"/>
    <w:rsid w:val="00215C65"/>
    <w:rsid w:val="00216B88"/>
    <w:rsid w:val="0021761F"/>
    <w:rsid w:val="002177F2"/>
    <w:rsid w:val="00220941"/>
    <w:rsid w:val="0022258D"/>
    <w:rsid w:val="00222A20"/>
    <w:rsid w:val="00223690"/>
    <w:rsid w:val="002302B4"/>
    <w:rsid w:val="0023244B"/>
    <w:rsid w:val="00232C5B"/>
    <w:rsid w:val="00233E9A"/>
    <w:rsid w:val="002352B0"/>
    <w:rsid w:val="002358E8"/>
    <w:rsid w:val="00240842"/>
    <w:rsid w:val="002408BC"/>
    <w:rsid w:val="00240B4E"/>
    <w:rsid w:val="0024123C"/>
    <w:rsid w:val="00241CE0"/>
    <w:rsid w:val="0024390E"/>
    <w:rsid w:val="00244F92"/>
    <w:rsid w:val="002452F0"/>
    <w:rsid w:val="00245B78"/>
    <w:rsid w:val="00245DE9"/>
    <w:rsid w:val="00246139"/>
    <w:rsid w:val="00247789"/>
    <w:rsid w:val="002535C9"/>
    <w:rsid w:val="002544A9"/>
    <w:rsid w:val="00256CCA"/>
    <w:rsid w:val="00257582"/>
    <w:rsid w:val="002576DD"/>
    <w:rsid w:val="002578C7"/>
    <w:rsid w:val="002601E5"/>
    <w:rsid w:val="002639A8"/>
    <w:rsid w:val="00265818"/>
    <w:rsid w:val="00265FFC"/>
    <w:rsid w:val="0026604D"/>
    <w:rsid w:val="00266965"/>
    <w:rsid w:val="00266F51"/>
    <w:rsid w:val="002701A5"/>
    <w:rsid w:val="002704AA"/>
    <w:rsid w:val="00273C55"/>
    <w:rsid w:val="0027428D"/>
    <w:rsid w:val="002755BE"/>
    <w:rsid w:val="00277A4C"/>
    <w:rsid w:val="00277C68"/>
    <w:rsid w:val="00280151"/>
    <w:rsid w:val="0028219D"/>
    <w:rsid w:val="00283A58"/>
    <w:rsid w:val="0028410B"/>
    <w:rsid w:val="002842A1"/>
    <w:rsid w:val="00286365"/>
    <w:rsid w:val="00291442"/>
    <w:rsid w:val="00291536"/>
    <w:rsid w:val="002915FC"/>
    <w:rsid w:val="00291EBD"/>
    <w:rsid w:val="002938C5"/>
    <w:rsid w:val="00293971"/>
    <w:rsid w:val="0029406B"/>
    <w:rsid w:val="0029484E"/>
    <w:rsid w:val="002954DD"/>
    <w:rsid w:val="00296DFB"/>
    <w:rsid w:val="002976EE"/>
    <w:rsid w:val="002A012E"/>
    <w:rsid w:val="002A04D6"/>
    <w:rsid w:val="002A3AB3"/>
    <w:rsid w:val="002A5AB8"/>
    <w:rsid w:val="002A63B2"/>
    <w:rsid w:val="002B08A8"/>
    <w:rsid w:val="002B124A"/>
    <w:rsid w:val="002B26F9"/>
    <w:rsid w:val="002B36A5"/>
    <w:rsid w:val="002B40CD"/>
    <w:rsid w:val="002B4F7B"/>
    <w:rsid w:val="002B50B9"/>
    <w:rsid w:val="002B772D"/>
    <w:rsid w:val="002C06BC"/>
    <w:rsid w:val="002C0F4D"/>
    <w:rsid w:val="002C217C"/>
    <w:rsid w:val="002C292E"/>
    <w:rsid w:val="002C340F"/>
    <w:rsid w:val="002C715E"/>
    <w:rsid w:val="002C7366"/>
    <w:rsid w:val="002C79D1"/>
    <w:rsid w:val="002D1859"/>
    <w:rsid w:val="002D22DA"/>
    <w:rsid w:val="002D2B40"/>
    <w:rsid w:val="002D3E7E"/>
    <w:rsid w:val="002D6A29"/>
    <w:rsid w:val="002D7149"/>
    <w:rsid w:val="002E2D7C"/>
    <w:rsid w:val="002E78BF"/>
    <w:rsid w:val="002E7A12"/>
    <w:rsid w:val="002F0378"/>
    <w:rsid w:val="002F25C7"/>
    <w:rsid w:val="002F3AC5"/>
    <w:rsid w:val="002F4396"/>
    <w:rsid w:val="002F734D"/>
    <w:rsid w:val="00300843"/>
    <w:rsid w:val="00300C2C"/>
    <w:rsid w:val="003021E9"/>
    <w:rsid w:val="003025DF"/>
    <w:rsid w:val="00303530"/>
    <w:rsid w:val="00305BCA"/>
    <w:rsid w:val="00305DDD"/>
    <w:rsid w:val="00306870"/>
    <w:rsid w:val="00307E18"/>
    <w:rsid w:val="00307E52"/>
    <w:rsid w:val="00310097"/>
    <w:rsid w:val="00310671"/>
    <w:rsid w:val="0031141F"/>
    <w:rsid w:val="00313249"/>
    <w:rsid w:val="003150DF"/>
    <w:rsid w:val="0031741E"/>
    <w:rsid w:val="00322693"/>
    <w:rsid w:val="00324F66"/>
    <w:rsid w:val="00325ED7"/>
    <w:rsid w:val="00325F5D"/>
    <w:rsid w:val="00326AEB"/>
    <w:rsid w:val="00331054"/>
    <w:rsid w:val="00331D2C"/>
    <w:rsid w:val="00332675"/>
    <w:rsid w:val="003336BE"/>
    <w:rsid w:val="00335613"/>
    <w:rsid w:val="00335C7D"/>
    <w:rsid w:val="00340E30"/>
    <w:rsid w:val="003416BB"/>
    <w:rsid w:val="00342C70"/>
    <w:rsid w:val="00346879"/>
    <w:rsid w:val="003470DA"/>
    <w:rsid w:val="00353636"/>
    <w:rsid w:val="0035445E"/>
    <w:rsid w:val="00357564"/>
    <w:rsid w:val="0035774F"/>
    <w:rsid w:val="00357996"/>
    <w:rsid w:val="003603B6"/>
    <w:rsid w:val="00360A63"/>
    <w:rsid w:val="003712DD"/>
    <w:rsid w:val="00371CE9"/>
    <w:rsid w:val="00372218"/>
    <w:rsid w:val="00372D9E"/>
    <w:rsid w:val="003739E9"/>
    <w:rsid w:val="003756BD"/>
    <w:rsid w:val="00380284"/>
    <w:rsid w:val="0038081C"/>
    <w:rsid w:val="00382F3D"/>
    <w:rsid w:val="00383128"/>
    <w:rsid w:val="00385099"/>
    <w:rsid w:val="00386CC6"/>
    <w:rsid w:val="00386F2C"/>
    <w:rsid w:val="00391816"/>
    <w:rsid w:val="00392FEB"/>
    <w:rsid w:val="00393665"/>
    <w:rsid w:val="00396469"/>
    <w:rsid w:val="003A02D9"/>
    <w:rsid w:val="003A045B"/>
    <w:rsid w:val="003A0655"/>
    <w:rsid w:val="003A2447"/>
    <w:rsid w:val="003A2C16"/>
    <w:rsid w:val="003A3B85"/>
    <w:rsid w:val="003A3BB4"/>
    <w:rsid w:val="003A4512"/>
    <w:rsid w:val="003A4746"/>
    <w:rsid w:val="003A56AE"/>
    <w:rsid w:val="003A5A8F"/>
    <w:rsid w:val="003A641D"/>
    <w:rsid w:val="003A6FBF"/>
    <w:rsid w:val="003A798C"/>
    <w:rsid w:val="003B2996"/>
    <w:rsid w:val="003B31A9"/>
    <w:rsid w:val="003B3BD4"/>
    <w:rsid w:val="003B4451"/>
    <w:rsid w:val="003B4921"/>
    <w:rsid w:val="003B4C88"/>
    <w:rsid w:val="003B4DA3"/>
    <w:rsid w:val="003B684E"/>
    <w:rsid w:val="003C1351"/>
    <w:rsid w:val="003C14D8"/>
    <w:rsid w:val="003C195C"/>
    <w:rsid w:val="003C328D"/>
    <w:rsid w:val="003C36F4"/>
    <w:rsid w:val="003C37FA"/>
    <w:rsid w:val="003C3A24"/>
    <w:rsid w:val="003C632D"/>
    <w:rsid w:val="003C6BA3"/>
    <w:rsid w:val="003D0969"/>
    <w:rsid w:val="003D2891"/>
    <w:rsid w:val="003D2BB6"/>
    <w:rsid w:val="003D5DF4"/>
    <w:rsid w:val="003E0280"/>
    <w:rsid w:val="003E0BD1"/>
    <w:rsid w:val="003E13C2"/>
    <w:rsid w:val="003E2372"/>
    <w:rsid w:val="003E3CA0"/>
    <w:rsid w:val="003E69D5"/>
    <w:rsid w:val="003F1423"/>
    <w:rsid w:val="003F14FB"/>
    <w:rsid w:val="003F427C"/>
    <w:rsid w:val="003F5453"/>
    <w:rsid w:val="003F56BB"/>
    <w:rsid w:val="003F63A1"/>
    <w:rsid w:val="003F6B54"/>
    <w:rsid w:val="003F6E78"/>
    <w:rsid w:val="003F70C1"/>
    <w:rsid w:val="00400043"/>
    <w:rsid w:val="004016C0"/>
    <w:rsid w:val="00403EA2"/>
    <w:rsid w:val="004060CB"/>
    <w:rsid w:val="004077E5"/>
    <w:rsid w:val="00410326"/>
    <w:rsid w:val="00410F64"/>
    <w:rsid w:val="0041180C"/>
    <w:rsid w:val="004121F8"/>
    <w:rsid w:val="00414104"/>
    <w:rsid w:val="004146E6"/>
    <w:rsid w:val="0041592B"/>
    <w:rsid w:val="00416A52"/>
    <w:rsid w:val="00416DFE"/>
    <w:rsid w:val="00417A4C"/>
    <w:rsid w:val="004244F7"/>
    <w:rsid w:val="00424B39"/>
    <w:rsid w:val="00425357"/>
    <w:rsid w:val="00427ED5"/>
    <w:rsid w:val="00431A26"/>
    <w:rsid w:val="00431B0E"/>
    <w:rsid w:val="0043234A"/>
    <w:rsid w:val="00432704"/>
    <w:rsid w:val="00433EB8"/>
    <w:rsid w:val="00435186"/>
    <w:rsid w:val="00435913"/>
    <w:rsid w:val="0043634F"/>
    <w:rsid w:val="004377CD"/>
    <w:rsid w:val="00437D63"/>
    <w:rsid w:val="00441102"/>
    <w:rsid w:val="00443B3A"/>
    <w:rsid w:val="00447FAC"/>
    <w:rsid w:val="00450738"/>
    <w:rsid w:val="0045186E"/>
    <w:rsid w:val="00451E51"/>
    <w:rsid w:val="004529AA"/>
    <w:rsid w:val="004560F3"/>
    <w:rsid w:val="0045634C"/>
    <w:rsid w:val="00456AFD"/>
    <w:rsid w:val="00456C50"/>
    <w:rsid w:val="00457FF7"/>
    <w:rsid w:val="00460ADE"/>
    <w:rsid w:val="00462C0F"/>
    <w:rsid w:val="00462DD7"/>
    <w:rsid w:val="00464EB7"/>
    <w:rsid w:val="004650E6"/>
    <w:rsid w:val="004662BB"/>
    <w:rsid w:val="004665F4"/>
    <w:rsid w:val="004677E5"/>
    <w:rsid w:val="00470E04"/>
    <w:rsid w:val="0047171F"/>
    <w:rsid w:val="00471DE4"/>
    <w:rsid w:val="00473834"/>
    <w:rsid w:val="0047487A"/>
    <w:rsid w:val="00474FE9"/>
    <w:rsid w:val="00475872"/>
    <w:rsid w:val="004759F5"/>
    <w:rsid w:val="00477841"/>
    <w:rsid w:val="0047799E"/>
    <w:rsid w:val="00477FB7"/>
    <w:rsid w:val="00480114"/>
    <w:rsid w:val="00480726"/>
    <w:rsid w:val="00484B98"/>
    <w:rsid w:val="00485765"/>
    <w:rsid w:val="00491214"/>
    <w:rsid w:val="004913C0"/>
    <w:rsid w:val="00491E1E"/>
    <w:rsid w:val="004941F7"/>
    <w:rsid w:val="0049500B"/>
    <w:rsid w:val="004A0218"/>
    <w:rsid w:val="004A222A"/>
    <w:rsid w:val="004A3AB6"/>
    <w:rsid w:val="004A44A4"/>
    <w:rsid w:val="004A6E46"/>
    <w:rsid w:val="004A7F48"/>
    <w:rsid w:val="004B05A9"/>
    <w:rsid w:val="004B0B3A"/>
    <w:rsid w:val="004B102E"/>
    <w:rsid w:val="004B24E4"/>
    <w:rsid w:val="004B3B7E"/>
    <w:rsid w:val="004B529A"/>
    <w:rsid w:val="004B5B8C"/>
    <w:rsid w:val="004B77BF"/>
    <w:rsid w:val="004C35F9"/>
    <w:rsid w:val="004C6305"/>
    <w:rsid w:val="004D07BF"/>
    <w:rsid w:val="004D1977"/>
    <w:rsid w:val="004D3D60"/>
    <w:rsid w:val="004D3DA3"/>
    <w:rsid w:val="004D5EB1"/>
    <w:rsid w:val="004D6484"/>
    <w:rsid w:val="004D704B"/>
    <w:rsid w:val="004D73E4"/>
    <w:rsid w:val="004E1417"/>
    <w:rsid w:val="004E1591"/>
    <w:rsid w:val="004E342D"/>
    <w:rsid w:val="004E46DD"/>
    <w:rsid w:val="004E5A2B"/>
    <w:rsid w:val="004E793D"/>
    <w:rsid w:val="004F0C51"/>
    <w:rsid w:val="004F53BF"/>
    <w:rsid w:val="004F75A9"/>
    <w:rsid w:val="005009E1"/>
    <w:rsid w:val="00500CDA"/>
    <w:rsid w:val="00502371"/>
    <w:rsid w:val="005028B8"/>
    <w:rsid w:val="00502F2D"/>
    <w:rsid w:val="00503891"/>
    <w:rsid w:val="00504CC8"/>
    <w:rsid w:val="00505E5C"/>
    <w:rsid w:val="00511AEE"/>
    <w:rsid w:val="00513D10"/>
    <w:rsid w:val="00513DA6"/>
    <w:rsid w:val="005146BE"/>
    <w:rsid w:val="00515041"/>
    <w:rsid w:val="00516788"/>
    <w:rsid w:val="00516FAC"/>
    <w:rsid w:val="005213C1"/>
    <w:rsid w:val="005229D2"/>
    <w:rsid w:val="0052312C"/>
    <w:rsid w:val="005231FE"/>
    <w:rsid w:val="0053209D"/>
    <w:rsid w:val="005323C5"/>
    <w:rsid w:val="00532CA6"/>
    <w:rsid w:val="005342A6"/>
    <w:rsid w:val="00534596"/>
    <w:rsid w:val="00534CCC"/>
    <w:rsid w:val="0053725E"/>
    <w:rsid w:val="00537D36"/>
    <w:rsid w:val="00540223"/>
    <w:rsid w:val="00543A53"/>
    <w:rsid w:val="00543F85"/>
    <w:rsid w:val="005449CA"/>
    <w:rsid w:val="005479CF"/>
    <w:rsid w:val="005501D0"/>
    <w:rsid w:val="00551244"/>
    <w:rsid w:val="005529B3"/>
    <w:rsid w:val="00552B2A"/>
    <w:rsid w:val="005531F5"/>
    <w:rsid w:val="00555288"/>
    <w:rsid w:val="0055575A"/>
    <w:rsid w:val="0056101A"/>
    <w:rsid w:val="005619E5"/>
    <w:rsid w:val="005631B7"/>
    <w:rsid w:val="00563E69"/>
    <w:rsid w:val="0056456E"/>
    <w:rsid w:val="00566750"/>
    <w:rsid w:val="005667CC"/>
    <w:rsid w:val="005703D5"/>
    <w:rsid w:val="0057103D"/>
    <w:rsid w:val="005716C6"/>
    <w:rsid w:val="00571B48"/>
    <w:rsid w:val="00572C50"/>
    <w:rsid w:val="00572F6C"/>
    <w:rsid w:val="00575B84"/>
    <w:rsid w:val="00577589"/>
    <w:rsid w:val="005776D1"/>
    <w:rsid w:val="00580690"/>
    <w:rsid w:val="005807A7"/>
    <w:rsid w:val="0058112C"/>
    <w:rsid w:val="005817EA"/>
    <w:rsid w:val="00581D5D"/>
    <w:rsid w:val="005861AF"/>
    <w:rsid w:val="00587B5D"/>
    <w:rsid w:val="0059199F"/>
    <w:rsid w:val="0059356E"/>
    <w:rsid w:val="00595E04"/>
    <w:rsid w:val="005A199E"/>
    <w:rsid w:val="005A1C96"/>
    <w:rsid w:val="005A6CF4"/>
    <w:rsid w:val="005A7061"/>
    <w:rsid w:val="005A7D35"/>
    <w:rsid w:val="005B1AAA"/>
    <w:rsid w:val="005B3C5B"/>
    <w:rsid w:val="005B41B4"/>
    <w:rsid w:val="005B425B"/>
    <w:rsid w:val="005B59F7"/>
    <w:rsid w:val="005B6602"/>
    <w:rsid w:val="005C165B"/>
    <w:rsid w:val="005C1761"/>
    <w:rsid w:val="005C54AA"/>
    <w:rsid w:val="005C7438"/>
    <w:rsid w:val="005D0855"/>
    <w:rsid w:val="005D3842"/>
    <w:rsid w:val="005D4805"/>
    <w:rsid w:val="005E32EE"/>
    <w:rsid w:val="005E3907"/>
    <w:rsid w:val="005E47FD"/>
    <w:rsid w:val="005E56D4"/>
    <w:rsid w:val="005E647F"/>
    <w:rsid w:val="005E69CD"/>
    <w:rsid w:val="005E6A66"/>
    <w:rsid w:val="005F0665"/>
    <w:rsid w:val="005F3511"/>
    <w:rsid w:val="005F566C"/>
    <w:rsid w:val="005F7DB3"/>
    <w:rsid w:val="00601C9F"/>
    <w:rsid w:val="0060206B"/>
    <w:rsid w:val="00602918"/>
    <w:rsid w:val="00602FE8"/>
    <w:rsid w:val="006048FD"/>
    <w:rsid w:val="00606430"/>
    <w:rsid w:val="00612F8B"/>
    <w:rsid w:val="00614E38"/>
    <w:rsid w:val="0061507E"/>
    <w:rsid w:val="00616DDC"/>
    <w:rsid w:val="00624E5E"/>
    <w:rsid w:val="00626C4C"/>
    <w:rsid w:val="006311C5"/>
    <w:rsid w:val="0063203D"/>
    <w:rsid w:val="0063211D"/>
    <w:rsid w:val="00633D04"/>
    <w:rsid w:val="00634A33"/>
    <w:rsid w:val="006350FF"/>
    <w:rsid w:val="00640AA2"/>
    <w:rsid w:val="00640C76"/>
    <w:rsid w:val="00643CAE"/>
    <w:rsid w:val="00643FFC"/>
    <w:rsid w:val="00644B7D"/>
    <w:rsid w:val="00644EEB"/>
    <w:rsid w:val="00645482"/>
    <w:rsid w:val="006455BC"/>
    <w:rsid w:val="0065040F"/>
    <w:rsid w:val="006508C7"/>
    <w:rsid w:val="00653FD8"/>
    <w:rsid w:val="00654C4D"/>
    <w:rsid w:val="006553CA"/>
    <w:rsid w:val="00660082"/>
    <w:rsid w:val="0066149A"/>
    <w:rsid w:val="006620B0"/>
    <w:rsid w:val="00665BE3"/>
    <w:rsid w:val="0066678C"/>
    <w:rsid w:val="006670C2"/>
    <w:rsid w:val="00670030"/>
    <w:rsid w:val="0067138D"/>
    <w:rsid w:val="00671E44"/>
    <w:rsid w:val="006728D9"/>
    <w:rsid w:val="006736B5"/>
    <w:rsid w:val="0067476C"/>
    <w:rsid w:val="00675180"/>
    <w:rsid w:val="00677D9E"/>
    <w:rsid w:val="006805C7"/>
    <w:rsid w:val="00680F0A"/>
    <w:rsid w:val="006828B3"/>
    <w:rsid w:val="00682D10"/>
    <w:rsid w:val="00683D24"/>
    <w:rsid w:val="006841AE"/>
    <w:rsid w:val="006854CA"/>
    <w:rsid w:val="00685937"/>
    <w:rsid w:val="00690D0D"/>
    <w:rsid w:val="006934A2"/>
    <w:rsid w:val="00694015"/>
    <w:rsid w:val="00695CCA"/>
    <w:rsid w:val="00696653"/>
    <w:rsid w:val="00697D15"/>
    <w:rsid w:val="00697F7A"/>
    <w:rsid w:val="006A3909"/>
    <w:rsid w:val="006A3AEB"/>
    <w:rsid w:val="006A58BB"/>
    <w:rsid w:val="006A5A33"/>
    <w:rsid w:val="006A69FF"/>
    <w:rsid w:val="006B1432"/>
    <w:rsid w:val="006B3DCB"/>
    <w:rsid w:val="006B4621"/>
    <w:rsid w:val="006B4651"/>
    <w:rsid w:val="006B561D"/>
    <w:rsid w:val="006B5987"/>
    <w:rsid w:val="006B6FE1"/>
    <w:rsid w:val="006B7316"/>
    <w:rsid w:val="006B7F22"/>
    <w:rsid w:val="006C0D6E"/>
    <w:rsid w:val="006C176D"/>
    <w:rsid w:val="006C410C"/>
    <w:rsid w:val="006C5999"/>
    <w:rsid w:val="006C632C"/>
    <w:rsid w:val="006C7CB0"/>
    <w:rsid w:val="006D1842"/>
    <w:rsid w:val="006D3B57"/>
    <w:rsid w:val="006D4BB8"/>
    <w:rsid w:val="006D73B0"/>
    <w:rsid w:val="006D7B08"/>
    <w:rsid w:val="006E0356"/>
    <w:rsid w:val="006E07FD"/>
    <w:rsid w:val="006E2AD5"/>
    <w:rsid w:val="006E515C"/>
    <w:rsid w:val="006E5173"/>
    <w:rsid w:val="006E52B6"/>
    <w:rsid w:val="006E5892"/>
    <w:rsid w:val="006E601F"/>
    <w:rsid w:val="006F0C4F"/>
    <w:rsid w:val="006F1C9C"/>
    <w:rsid w:val="006F2355"/>
    <w:rsid w:val="006F29D2"/>
    <w:rsid w:val="006F3DF8"/>
    <w:rsid w:val="006F4D57"/>
    <w:rsid w:val="006F7BAB"/>
    <w:rsid w:val="00701E07"/>
    <w:rsid w:val="00702E53"/>
    <w:rsid w:val="00702E56"/>
    <w:rsid w:val="007032C6"/>
    <w:rsid w:val="0070656D"/>
    <w:rsid w:val="00712884"/>
    <w:rsid w:val="00713D70"/>
    <w:rsid w:val="00715118"/>
    <w:rsid w:val="00717248"/>
    <w:rsid w:val="00717F4B"/>
    <w:rsid w:val="00720BDF"/>
    <w:rsid w:val="00721F0D"/>
    <w:rsid w:val="00723232"/>
    <w:rsid w:val="00723421"/>
    <w:rsid w:val="00723FCD"/>
    <w:rsid w:val="00725211"/>
    <w:rsid w:val="00725FDA"/>
    <w:rsid w:val="00730464"/>
    <w:rsid w:val="0073192B"/>
    <w:rsid w:val="00732773"/>
    <w:rsid w:val="00732A93"/>
    <w:rsid w:val="00732D39"/>
    <w:rsid w:val="00733B32"/>
    <w:rsid w:val="00734259"/>
    <w:rsid w:val="007345AC"/>
    <w:rsid w:val="00735772"/>
    <w:rsid w:val="00737C42"/>
    <w:rsid w:val="007401B3"/>
    <w:rsid w:val="00741796"/>
    <w:rsid w:val="007428AF"/>
    <w:rsid w:val="00742EE9"/>
    <w:rsid w:val="00743D18"/>
    <w:rsid w:val="00745D0F"/>
    <w:rsid w:val="0074646B"/>
    <w:rsid w:val="00747E78"/>
    <w:rsid w:val="00750D37"/>
    <w:rsid w:val="00751025"/>
    <w:rsid w:val="007524C7"/>
    <w:rsid w:val="00754B07"/>
    <w:rsid w:val="00755506"/>
    <w:rsid w:val="00756261"/>
    <w:rsid w:val="00757723"/>
    <w:rsid w:val="00761793"/>
    <w:rsid w:val="0076303B"/>
    <w:rsid w:val="0076381D"/>
    <w:rsid w:val="007648D2"/>
    <w:rsid w:val="00765542"/>
    <w:rsid w:val="00765EDD"/>
    <w:rsid w:val="007662DF"/>
    <w:rsid w:val="007700CA"/>
    <w:rsid w:val="00771BE4"/>
    <w:rsid w:val="00772959"/>
    <w:rsid w:val="0077348A"/>
    <w:rsid w:val="007736A3"/>
    <w:rsid w:val="0077479D"/>
    <w:rsid w:val="0077482B"/>
    <w:rsid w:val="00774E11"/>
    <w:rsid w:val="00775BFC"/>
    <w:rsid w:val="00776AD3"/>
    <w:rsid w:val="007773BE"/>
    <w:rsid w:val="00777513"/>
    <w:rsid w:val="007829EF"/>
    <w:rsid w:val="007845A4"/>
    <w:rsid w:val="007868F9"/>
    <w:rsid w:val="007875BA"/>
    <w:rsid w:val="00792810"/>
    <w:rsid w:val="007931D0"/>
    <w:rsid w:val="007A2655"/>
    <w:rsid w:val="007B1E88"/>
    <w:rsid w:val="007B4387"/>
    <w:rsid w:val="007B4BB9"/>
    <w:rsid w:val="007B500D"/>
    <w:rsid w:val="007B78C7"/>
    <w:rsid w:val="007C1022"/>
    <w:rsid w:val="007C2299"/>
    <w:rsid w:val="007C2AB5"/>
    <w:rsid w:val="007C3DEB"/>
    <w:rsid w:val="007C3EEE"/>
    <w:rsid w:val="007C579F"/>
    <w:rsid w:val="007C580B"/>
    <w:rsid w:val="007C5B7D"/>
    <w:rsid w:val="007C646F"/>
    <w:rsid w:val="007C6B89"/>
    <w:rsid w:val="007C6FEC"/>
    <w:rsid w:val="007C7076"/>
    <w:rsid w:val="007D0BC3"/>
    <w:rsid w:val="007D1F6D"/>
    <w:rsid w:val="007D3F83"/>
    <w:rsid w:val="007D4177"/>
    <w:rsid w:val="007D59F3"/>
    <w:rsid w:val="007D67AB"/>
    <w:rsid w:val="007E0349"/>
    <w:rsid w:val="007E127C"/>
    <w:rsid w:val="007E227C"/>
    <w:rsid w:val="007E3C89"/>
    <w:rsid w:val="007E450D"/>
    <w:rsid w:val="007E4BA4"/>
    <w:rsid w:val="007E7341"/>
    <w:rsid w:val="007F37E2"/>
    <w:rsid w:val="007F3ACA"/>
    <w:rsid w:val="007F3DEC"/>
    <w:rsid w:val="007F4103"/>
    <w:rsid w:val="007F54D7"/>
    <w:rsid w:val="007F59A9"/>
    <w:rsid w:val="008001F9"/>
    <w:rsid w:val="00801D60"/>
    <w:rsid w:val="008045F8"/>
    <w:rsid w:val="008053D1"/>
    <w:rsid w:val="0080579E"/>
    <w:rsid w:val="008063EF"/>
    <w:rsid w:val="00806C2A"/>
    <w:rsid w:val="00806D57"/>
    <w:rsid w:val="00807592"/>
    <w:rsid w:val="008107FF"/>
    <w:rsid w:val="00813CBF"/>
    <w:rsid w:val="008144A2"/>
    <w:rsid w:val="00815568"/>
    <w:rsid w:val="00815C88"/>
    <w:rsid w:val="00816020"/>
    <w:rsid w:val="00817711"/>
    <w:rsid w:val="00822761"/>
    <w:rsid w:val="008238F4"/>
    <w:rsid w:val="00823C92"/>
    <w:rsid w:val="0082791C"/>
    <w:rsid w:val="00830176"/>
    <w:rsid w:val="00832627"/>
    <w:rsid w:val="00837FB9"/>
    <w:rsid w:val="00840E04"/>
    <w:rsid w:val="00841587"/>
    <w:rsid w:val="00842B14"/>
    <w:rsid w:val="00842C25"/>
    <w:rsid w:val="00843521"/>
    <w:rsid w:val="00845B28"/>
    <w:rsid w:val="0084797D"/>
    <w:rsid w:val="00850538"/>
    <w:rsid w:val="00852EE0"/>
    <w:rsid w:val="008535F5"/>
    <w:rsid w:val="00854CC8"/>
    <w:rsid w:val="0086137B"/>
    <w:rsid w:val="00863C2D"/>
    <w:rsid w:val="00863F16"/>
    <w:rsid w:val="00867132"/>
    <w:rsid w:val="00872650"/>
    <w:rsid w:val="008745AD"/>
    <w:rsid w:val="00874FE8"/>
    <w:rsid w:val="00875E23"/>
    <w:rsid w:val="00877B02"/>
    <w:rsid w:val="00877B8F"/>
    <w:rsid w:val="0088285F"/>
    <w:rsid w:val="00886649"/>
    <w:rsid w:val="00887893"/>
    <w:rsid w:val="008901EF"/>
    <w:rsid w:val="00893178"/>
    <w:rsid w:val="00896228"/>
    <w:rsid w:val="008A58D2"/>
    <w:rsid w:val="008A6157"/>
    <w:rsid w:val="008B0896"/>
    <w:rsid w:val="008B0F71"/>
    <w:rsid w:val="008B3AA7"/>
    <w:rsid w:val="008B4B39"/>
    <w:rsid w:val="008B5C77"/>
    <w:rsid w:val="008B7220"/>
    <w:rsid w:val="008C0663"/>
    <w:rsid w:val="008C0867"/>
    <w:rsid w:val="008C1453"/>
    <w:rsid w:val="008C4911"/>
    <w:rsid w:val="008D0169"/>
    <w:rsid w:val="008D1D98"/>
    <w:rsid w:val="008D3C03"/>
    <w:rsid w:val="008E3AE1"/>
    <w:rsid w:val="008E4520"/>
    <w:rsid w:val="008E5109"/>
    <w:rsid w:val="008E5844"/>
    <w:rsid w:val="008E5E66"/>
    <w:rsid w:val="008E6018"/>
    <w:rsid w:val="008F1D20"/>
    <w:rsid w:val="008F6EC3"/>
    <w:rsid w:val="00900EA3"/>
    <w:rsid w:val="0090113E"/>
    <w:rsid w:val="0090232F"/>
    <w:rsid w:val="00904F93"/>
    <w:rsid w:val="009112CF"/>
    <w:rsid w:val="00913BB2"/>
    <w:rsid w:val="009160D7"/>
    <w:rsid w:val="00922EC4"/>
    <w:rsid w:val="00924101"/>
    <w:rsid w:val="00924232"/>
    <w:rsid w:val="00931D34"/>
    <w:rsid w:val="009325B4"/>
    <w:rsid w:val="00936715"/>
    <w:rsid w:val="00936FB9"/>
    <w:rsid w:val="009371D0"/>
    <w:rsid w:val="0093780D"/>
    <w:rsid w:val="00937E49"/>
    <w:rsid w:val="00941182"/>
    <w:rsid w:val="009420BC"/>
    <w:rsid w:val="00943FE1"/>
    <w:rsid w:val="00943FFE"/>
    <w:rsid w:val="00944410"/>
    <w:rsid w:val="00946774"/>
    <w:rsid w:val="00947447"/>
    <w:rsid w:val="00950813"/>
    <w:rsid w:val="00952662"/>
    <w:rsid w:val="00953DBE"/>
    <w:rsid w:val="0095474F"/>
    <w:rsid w:val="009555C4"/>
    <w:rsid w:val="00955D87"/>
    <w:rsid w:val="00956D4F"/>
    <w:rsid w:val="00961B35"/>
    <w:rsid w:val="00961DB3"/>
    <w:rsid w:val="0096238E"/>
    <w:rsid w:val="00965B51"/>
    <w:rsid w:val="00966055"/>
    <w:rsid w:val="00966F35"/>
    <w:rsid w:val="009701B3"/>
    <w:rsid w:val="009709D6"/>
    <w:rsid w:val="00971785"/>
    <w:rsid w:val="009717AD"/>
    <w:rsid w:val="009742C4"/>
    <w:rsid w:val="009748F6"/>
    <w:rsid w:val="00974F47"/>
    <w:rsid w:val="00976706"/>
    <w:rsid w:val="00981DED"/>
    <w:rsid w:val="00981E7C"/>
    <w:rsid w:val="00981E7F"/>
    <w:rsid w:val="00990AE4"/>
    <w:rsid w:val="00997206"/>
    <w:rsid w:val="009A1DBC"/>
    <w:rsid w:val="009A30B8"/>
    <w:rsid w:val="009A560F"/>
    <w:rsid w:val="009B0421"/>
    <w:rsid w:val="009B3E6F"/>
    <w:rsid w:val="009B4147"/>
    <w:rsid w:val="009B4939"/>
    <w:rsid w:val="009B4AA3"/>
    <w:rsid w:val="009B7A58"/>
    <w:rsid w:val="009C0E9A"/>
    <w:rsid w:val="009C30BD"/>
    <w:rsid w:val="009C3131"/>
    <w:rsid w:val="009C3EE2"/>
    <w:rsid w:val="009C45D9"/>
    <w:rsid w:val="009C48FA"/>
    <w:rsid w:val="009D0400"/>
    <w:rsid w:val="009D11D1"/>
    <w:rsid w:val="009D1536"/>
    <w:rsid w:val="009D4ECF"/>
    <w:rsid w:val="009D6B2C"/>
    <w:rsid w:val="009D6C9F"/>
    <w:rsid w:val="009E1592"/>
    <w:rsid w:val="009E1FA3"/>
    <w:rsid w:val="009E46AC"/>
    <w:rsid w:val="009E5E19"/>
    <w:rsid w:val="009E7699"/>
    <w:rsid w:val="009E7ADA"/>
    <w:rsid w:val="009E7CB8"/>
    <w:rsid w:val="009F373B"/>
    <w:rsid w:val="009F38F2"/>
    <w:rsid w:val="009F7420"/>
    <w:rsid w:val="00A00BA1"/>
    <w:rsid w:val="00A01B85"/>
    <w:rsid w:val="00A02CC7"/>
    <w:rsid w:val="00A0321C"/>
    <w:rsid w:val="00A04310"/>
    <w:rsid w:val="00A0746D"/>
    <w:rsid w:val="00A07C5B"/>
    <w:rsid w:val="00A159E9"/>
    <w:rsid w:val="00A15A2F"/>
    <w:rsid w:val="00A15A89"/>
    <w:rsid w:val="00A168AD"/>
    <w:rsid w:val="00A1699D"/>
    <w:rsid w:val="00A204E8"/>
    <w:rsid w:val="00A209F5"/>
    <w:rsid w:val="00A21EF0"/>
    <w:rsid w:val="00A22024"/>
    <w:rsid w:val="00A24DE8"/>
    <w:rsid w:val="00A25704"/>
    <w:rsid w:val="00A258BE"/>
    <w:rsid w:val="00A25BFC"/>
    <w:rsid w:val="00A26EA4"/>
    <w:rsid w:val="00A304A1"/>
    <w:rsid w:val="00A31674"/>
    <w:rsid w:val="00A36050"/>
    <w:rsid w:val="00A37FEF"/>
    <w:rsid w:val="00A40594"/>
    <w:rsid w:val="00A4167C"/>
    <w:rsid w:val="00A4240C"/>
    <w:rsid w:val="00A43FCB"/>
    <w:rsid w:val="00A44BC1"/>
    <w:rsid w:val="00A509B0"/>
    <w:rsid w:val="00A51234"/>
    <w:rsid w:val="00A5728E"/>
    <w:rsid w:val="00A6254A"/>
    <w:rsid w:val="00A634A4"/>
    <w:rsid w:val="00A634C3"/>
    <w:rsid w:val="00A6580C"/>
    <w:rsid w:val="00A6582A"/>
    <w:rsid w:val="00A65DDE"/>
    <w:rsid w:val="00A661B8"/>
    <w:rsid w:val="00A66E8F"/>
    <w:rsid w:val="00A67CFC"/>
    <w:rsid w:val="00A70068"/>
    <w:rsid w:val="00A705D2"/>
    <w:rsid w:val="00A716AA"/>
    <w:rsid w:val="00A72B2A"/>
    <w:rsid w:val="00A75629"/>
    <w:rsid w:val="00A81220"/>
    <w:rsid w:val="00A814E0"/>
    <w:rsid w:val="00A8168F"/>
    <w:rsid w:val="00A83505"/>
    <w:rsid w:val="00A83D32"/>
    <w:rsid w:val="00A84682"/>
    <w:rsid w:val="00A86518"/>
    <w:rsid w:val="00A90516"/>
    <w:rsid w:val="00A909B9"/>
    <w:rsid w:val="00A90FF9"/>
    <w:rsid w:val="00A926B0"/>
    <w:rsid w:val="00A9342B"/>
    <w:rsid w:val="00A9558C"/>
    <w:rsid w:val="00A96101"/>
    <w:rsid w:val="00A97610"/>
    <w:rsid w:val="00AA36F7"/>
    <w:rsid w:val="00AA452C"/>
    <w:rsid w:val="00AA481E"/>
    <w:rsid w:val="00AA4D03"/>
    <w:rsid w:val="00AA5C1D"/>
    <w:rsid w:val="00AA67AB"/>
    <w:rsid w:val="00AA6F8C"/>
    <w:rsid w:val="00AA759A"/>
    <w:rsid w:val="00AB1122"/>
    <w:rsid w:val="00AB1E96"/>
    <w:rsid w:val="00AB25D5"/>
    <w:rsid w:val="00AB3483"/>
    <w:rsid w:val="00AB4B09"/>
    <w:rsid w:val="00AB5E8B"/>
    <w:rsid w:val="00AB6F8B"/>
    <w:rsid w:val="00AC00E4"/>
    <w:rsid w:val="00AC1770"/>
    <w:rsid w:val="00AC1B10"/>
    <w:rsid w:val="00AC1CDC"/>
    <w:rsid w:val="00AC510B"/>
    <w:rsid w:val="00AC5377"/>
    <w:rsid w:val="00AC65E0"/>
    <w:rsid w:val="00AC78B5"/>
    <w:rsid w:val="00AD0DA8"/>
    <w:rsid w:val="00AD10D2"/>
    <w:rsid w:val="00AD10D7"/>
    <w:rsid w:val="00AD1F5F"/>
    <w:rsid w:val="00AD2331"/>
    <w:rsid w:val="00AD4355"/>
    <w:rsid w:val="00AD7008"/>
    <w:rsid w:val="00AE33BF"/>
    <w:rsid w:val="00AE365D"/>
    <w:rsid w:val="00AE5015"/>
    <w:rsid w:val="00AE5BF9"/>
    <w:rsid w:val="00AE74D7"/>
    <w:rsid w:val="00AF13DB"/>
    <w:rsid w:val="00AF2FCF"/>
    <w:rsid w:val="00AF3010"/>
    <w:rsid w:val="00AF41FC"/>
    <w:rsid w:val="00AF61A0"/>
    <w:rsid w:val="00AF6ACD"/>
    <w:rsid w:val="00B0067A"/>
    <w:rsid w:val="00B008CB"/>
    <w:rsid w:val="00B03D38"/>
    <w:rsid w:val="00B04626"/>
    <w:rsid w:val="00B04CF2"/>
    <w:rsid w:val="00B0585A"/>
    <w:rsid w:val="00B061DD"/>
    <w:rsid w:val="00B061F2"/>
    <w:rsid w:val="00B06447"/>
    <w:rsid w:val="00B076B5"/>
    <w:rsid w:val="00B1098B"/>
    <w:rsid w:val="00B10BD3"/>
    <w:rsid w:val="00B1160C"/>
    <w:rsid w:val="00B12339"/>
    <w:rsid w:val="00B12B6E"/>
    <w:rsid w:val="00B14962"/>
    <w:rsid w:val="00B16D5A"/>
    <w:rsid w:val="00B202B9"/>
    <w:rsid w:val="00B20C6F"/>
    <w:rsid w:val="00B237C7"/>
    <w:rsid w:val="00B24042"/>
    <w:rsid w:val="00B343C8"/>
    <w:rsid w:val="00B34F7E"/>
    <w:rsid w:val="00B35E57"/>
    <w:rsid w:val="00B400A5"/>
    <w:rsid w:val="00B402E0"/>
    <w:rsid w:val="00B41486"/>
    <w:rsid w:val="00B438F9"/>
    <w:rsid w:val="00B47527"/>
    <w:rsid w:val="00B504E4"/>
    <w:rsid w:val="00B5514A"/>
    <w:rsid w:val="00B56D9F"/>
    <w:rsid w:val="00B57806"/>
    <w:rsid w:val="00B600A8"/>
    <w:rsid w:val="00B6088D"/>
    <w:rsid w:val="00B60B8A"/>
    <w:rsid w:val="00B64BFE"/>
    <w:rsid w:val="00B66758"/>
    <w:rsid w:val="00B66925"/>
    <w:rsid w:val="00B67472"/>
    <w:rsid w:val="00B70AE2"/>
    <w:rsid w:val="00B73931"/>
    <w:rsid w:val="00B752C8"/>
    <w:rsid w:val="00B7550E"/>
    <w:rsid w:val="00B75886"/>
    <w:rsid w:val="00B761CB"/>
    <w:rsid w:val="00B76B61"/>
    <w:rsid w:val="00B774BD"/>
    <w:rsid w:val="00B77D3A"/>
    <w:rsid w:val="00B77E49"/>
    <w:rsid w:val="00B81252"/>
    <w:rsid w:val="00B84B67"/>
    <w:rsid w:val="00B93E04"/>
    <w:rsid w:val="00B95353"/>
    <w:rsid w:val="00B95615"/>
    <w:rsid w:val="00B96D3C"/>
    <w:rsid w:val="00BA0A5A"/>
    <w:rsid w:val="00BA3F2A"/>
    <w:rsid w:val="00BA73E3"/>
    <w:rsid w:val="00BB1218"/>
    <w:rsid w:val="00BB2BC3"/>
    <w:rsid w:val="00BB422B"/>
    <w:rsid w:val="00BB4E26"/>
    <w:rsid w:val="00BB5656"/>
    <w:rsid w:val="00BC115B"/>
    <w:rsid w:val="00BC4EBA"/>
    <w:rsid w:val="00BC5863"/>
    <w:rsid w:val="00BD02B5"/>
    <w:rsid w:val="00BD31C3"/>
    <w:rsid w:val="00BD41B2"/>
    <w:rsid w:val="00BD5950"/>
    <w:rsid w:val="00BD66D5"/>
    <w:rsid w:val="00BD707F"/>
    <w:rsid w:val="00BE1CFF"/>
    <w:rsid w:val="00BE2F13"/>
    <w:rsid w:val="00BE3FD7"/>
    <w:rsid w:val="00BE7093"/>
    <w:rsid w:val="00BF037A"/>
    <w:rsid w:val="00BF0FDC"/>
    <w:rsid w:val="00BF15A8"/>
    <w:rsid w:val="00BF2C61"/>
    <w:rsid w:val="00BF3DF3"/>
    <w:rsid w:val="00BF42FE"/>
    <w:rsid w:val="00BF47D0"/>
    <w:rsid w:val="00BF7DB0"/>
    <w:rsid w:val="00C02513"/>
    <w:rsid w:val="00C02ED1"/>
    <w:rsid w:val="00C0469E"/>
    <w:rsid w:val="00C04E2F"/>
    <w:rsid w:val="00C05881"/>
    <w:rsid w:val="00C06248"/>
    <w:rsid w:val="00C06362"/>
    <w:rsid w:val="00C118A4"/>
    <w:rsid w:val="00C12F61"/>
    <w:rsid w:val="00C14A35"/>
    <w:rsid w:val="00C16A5D"/>
    <w:rsid w:val="00C21B2A"/>
    <w:rsid w:val="00C2244D"/>
    <w:rsid w:val="00C24DD2"/>
    <w:rsid w:val="00C26CF4"/>
    <w:rsid w:val="00C3068C"/>
    <w:rsid w:val="00C31A76"/>
    <w:rsid w:val="00C34B6A"/>
    <w:rsid w:val="00C34BAF"/>
    <w:rsid w:val="00C36140"/>
    <w:rsid w:val="00C369B4"/>
    <w:rsid w:val="00C41758"/>
    <w:rsid w:val="00C41C49"/>
    <w:rsid w:val="00C42EFD"/>
    <w:rsid w:val="00C43D43"/>
    <w:rsid w:val="00C4410E"/>
    <w:rsid w:val="00C459A4"/>
    <w:rsid w:val="00C55EE7"/>
    <w:rsid w:val="00C567AB"/>
    <w:rsid w:val="00C575F0"/>
    <w:rsid w:val="00C57EF3"/>
    <w:rsid w:val="00C640F1"/>
    <w:rsid w:val="00C65721"/>
    <w:rsid w:val="00C6587B"/>
    <w:rsid w:val="00C65D88"/>
    <w:rsid w:val="00C6678C"/>
    <w:rsid w:val="00C709E0"/>
    <w:rsid w:val="00C7288D"/>
    <w:rsid w:val="00C72B32"/>
    <w:rsid w:val="00C764E6"/>
    <w:rsid w:val="00C807A0"/>
    <w:rsid w:val="00C81B9B"/>
    <w:rsid w:val="00C82844"/>
    <w:rsid w:val="00C84760"/>
    <w:rsid w:val="00C848B8"/>
    <w:rsid w:val="00C84A8C"/>
    <w:rsid w:val="00C87164"/>
    <w:rsid w:val="00C90378"/>
    <w:rsid w:val="00C92D1E"/>
    <w:rsid w:val="00C93EF2"/>
    <w:rsid w:val="00C9403D"/>
    <w:rsid w:val="00C971D4"/>
    <w:rsid w:val="00CA03DC"/>
    <w:rsid w:val="00CA0885"/>
    <w:rsid w:val="00CA1357"/>
    <w:rsid w:val="00CA1F4E"/>
    <w:rsid w:val="00CA2791"/>
    <w:rsid w:val="00CA3E52"/>
    <w:rsid w:val="00CA44B8"/>
    <w:rsid w:val="00CA4656"/>
    <w:rsid w:val="00CA4E98"/>
    <w:rsid w:val="00CA5478"/>
    <w:rsid w:val="00CA5D12"/>
    <w:rsid w:val="00CA7965"/>
    <w:rsid w:val="00CB0BC6"/>
    <w:rsid w:val="00CB3E4C"/>
    <w:rsid w:val="00CB4E44"/>
    <w:rsid w:val="00CB65E8"/>
    <w:rsid w:val="00CC2D41"/>
    <w:rsid w:val="00CC37FE"/>
    <w:rsid w:val="00CC4429"/>
    <w:rsid w:val="00CC64BF"/>
    <w:rsid w:val="00CC7911"/>
    <w:rsid w:val="00CD1DD5"/>
    <w:rsid w:val="00CD2053"/>
    <w:rsid w:val="00CD4331"/>
    <w:rsid w:val="00CD449A"/>
    <w:rsid w:val="00CD46F6"/>
    <w:rsid w:val="00CD49D0"/>
    <w:rsid w:val="00CD6A8E"/>
    <w:rsid w:val="00CE28BC"/>
    <w:rsid w:val="00CE4032"/>
    <w:rsid w:val="00CE50CB"/>
    <w:rsid w:val="00CE52F3"/>
    <w:rsid w:val="00CF2211"/>
    <w:rsid w:val="00CF2F9B"/>
    <w:rsid w:val="00CF3639"/>
    <w:rsid w:val="00CF4D89"/>
    <w:rsid w:val="00CF6530"/>
    <w:rsid w:val="00CF7164"/>
    <w:rsid w:val="00CF7A1E"/>
    <w:rsid w:val="00CF7B51"/>
    <w:rsid w:val="00D00F51"/>
    <w:rsid w:val="00D0182D"/>
    <w:rsid w:val="00D02A63"/>
    <w:rsid w:val="00D03361"/>
    <w:rsid w:val="00D036AA"/>
    <w:rsid w:val="00D047FB"/>
    <w:rsid w:val="00D06923"/>
    <w:rsid w:val="00D06BE8"/>
    <w:rsid w:val="00D07F11"/>
    <w:rsid w:val="00D10532"/>
    <w:rsid w:val="00D10CD4"/>
    <w:rsid w:val="00D10CFC"/>
    <w:rsid w:val="00D12276"/>
    <w:rsid w:val="00D1279B"/>
    <w:rsid w:val="00D13482"/>
    <w:rsid w:val="00D17EA1"/>
    <w:rsid w:val="00D24590"/>
    <w:rsid w:val="00D25B0A"/>
    <w:rsid w:val="00D302C7"/>
    <w:rsid w:val="00D32FCF"/>
    <w:rsid w:val="00D34C3E"/>
    <w:rsid w:val="00D37D7F"/>
    <w:rsid w:val="00D447DC"/>
    <w:rsid w:val="00D459A7"/>
    <w:rsid w:val="00D46672"/>
    <w:rsid w:val="00D46F64"/>
    <w:rsid w:val="00D5287F"/>
    <w:rsid w:val="00D52BAE"/>
    <w:rsid w:val="00D53347"/>
    <w:rsid w:val="00D56F1F"/>
    <w:rsid w:val="00D57EC7"/>
    <w:rsid w:val="00D6129E"/>
    <w:rsid w:val="00D61607"/>
    <w:rsid w:val="00D64181"/>
    <w:rsid w:val="00D65810"/>
    <w:rsid w:val="00D65881"/>
    <w:rsid w:val="00D66332"/>
    <w:rsid w:val="00D707A9"/>
    <w:rsid w:val="00D7206D"/>
    <w:rsid w:val="00D72865"/>
    <w:rsid w:val="00D744A3"/>
    <w:rsid w:val="00D75C31"/>
    <w:rsid w:val="00D7665A"/>
    <w:rsid w:val="00D76B04"/>
    <w:rsid w:val="00D77E40"/>
    <w:rsid w:val="00D80057"/>
    <w:rsid w:val="00D8243B"/>
    <w:rsid w:val="00D84957"/>
    <w:rsid w:val="00D855C3"/>
    <w:rsid w:val="00D85D40"/>
    <w:rsid w:val="00D87D3C"/>
    <w:rsid w:val="00D91274"/>
    <w:rsid w:val="00D917BA"/>
    <w:rsid w:val="00D92BD7"/>
    <w:rsid w:val="00D93BFB"/>
    <w:rsid w:val="00D93FC4"/>
    <w:rsid w:val="00D94E28"/>
    <w:rsid w:val="00D94EC4"/>
    <w:rsid w:val="00D95000"/>
    <w:rsid w:val="00D95D9A"/>
    <w:rsid w:val="00D95E91"/>
    <w:rsid w:val="00D96B09"/>
    <w:rsid w:val="00D970E3"/>
    <w:rsid w:val="00D97847"/>
    <w:rsid w:val="00DA1B2A"/>
    <w:rsid w:val="00DA5215"/>
    <w:rsid w:val="00DA5420"/>
    <w:rsid w:val="00DB0B48"/>
    <w:rsid w:val="00DB1515"/>
    <w:rsid w:val="00DB21E8"/>
    <w:rsid w:val="00DB352A"/>
    <w:rsid w:val="00DB3B78"/>
    <w:rsid w:val="00DB55F2"/>
    <w:rsid w:val="00DB69F8"/>
    <w:rsid w:val="00DB7827"/>
    <w:rsid w:val="00DC13C0"/>
    <w:rsid w:val="00DC16B0"/>
    <w:rsid w:val="00DC685C"/>
    <w:rsid w:val="00DC777D"/>
    <w:rsid w:val="00DC7E90"/>
    <w:rsid w:val="00DD02C2"/>
    <w:rsid w:val="00DD03BC"/>
    <w:rsid w:val="00DD0DD9"/>
    <w:rsid w:val="00DD1240"/>
    <w:rsid w:val="00DD1440"/>
    <w:rsid w:val="00DD2602"/>
    <w:rsid w:val="00DE0BCE"/>
    <w:rsid w:val="00DE112E"/>
    <w:rsid w:val="00DE11ED"/>
    <w:rsid w:val="00DE1EC0"/>
    <w:rsid w:val="00DE63AD"/>
    <w:rsid w:val="00DE6B98"/>
    <w:rsid w:val="00DF0249"/>
    <w:rsid w:val="00DF0480"/>
    <w:rsid w:val="00DF05C2"/>
    <w:rsid w:val="00DF0FD9"/>
    <w:rsid w:val="00DF3127"/>
    <w:rsid w:val="00DF4047"/>
    <w:rsid w:val="00DF4CB5"/>
    <w:rsid w:val="00DF529B"/>
    <w:rsid w:val="00DF545F"/>
    <w:rsid w:val="00DF58F7"/>
    <w:rsid w:val="00DF5A6F"/>
    <w:rsid w:val="00DF6D74"/>
    <w:rsid w:val="00DF7B55"/>
    <w:rsid w:val="00DF7BFB"/>
    <w:rsid w:val="00E0053F"/>
    <w:rsid w:val="00E01670"/>
    <w:rsid w:val="00E0613B"/>
    <w:rsid w:val="00E06232"/>
    <w:rsid w:val="00E070B5"/>
    <w:rsid w:val="00E079A6"/>
    <w:rsid w:val="00E10711"/>
    <w:rsid w:val="00E11D1C"/>
    <w:rsid w:val="00E123DE"/>
    <w:rsid w:val="00E15782"/>
    <w:rsid w:val="00E21388"/>
    <w:rsid w:val="00E21E1D"/>
    <w:rsid w:val="00E22238"/>
    <w:rsid w:val="00E3003B"/>
    <w:rsid w:val="00E308AC"/>
    <w:rsid w:val="00E30A54"/>
    <w:rsid w:val="00E317F9"/>
    <w:rsid w:val="00E326B0"/>
    <w:rsid w:val="00E3356D"/>
    <w:rsid w:val="00E357EE"/>
    <w:rsid w:val="00E40C1B"/>
    <w:rsid w:val="00E410DE"/>
    <w:rsid w:val="00E4129D"/>
    <w:rsid w:val="00E417A6"/>
    <w:rsid w:val="00E43329"/>
    <w:rsid w:val="00E4347C"/>
    <w:rsid w:val="00E43CE4"/>
    <w:rsid w:val="00E44270"/>
    <w:rsid w:val="00E448A8"/>
    <w:rsid w:val="00E4519B"/>
    <w:rsid w:val="00E51C8D"/>
    <w:rsid w:val="00E5289D"/>
    <w:rsid w:val="00E53442"/>
    <w:rsid w:val="00E5443F"/>
    <w:rsid w:val="00E55900"/>
    <w:rsid w:val="00E57205"/>
    <w:rsid w:val="00E60961"/>
    <w:rsid w:val="00E60A95"/>
    <w:rsid w:val="00E615BB"/>
    <w:rsid w:val="00E62029"/>
    <w:rsid w:val="00E6355C"/>
    <w:rsid w:val="00E64E9A"/>
    <w:rsid w:val="00E655EF"/>
    <w:rsid w:val="00E6591B"/>
    <w:rsid w:val="00E66159"/>
    <w:rsid w:val="00E6691D"/>
    <w:rsid w:val="00E669CD"/>
    <w:rsid w:val="00E70580"/>
    <w:rsid w:val="00E70F7F"/>
    <w:rsid w:val="00E72EA5"/>
    <w:rsid w:val="00E73746"/>
    <w:rsid w:val="00E7580D"/>
    <w:rsid w:val="00E75DA4"/>
    <w:rsid w:val="00E8106F"/>
    <w:rsid w:val="00E81DC9"/>
    <w:rsid w:val="00E831F3"/>
    <w:rsid w:val="00E83D01"/>
    <w:rsid w:val="00E8562F"/>
    <w:rsid w:val="00E86F5E"/>
    <w:rsid w:val="00E90B57"/>
    <w:rsid w:val="00E912FE"/>
    <w:rsid w:val="00E926B2"/>
    <w:rsid w:val="00E93300"/>
    <w:rsid w:val="00E94BA3"/>
    <w:rsid w:val="00E958E2"/>
    <w:rsid w:val="00E9733D"/>
    <w:rsid w:val="00EA128B"/>
    <w:rsid w:val="00EA12C3"/>
    <w:rsid w:val="00EA164C"/>
    <w:rsid w:val="00EA57E5"/>
    <w:rsid w:val="00EA5872"/>
    <w:rsid w:val="00EA6D77"/>
    <w:rsid w:val="00EB2658"/>
    <w:rsid w:val="00EB799E"/>
    <w:rsid w:val="00EC194B"/>
    <w:rsid w:val="00EC3851"/>
    <w:rsid w:val="00EC389E"/>
    <w:rsid w:val="00EC3B7C"/>
    <w:rsid w:val="00EC6DF6"/>
    <w:rsid w:val="00EC7067"/>
    <w:rsid w:val="00ED0824"/>
    <w:rsid w:val="00ED14F4"/>
    <w:rsid w:val="00ED1531"/>
    <w:rsid w:val="00ED2218"/>
    <w:rsid w:val="00ED2F12"/>
    <w:rsid w:val="00ED4502"/>
    <w:rsid w:val="00ED5DEF"/>
    <w:rsid w:val="00ED5DF8"/>
    <w:rsid w:val="00ED60D9"/>
    <w:rsid w:val="00ED6855"/>
    <w:rsid w:val="00EE032F"/>
    <w:rsid w:val="00EE51FE"/>
    <w:rsid w:val="00EF1AB2"/>
    <w:rsid w:val="00EF1C65"/>
    <w:rsid w:val="00EF20B1"/>
    <w:rsid w:val="00EF35C1"/>
    <w:rsid w:val="00EF51E2"/>
    <w:rsid w:val="00F01557"/>
    <w:rsid w:val="00F07F5E"/>
    <w:rsid w:val="00F10882"/>
    <w:rsid w:val="00F11C7B"/>
    <w:rsid w:val="00F11D21"/>
    <w:rsid w:val="00F12860"/>
    <w:rsid w:val="00F14BDA"/>
    <w:rsid w:val="00F16988"/>
    <w:rsid w:val="00F1714D"/>
    <w:rsid w:val="00F234C4"/>
    <w:rsid w:val="00F239EA"/>
    <w:rsid w:val="00F24630"/>
    <w:rsid w:val="00F24D2A"/>
    <w:rsid w:val="00F25141"/>
    <w:rsid w:val="00F2601C"/>
    <w:rsid w:val="00F26493"/>
    <w:rsid w:val="00F26E98"/>
    <w:rsid w:val="00F30129"/>
    <w:rsid w:val="00F302FF"/>
    <w:rsid w:val="00F306C2"/>
    <w:rsid w:val="00F30AD0"/>
    <w:rsid w:val="00F31823"/>
    <w:rsid w:val="00F31992"/>
    <w:rsid w:val="00F33AC9"/>
    <w:rsid w:val="00F34251"/>
    <w:rsid w:val="00F34CD1"/>
    <w:rsid w:val="00F40A62"/>
    <w:rsid w:val="00F4260C"/>
    <w:rsid w:val="00F47529"/>
    <w:rsid w:val="00F477A6"/>
    <w:rsid w:val="00F507C1"/>
    <w:rsid w:val="00F50FE1"/>
    <w:rsid w:val="00F52EFF"/>
    <w:rsid w:val="00F54500"/>
    <w:rsid w:val="00F54BAB"/>
    <w:rsid w:val="00F600C6"/>
    <w:rsid w:val="00F60CE2"/>
    <w:rsid w:val="00F60FD9"/>
    <w:rsid w:val="00F61AE9"/>
    <w:rsid w:val="00F61CB4"/>
    <w:rsid w:val="00F634F7"/>
    <w:rsid w:val="00F64763"/>
    <w:rsid w:val="00F65A61"/>
    <w:rsid w:val="00F6651C"/>
    <w:rsid w:val="00F70811"/>
    <w:rsid w:val="00F728DC"/>
    <w:rsid w:val="00F72DAB"/>
    <w:rsid w:val="00F758F8"/>
    <w:rsid w:val="00F80C1B"/>
    <w:rsid w:val="00F86BFF"/>
    <w:rsid w:val="00F943D7"/>
    <w:rsid w:val="00FA1D62"/>
    <w:rsid w:val="00FA4042"/>
    <w:rsid w:val="00FA4AA7"/>
    <w:rsid w:val="00FA4C63"/>
    <w:rsid w:val="00FA5B2C"/>
    <w:rsid w:val="00FA770D"/>
    <w:rsid w:val="00FB149A"/>
    <w:rsid w:val="00FB1C09"/>
    <w:rsid w:val="00FB2A00"/>
    <w:rsid w:val="00FB2DAD"/>
    <w:rsid w:val="00FB33C6"/>
    <w:rsid w:val="00FB5C6B"/>
    <w:rsid w:val="00FB5CC5"/>
    <w:rsid w:val="00FB5FA0"/>
    <w:rsid w:val="00FB6A83"/>
    <w:rsid w:val="00FB76DB"/>
    <w:rsid w:val="00FC39FB"/>
    <w:rsid w:val="00FC5273"/>
    <w:rsid w:val="00FC550C"/>
    <w:rsid w:val="00FD02A7"/>
    <w:rsid w:val="00FD1109"/>
    <w:rsid w:val="00FD15B8"/>
    <w:rsid w:val="00FD2B3F"/>
    <w:rsid w:val="00FD495D"/>
    <w:rsid w:val="00FD559E"/>
    <w:rsid w:val="00FD6100"/>
    <w:rsid w:val="00FD6311"/>
    <w:rsid w:val="00FD690F"/>
    <w:rsid w:val="00FE1EA3"/>
    <w:rsid w:val="00FE2605"/>
    <w:rsid w:val="00FE37FF"/>
    <w:rsid w:val="00FE527E"/>
    <w:rsid w:val="00FE54B3"/>
    <w:rsid w:val="00FF0B7F"/>
    <w:rsid w:val="00FF1A14"/>
    <w:rsid w:val="00FF470C"/>
    <w:rsid w:val="00FF524C"/>
    <w:rsid w:val="00FF5295"/>
    <w:rsid w:val="00FF71AC"/>
  </w:rsids>
  <m:mathPr>
    <m:mathFont m:val="Cambria Math"/>
    <m:brkBin m:val="before"/>
    <m:brkBinSub m:val="--"/>
    <m:smallFrac m:val="0"/>
    <m:dispDef/>
    <m:lMargin m:val="0"/>
    <m:rMargin m:val="0"/>
    <m:defJc m:val="centerGroup"/>
    <m:wrapIndent m:val="1440"/>
    <m:intLim m:val="subSup"/>
    <m:naryLim m:val="undOvr"/>
  </m:mathPr>
  <w:themeFontLang w:val="en-GB"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4B152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7" w:uiPriority="39"/>
    <w:lsdException w:name="footnote text" w:uiPriority="99"/>
    <w:lsdException w:name="annotation text" w:uiPriority="99"/>
    <w:lsdException w:name="caption" w:semiHidden="1" w:uiPriority="35"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791"/>
    <w:pPr>
      <w:overflowPunct w:val="0"/>
      <w:autoSpaceDE w:val="0"/>
      <w:autoSpaceDN w:val="0"/>
      <w:adjustRightInd w:val="0"/>
      <w:textAlignment w:val="baseline"/>
    </w:pPr>
    <w:rPr>
      <w:rFonts w:ascii="Calibri" w:hAnsi="Calibri"/>
      <w:sz w:val="24"/>
      <w:lang w:eastAsia="en-US"/>
    </w:rPr>
  </w:style>
  <w:style w:type="paragraph" w:styleId="Heading1">
    <w:name w:val="heading 1"/>
    <w:basedOn w:val="Normal"/>
    <w:next w:val="Normal"/>
    <w:link w:val="Heading1Char"/>
    <w:qFormat/>
    <w:rsid w:val="00AE33BF"/>
    <w:pPr>
      <w:keepNext/>
      <w:numPr>
        <w:numId w:val="1"/>
      </w:numPr>
      <w:spacing w:before="240" w:after="60"/>
      <w:outlineLvl w:val="0"/>
    </w:pPr>
    <w:rPr>
      <w:rFonts w:ascii="Trebuchet MS" w:hAnsi="Trebuchet MS"/>
      <w:b/>
      <w:bCs/>
      <w:color w:val="000000"/>
      <w:kern w:val="32"/>
      <w:sz w:val="32"/>
      <w:szCs w:val="32"/>
    </w:rPr>
  </w:style>
  <w:style w:type="paragraph" w:styleId="Heading2">
    <w:name w:val="heading 2"/>
    <w:basedOn w:val="Normal"/>
    <w:next w:val="Normal"/>
    <w:link w:val="Heading2Char"/>
    <w:unhideWhenUsed/>
    <w:qFormat/>
    <w:rsid w:val="00AE33BF"/>
    <w:pPr>
      <w:keepNext/>
      <w:spacing w:before="240" w:after="60"/>
      <w:outlineLvl w:val="1"/>
    </w:pPr>
    <w:rPr>
      <w:rFonts w:ascii="Trebuchet MS" w:hAnsi="Trebuchet MS"/>
      <w:b/>
      <w:bCs/>
      <w:iCs/>
      <w:sz w:val="28"/>
      <w:szCs w:val="28"/>
    </w:rPr>
  </w:style>
  <w:style w:type="paragraph" w:styleId="Heading3">
    <w:name w:val="heading 3"/>
    <w:basedOn w:val="Normal"/>
    <w:next w:val="Normal"/>
    <w:link w:val="Heading3Char"/>
    <w:semiHidden/>
    <w:unhideWhenUsed/>
    <w:qFormat/>
    <w:rsid w:val="005F3511"/>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nhideWhenUsed/>
    <w:qFormat/>
    <w:rsid w:val="009B3E6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9B3E6F"/>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9B3E6F"/>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13BB2"/>
    <w:rPr>
      <w:rFonts w:ascii="Tahoma" w:hAnsi="Tahoma" w:cs="Tahoma"/>
      <w:sz w:val="16"/>
      <w:szCs w:val="16"/>
    </w:rPr>
  </w:style>
  <w:style w:type="paragraph" w:styleId="Header">
    <w:name w:val="header"/>
    <w:basedOn w:val="Normal"/>
    <w:link w:val="HeaderChar"/>
    <w:rsid w:val="007B4387"/>
    <w:pPr>
      <w:tabs>
        <w:tab w:val="center" w:pos="4320"/>
        <w:tab w:val="right" w:pos="8640"/>
      </w:tabs>
    </w:pPr>
  </w:style>
  <w:style w:type="paragraph" w:styleId="Footer">
    <w:name w:val="footer"/>
    <w:basedOn w:val="Normal"/>
    <w:rsid w:val="007B4387"/>
    <w:pPr>
      <w:tabs>
        <w:tab w:val="center" w:pos="4320"/>
        <w:tab w:val="right" w:pos="8640"/>
      </w:tabs>
    </w:pPr>
  </w:style>
  <w:style w:type="character" w:styleId="PageNumber">
    <w:name w:val="page number"/>
    <w:basedOn w:val="DefaultParagraphFont"/>
    <w:rsid w:val="00B95615"/>
  </w:style>
  <w:style w:type="paragraph" w:styleId="BodyText3">
    <w:name w:val="Body Text 3"/>
    <w:basedOn w:val="Normal"/>
    <w:link w:val="BodyText3Char"/>
    <w:rsid w:val="005A7D35"/>
    <w:pPr>
      <w:overflowPunct/>
      <w:autoSpaceDE/>
      <w:autoSpaceDN/>
      <w:adjustRightInd/>
      <w:spacing w:after="120"/>
      <w:jc w:val="both"/>
      <w:textAlignment w:val="auto"/>
    </w:pPr>
    <w:rPr>
      <w:rFonts w:ascii="Arial" w:hAnsi="Arial" w:cs="Arial"/>
      <w:color w:val="000000"/>
    </w:rPr>
  </w:style>
  <w:style w:type="paragraph" w:styleId="ListParagraph">
    <w:name w:val="List Paragraph"/>
    <w:basedOn w:val="Normal"/>
    <w:link w:val="ListParagraphChar"/>
    <w:uiPriority w:val="34"/>
    <w:qFormat/>
    <w:rsid w:val="00566750"/>
    <w:pPr>
      <w:overflowPunct/>
      <w:autoSpaceDE/>
      <w:autoSpaceDN/>
      <w:adjustRightInd/>
      <w:ind w:left="720"/>
      <w:contextualSpacing/>
      <w:textAlignment w:val="auto"/>
    </w:pPr>
    <w:rPr>
      <w:rFonts w:eastAsia="Calibri"/>
      <w:sz w:val="22"/>
      <w:szCs w:val="22"/>
      <w:lang w:eastAsia="en-GB"/>
    </w:rPr>
  </w:style>
  <w:style w:type="character" w:customStyle="1" w:styleId="Heading1Char">
    <w:name w:val="Heading 1 Char"/>
    <w:link w:val="Heading1"/>
    <w:rsid w:val="00AE33BF"/>
    <w:rPr>
      <w:rFonts w:ascii="Trebuchet MS" w:hAnsi="Trebuchet MS"/>
      <w:b/>
      <w:bCs/>
      <w:color w:val="000000"/>
      <w:kern w:val="32"/>
      <w:sz w:val="32"/>
      <w:szCs w:val="32"/>
      <w:lang w:eastAsia="en-US"/>
    </w:rPr>
  </w:style>
  <w:style w:type="paragraph" w:styleId="TOC1">
    <w:name w:val="toc 1"/>
    <w:basedOn w:val="Normal"/>
    <w:next w:val="Normal"/>
    <w:autoRedefine/>
    <w:uiPriority w:val="39"/>
    <w:rsid w:val="000C626A"/>
  </w:style>
  <w:style w:type="character" w:customStyle="1" w:styleId="Heading2Char">
    <w:name w:val="Heading 2 Char"/>
    <w:link w:val="Heading2"/>
    <w:rsid w:val="00AE33BF"/>
    <w:rPr>
      <w:rFonts w:ascii="Trebuchet MS" w:hAnsi="Trebuchet MS"/>
      <w:b/>
      <w:bCs/>
      <w:iCs/>
      <w:sz w:val="28"/>
      <w:szCs w:val="28"/>
      <w:lang w:eastAsia="en-US"/>
    </w:rPr>
  </w:style>
  <w:style w:type="paragraph" w:styleId="TOC2">
    <w:name w:val="toc 2"/>
    <w:basedOn w:val="Normal"/>
    <w:next w:val="Normal"/>
    <w:autoRedefine/>
    <w:uiPriority w:val="39"/>
    <w:rsid w:val="0002473D"/>
    <w:pPr>
      <w:tabs>
        <w:tab w:val="right" w:leader="underscore" w:pos="10459"/>
      </w:tabs>
    </w:pPr>
  </w:style>
  <w:style w:type="character" w:styleId="Hyperlink">
    <w:name w:val="Hyperlink"/>
    <w:uiPriority w:val="99"/>
    <w:rsid w:val="00B0585A"/>
    <w:rPr>
      <w:color w:val="0000FF"/>
      <w:u w:val="single"/>
    </w:rPr>
  </w:style>
  <w:style w:type="character" w:customStyle="1" w:styleId="HeaderChar">
    <w:name w:val="Header Char"/>
    <w:link w:val="Header"/>
    <w:rsid w:val="000D3A10"/>
    <w:rPr>
      <w:lang w:val="en-AU" w:eastAsia="en-US"/>
    </w:rPr>
  </w:style>
  <w:style w:type="character" w:customStyle="1" w:styleId="BodyText3Char">
    <w:name w:val="Body Text 3 Char"/>
    <w:link w:val="BodyText3"/>
    <w:rsid w:val="000D3A10"/>
    <w:rPr>
      <w:rFonts w:ascii="Arial" w:hAnsi="Arial" w:cs="Arial"/>
      <w:color w:val="000000"/>
      <w:lang w:eastAsia="en-US"/>
    </w:rPr>
  </w:style>
  <w:style w:type="paragraph" w:styleId="NoSpacing">
    <w:name w:val="No Spacing"/>
    <w:link w:val="NoSpacingChar"/>
    <w:uiPriority w:val="1"/>
    <w:qFormat/>
    <w:rsid w:val="000D3A10"/>
    <w:pPr>
      <w:overflowPunct w:val="0"/>
      <w:autoSpaceDE w:val="0"/>
      <w:autoSpaceDN w:val="0"/>
      <w:adjustRightInd w:val="0"/>
      <w:textAlignment w:val="baseline"/>
    </w:pPr>
    <w:rPr>
      <w:lang w:val="en-AU" w:eastAsia="en-US"/>
    </w:rPr>
  </w:style>
  <w:style w:type="paragraph" w:customStyle="1" w:styleId="Default">
    <w:name w:val="Default"/>
    <w:rsid w:val="000D3A10"/>
    <w:pPr>
      <w:widowControl w:val="0"/>
      <w:autoSpaceDE w:val="0"/>
      <w:autoSpaceDN w:val="0"/>
      <w:adjustRightInd w:val="0"/>
    </w:pPr>
    <w:rPr>
      <w:rFonts w:ascii="SJCSC Z+ Futura Lt BT" w:hAnsi="SJCSC Z+ Futura Lt BT" w:cs="SJCSC Z+ Futura Lt BT"/>
      <w:color w:val="000000"/>
      <w:sz w:val="24"/>
      <w:szCs w:val="24"/>
      <w:lang w:val="en-US" w:eastAsia="en-US"/>
    </w:rPr>
  </w:style>
  <w:style w:type="paragraph" w:customStyle="1" w:styleId="CM8">
    <w:name w:val="CM8"/>
    <w:basedOn w:val="Default"/>
    <w:next w:val="Default"/>
    <w:uiPriority w:val="99"/>
    <w:rsid w:val="000D3A10"/>
    <w:pPr>
      <w:spacing w:after="290"/>
    </w:pPr>
    <w:rPr>
      <w:color w:val="auto"/>
    </w:rPr>
  </w:style>
  <w:style w:type="paragraph" w:customStyle="1" w:styleId="CM3">
    <w:name w:val="CM3"/>
    <w:basedOn w:val="Default"/>
    <w:next w:val="Default"/>
    <w:uiPriority w:val="99"/>
    <w:rsid w:val="000D3A10"/>
    <w:pPr>
      <w:spacing w:line="240" w:lineRule="atLeast"/>
    </w:pPr>
    <w:rPr>
      <w:color w:val="auto"/>
    </w:rPr>
  </w:style>
  <w:style w:type="paragraph" w:styleId="Subtitle">
    <w:name w:val="Subtitle"/>
    <w:basedOn w:val="Normal"/>
    <w:next w:val="Normal"/>
    <w:link w:val="SubtitleChar"/>
    <w:qFormat/>
    <w:rsid w:val="00813CBF"/>
    <w:pPr>
      <w:spacing w:after="60"/>
      <w:jc w:val="center"/>
      <w:outlineLvl w:val="1"/>
    </w:pPr>
    <w:rPr>
      <w:rFonts w:ascii="Cambria" w:hAnsi="Cambria"/>
      <w:szCs w:val="24"/>
    </w:rPr>
  </w:style>
  <w:style w:type="character" w:customStyle="1" w:styleId="SubtitleChar">
    <w:name w:val="Subtitle Char"/>
    <w:link w:val="Subtitle"/>
    <w:rsid w:val="00813CBF"/>
    <w:rPr>
      <w:rFonts w:ascii="Cambria" w:eastAsia="Times New Roman" w:hAnsi="Cambria" w:cs="Times New Roman"/>
      <w:sz w:val="24"/>
      <w:szCs w:val="24"/>
      <w:lang w:eastAsia="en-US"/>
    </w:rPr>
  </w:style>
  <w:style w:type="character" w:styleId="Strong">
    <w:name w:val="Strong"/>
    <w:uiPriority w:val="22"/>
    <w:qFormat/>
    <w:rsid w:val="00813CBF"/>
    <w:rPr>
      <w:b/>
      <w:bCs/>
    </w:rPr>
  </w:style>
  <w:style w:type="character" w:styleId="CommentReference">
    <w:name w:val="annotation reference"/>
    <w:uiPriority w:val="99"/>
    <w:rsid w:val="00BF42FE"/>
    <w:rPr>
      <w:sz w:val="16"/>
      <w:szCs w:val="16"/>
    </w:rPr>
  </w:style>
  <w:style w:type="paragraph" w:styleId="CommentText">
    <w:name w:val="annotation text"/>
    <w:basedOn w:val="Normal"/>
    <w:link w:val="CommentTextChar"/>
    <w:uiPriority w:val="99"/>
    <w:rsid w:val="00BF42FE"/>
  </w:style>
  <w:style w:type="character" w:customStyle="1" w:styleId="CommentTextChar">
    <w:name w:val="Comment Text Char"/>
    <w:link w:val="CommentText"/>
    <w:uiPriority w:val="99"/>
    <w:rsid w:val="00BF42FE"/>
    <w:rPr>
      <w:lang w:eastAsia="en-US"/>
    </w:rPr>
  </w:style>
  <w:style w:type="paragraph" w:styleId="CommentSubject">
    <w:name w:val="annotation subject"/>
    <w:basedOn w:val="CommentText"/>
    <w:next w:val="CommentText"/>
    <w:link w:val="CommentSubjectChar"/>
    <w:rsid w:val="00BF42FE"/>
    <w:rPr>
      <w:b/>
      <w:bCs/>
    </w:rPr>
  </w:style>
  <w:style w:type="character" w:customStyle="1" w:styleId="CommentSubjectChar">
    <w:name w:val="Comment Subject Char"/>
    <w:link w:val="CommentSubject"/>
    <w:rsid w:val="00BF42FE"/>
    <w:rPr>
      <w:b/>
      <w:bCs/>
      <w:lang w:eastAsia="en-US"/>
    </w:rPr>
  </w:style>
  <w:style w:type="table" w:styleId="TableGrid">
    <w:name w:val="Table Grid"/>
    <w:basedOn w:val="TableNormal"/>
    <w:rsid w:val="003D5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E46AC"/>
    <w:pPr>
      <w:spacing w:after="120"/>
    </w:pPr>
  </w:style>
  <w:style w:type="character" w:customStyle="1" w:styleId="BodyTextChar">
    <w:name w:val="Body Text Char"/>
    <w:link w:val="BodyText"/>
    <w:rsid w:val="009E46AC"/>
    <w:rPr>
      <w:rFonts w:ascii="Calibri" w:hAnsi="Calibri"/>
      <w:sz w:val="24"/>
      <w:lang w:eastAsia="en-US"/>
    </w:rPr>
  </w:style>
  <w:style w:type="character" w:customStyle="1" w:styleId="Heading3Char">
    <w:name w:val="Heading 3 Char"/>
    <w:link w:val="Heading3"/>
    <w:semiHidden/>
    <w:rsid w:val="005F3511"/>
    <w:rPr>
      <w:rFonts w:ascii="Calibri Light" w:eastAsia="Times New Roman" w:hAnsi="Calibri Light" w:cs="Times New Roman"/>
      <w:b/>
      <w:bCs/>
      <w:sz w:val="26"/>
      <w:szCs w:val="26"/>
      <w:lang w:eastAsia="en-US"/>
    </w:rPr>
  </w:style>
  <w:style w:type="paragraph" w:customStyle="1" w:styleId="TableText">
    <w:name w:val="Table Text"/>
    <w:basedOn w:val="Normal"/>
    <w:autoRedefine/>
    <w:rsid w:val="005F3511"/>
    <w:pPr>
      <w:keepLines/>
      <w:spacing w:before="60" w:after="60"/>
    </w:pPr>
    <w:rPr>
      <w:rFonts w:ascii="Arial" w:hAnsi="Arial"/>
      <w:sz w:val="20"/>
    </w:rPr>
  </w:style>
  <w:style w:type="paragraph" w:styleId="FootnoteText">
    <w:name w:val="footnote text"/>
    <w:basedOn w:val="Normal"/>
    <w:link w:val="FootnoteTextChar"/>
    <w:uiPriority w:val="99"/>
    <w:unhideWhenUsed/>
    <w:rsid w:val="005F3511"/>
    <w:pPr>
      <w:overflowPunct/>
      <w:autoSpaceDE/>
      <w:autoSpaceDN/>
      <w:adjustRightInd/>
      <w:textAlignment w:val="auto"/>
    </w:pPr>
    <w:rPr>
      <w:rFonts w:ascii="Times New Roman" w:hAnsi="Times New Roman"/>
      <w:sz w:val="20"/>
      <w:lang w:val="en-US"/>
    </w:rPr>
  </w:style>
  <w:style w:type="character" w:customStyle="1" w:styleId="FootnoteTextChar">
    <w:name w:val="Footnote Text Char"/>
    <w:link w:val="FootnoteText"/>
    <w:uiPriority w:val="99"/>
    <w:rsid w:val="005F3511"/>
    <w:rPr>
      <w:lang w:val="en-US" w:eastAsia="en-US"/>
    </w:rPr>
  </w:style>
  <w:style w:type="character" w:styleId="FootnoteReference">
    <w:name w:val="footnote reference"/>
    <w:uiPriority w:val="99"/>
    <w:unhideWhenUsed/>
    <w:rsid w:val="005F3511"/>
    <w:rPr>
      <w:vertAlign w:val="superscript"/>
    </w:rPr>
  </w:style>
  <w:style w:type="character" w:customStyle="1" w:styleId="Heading4Char">
    <w:name w:val="Heading 4 Char"/>
    <w:basedOn w:val="DefaultParagraphFont"/>
    <w:link w:val="Heading4"/>
    <w:rsid w:val="009B3E6F"/>
    <w:rPr>
      <w:rFonts w:asciiTheme="majorHAnsi" w:eastAsiaTheme="majorEastAsia" w:hAnsiTheme="majorHAnsi" w:cstheme="majorBidi"/>
      <w:i/>
      <w:iCs/>
      <w:color w:val="2E74B5" w:themeColor="accent1" w:themeShade="BF"/>
      <w:sz w:val="24"/>
      <w:lang w:eastAsia="en-US"/>
    </w:rPr>
  </w:style>
  <w:style w:type="character" w:customStyle="1" w:styleId="Heading5Char">
    <w:name w:val="Heading 5 Char"/>
    <w:basedOn w:val="DefaultParagraphFont"/>
    <w:link w:val="Heading5"/>
    <w:rsid w:val="009B3E6F"/>
    <w:rPr>
      <w:rFonts w:asciiTheme="majorHAnsi" w:eastAsiaTheme="majorEastAsia" w:hAnsiTheme="majorHAnsi" w:cstheme="majorBidi"/>
      <w:color w:val="2E74B5" w:themeColor="accent1" w:themeShade="BF"/>
      <w:sz w:val="24"/>
      <w:lang w:eastAsia="en-US"/>
    </w:rPr>
  </w:style>
  <w:style w:type="character" w:customStyle="1" w:styleId="Heading6Char">
    <w:name w:val="Heading 6 Char"/>
    <w:basedOn w:val="DefaultParagraphFont"/>
    <w:link w:val="Heading6"/>
    <w:rsid w:val="009B3E6F"/>
    <w:rPr>
      <w:rFonts w:asciiTheme="majorHAnsi" w:eastAsiaTheme="majorEastAsia" w:hAnsiTheme="majorHAnsi" w:cstheme="majorBidi"/>
      <w:color w:val="1F4D78" w:themeColor="accent1" w:themeShade="7F"/>
      <w:sz w:val="24"/>
      <w:lang w:eastAsia="en-US"/>
    </w:rPr>
  </w:style>
  <w:style w:type="paragraph" w:styleId="NormalWeb">
    <w:name w:val="Normal (Web)"/>
    <w:basedOn w:val="Normal"/>
    <w:uiPriority w:val="99"/>
    <w:unhideWhenUsed/>
    <w:rsid w:val="00A204E8"/>
    <w:pPr>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customStyle="1" w:styleId="GPSL1CLAUSEHEADING">
    <w:name w:val="GPS L1 CLAUSE HEADING"/>
    <w:basedOn w:val="Normal"/>
    <w:next w:val="Normal"/>
    <w:qFormat/>
    <w:rsid w:val="00AC1770"/>
    <w:pPr>
      <w:numPr>
        <w:numId w:val="4"/>
      </w:numPr>
      <w:tabs>
        <w:tab w:val="left" w:pos="0"/>
      </w:tabs>
      <w:overflowPunct/>
      <w:autoSpaceDE/>
      <w:autoSpaceDN/>
      <w:spacing w:before="120" w:after="240"/>
      <w:jc w:val="both"/>
      <w:textAlignment w:val="auto"/>
      <w:outlineLvl w:val="1"/>
    </w:pPr>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AC1770"/>
    <w:pPr>
      <w:numPr>
        <w:ilvl w:val="1"/>
        <w:numId w:val="4"/>
      </w:numPr>
      <w:tabs>
        <w:tab w:val="left" w:pos="1134"/>
      </w:tabs>
      <w:overflowPunct/>
      <w:autoSpaceDE/>
      <w:autoSpaceDN/>
      <w:spacing w:before="120" w:after="120"/>
      <w:jc w:val="both"/>
      <w:textAlignment w:val="auto"/>
    </w:pPr>
    <w:rPr>
      <w:rFonts w:ascii="Arial" w:hAnsi="Arial" w:cs="Arial"/>
      <w:sz w:val="22"/>
      <w:szCs w:val="22"/>
      <w:lang w:eastAsia="zh-CN"/>
    </w:rPr>
  </w:style>
  <w:style w:type="paragraph" w:customStyle="1" w:styleId="GPSL3numberedclause">
    <w:name w:val="GPS L3 numbered clause"/>
    <w:basedOn w:val="GPSL2numberedclause"/>
    <w:link w:val="GPSL3numberedclauseChar"/>
    <w:qFormat/>
    <w:rsid w:val="00AC1770"/>
    <w:pPr>
      <w:numPr>
        <w:ilvl w:val="2"/>
      </w:numPr>
      <w:tabs>
        <w:tab w:val="left" w:pos="2127"/>
      </w:tabs>
      <w:ind w:left="2160" w:hanging="360"/>
    </w:pPr>
  </w:style>
  <w:style w:type="paragraph" w:customStyle="1" w:styleId="GPSL4numberedclause">
    <w:name w:val="GPS L4 numbered clause"/>
    <w:basedOn w:val="GPSL3numberedclause"/>
    <w:qFormat/>
    <w:rsid w:val="00AC1770"/>
    <w:pPr>
      <w:numPr>
        <w:ilvl w:val="3"/>
      </w:numPr>
      <w:tabs>
        <w:tab w:val="clear" w:pos="2127"/>
      </w:tabs>
      <w:ind w:left="2835" w:hanging="708"/>
    </w:pPr>
    <w:rPr>
      <w:szCs w:val="20"/>
    </w:rPr>
  </w:style>
  <w:style w:type="character" w:customStyle="1" w:styleId="GPSL2numberedclauseChar1">
    <w:name w:val="GPS L2 numbered clause Char1"/>
    <w:basedOn w:val="DefaultParagraphFont"/>
    <w:link w:val="GPSL2numberedclause"/>
    <w:rsid w:val="00AC1770"/>
    <w:rPr>
      <w:rFonts w:ascii="Arial" w:hAnsi="Arial" w:cs="Arial"/>
      <w:sz w:val="22"/>
      <w:szCs w:val="22"/>
      <w:lang w:eastAsia="zh-CN"/>
    </w:rPr>
  </w:style>
  <w:style w:type="paragraph" w:customStyle="1" w:styleId="GPSL5numberedclause">
    <w:name w:val="GPS L5 numbered clause"/>
    <w:basedOn w:val="GPSL4numberedclause"/>
    <w:qFormat/>
    <w:rsid w:val="00AC1770"/>
    <w:pPr>
      <w:numPr>
        <w:ilvl w:val="4"/>
      </w:numPr>
      <w:tabs>
        <w:tab w:val="left" w:pos="3402"/>
      </w:tabs>
      <w:ind w:left="3402" w:hanging="567"/>
    </w:pPr>
  </w:style>
  <w:style w:type="paragraph" w:customStyle="1" w:styleId="GPSL6numbered">
    <w:name w:val="GPS L6 numbered"/>
    <w:basedOn w:val="GPSL5numberedclause"/>
    <w:qFormat/>
    <w:rsid w:val="00AC1770"/>
    <w:pPr>
      <w:numPr>
        <w:ilvl w:val="5"/>
      </w:numPr>
      <w:tabs>
        <w:tab w:val="left" w:pos="4253"/>
      </w:tabs>
      <w:ind w:left="4253" w:hanging="709"/>
    </w:pPr>
  </w:style>
  <w:style w:type="character" w:customStyle="1" w:styleId="GPSL3numberedclauseChar">
    <w:name w:val="GPS L3 numbered clause Char"/>
    <w:basedOn w:val="GPSL2numberedclauseChar1"/>
    <w:link w:val="GPSL3numberedclause"/>
    <w:rsid w:val="00AC1770"/>
    <w:rPr>
      <w:rFonts w:ascii="Arial" w:hAnsi="Arial" w:cs="Arial"/>
      <w:sz w:val="22"/>
      <w:szCs w:val="22"/>
      <w:lang w:eastAsia="zh-CN"/>
    </w:rPr>
  </w:style>
  <w:style w:type="paragraph" w:styleId="Revision">
    <w:name w:val="Revision"/>
    <w:hidden/>
    <w:uiPriority w:val="99"/>
    <w:semiHidden/>
    <w:rsid w:val="00C90378"/>
    <w:rPr>
      <w:rFonts w:ascii="Calibri" w:hAnsi="Calibri"/>
      <w:sz w:val="24"/>
      <w:lang w:eastAsia="en-US"/>
    </w:rPr>
  </w:style>
  <w:style w:type="paragraph" w:styleId="TOC7">
    <w:name w:val="toc 7"/>
    <w:basedOn w:val="Normal"/>
    <w:next w:val="Normal"/>
    <w:autoRedefine/>
    <w:uiPriority w:val="39"/>
    <w:unhideWhenUsed/>
    <w:rsid w:val="00177379"/>
    <w:pPr>
      <w:overflowPunct/>
      <w:autoSpaceDE/>
      <w:autoSpaceDN/>
      <w:adjustRightInd/>
      <w:spacing w:after="100" w:line="259" w:lineRule="auto"/>
      <w:ind w:left="1320"/>
      <w:textAlignment w:val="auto"/>
    </w:pPr>
    <w:rPr>
      <w:rFonts w:asciiTheme="minorHAnsi" w:eastAsiaTheme="minorEastAsia" w:hAnsiTheme="minorHAnsi" w:cstheme="minorBidi"/>
      <w:sz w:val="22"/>
      <w:szCs w:val="22"/>
      <w:lang w:eastAsia="en-GB"/>
    </w:rPr>
  </w:style>
  <w:style w:type="character" w:customStyle="1" w:styleId="ilfuvd">
    <w:name w:val="ilfuvd"/>
    <w:basedOn w:val="DefaultParagraphFont"/>
    <w:rsid w:val="00CA7965"/>
  </w:style>
  <w:style w:type="table" w:customStyle="1" w:styleId="TableGrid1">
    <w:name w:val="Table Grid1"/>
    <w:basedOn w:val="TableNormal"/>
    <w:next w:val="TableGrid"/>
    <w:uiPriority w:val="39"/>
    <w:rsid w:val="006700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BF2C61"/>
    <w:rPr>
      <w:lang w:val="en-AU" w:eastAsia="en-US"/>
    </w:rPr>
  </w:style>
  <w:style w:type="paragraph" w:styleId="Caption">
    <w:name w:val="caption"/>
    <w:basedOn w:val="Normal"/>
    <w:next w:val="Normal"/>
    <w:uiPriority w:val="35"/>
    <w:unhideWhenUsed/>
    <w:qFormat/>
    <w:rsid w:val="00C575F0"/>
    <w:pPr>
      <w:overflowPunct/>
      <w:autoSpaceDE/>
      <w:autoSpaceDN/>
      <w:adjustRightInd/>
      <w:spacing w:after="200"/>
      <w:textAlignment w:val="auto"/>
    </w:pPr>
    <w:rPr>
      <w:rFonts w:asciiTheme="minorHAnsi" w:eastAsiaTheme="minorHAnsi" w:hAnsiTheme="minorHAnsi" w:cstheme="minorBidi"/>
      <w:i/>
      <w:iCs/>
      <w:color w:val="44546A" w:themeColor="text2"/>
      <w:sz w:val="18"/>
      <w:szCs w:val="18"/>
    </w:rPr>
  </w:style>
  <w:style w:type="character" w:customStyle="1" w:styleId="ListParagraphChar">
    <w:name w:val="List Paragraph Char"/>
    <w:basedOn w:val="DefaultParagraphFont"/>
    <w:link w:val="ListParagraph"/>
    <w:uiPriority w:val="34"/>
    <w:rsid w:val="00C575F0"/>
    <w:rPr>
      <w:rFonts w:ascii="Calibri" w:eastAsia="Calibri" w:hAnsi="Calibri"/>
      <w:sz w:val="22"/>
      <w:szCs w:val="22"/>
    </w:rPr>
  </w:style>
  <w:style w:type="character" w:customStyle="1" w:styleId="UnresolvedMention1">
    <w:name w:val="Unresolved Mention1"/>
    <w:basedOn w:val="DefaultParagraphFont"/>
    <w:uiPriority w:val="99"/>
    <w:semiHidden/>
    <w:unhideWhenUsed/>
    <w:rsid w:val="00E5289D"/>
    <w:rPr>
      <w:color w:val="605E5C"/>
      <w:shd w:val="clear" w:color="auto" w:fill="E1DFDD"/>
    </w:rPr>
  </w:style>
  <w:style w:type="character" w:styleId="FollowedHyperlink">
    <w:name w:val="FollowedHyperlink"/>
    <w:basedOn w:val="DefaultParagraphFont"/>
    <w:rsid w:val="0021761F"/>
    <w:rPr>
      <w:color w:val="954F72" w:themeColor="followedHyperlink"/>
      <w:u w:val="single"/>
    </w:rPr>
  </w:style>
  <w:style w:type="character" w:styleId="UnresolvedMention">
    <w:name w:val="Unresolved Mention"/>
    <w:basedOn w:val="DefaultParagraphFont"/>
    <w:uiPriority w:val="99"/>
    <w:semiHidden/>
    <w:unhideWhenUsed/>
    <w:rsid w:val="002701A5"/>
    <w:rPr>
      <w:color w:val="605E5C"/>
      <w:shd w:val="clear" w:color="auto" w:fill="E1DFDD"/>
    </w:rPr>
  </w:style>
  <w:style w:type="paragraph" w:customStyle="1" w:styleId="paragraph">
    <w:name w:val="paragraph"/>
    <w:basedOn w:val="Normal"/>
    <w:rsid w:val="00FE54B3"/>
    <w:pPr>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eop">
    <w:name w:val="eop"/>
    <w:basedOn w:val="DefaultParagraphFont"/>
    <w:rsid w:val="00FE54B3"/>
  </w:style>
  <w:style w:type="character" w:customStyle="1" w:styleId="normaltextrun">
    <w:name w:val="normaltextrun"/>
    <w:basedOn w:val="DefaultParagraphFont"/>
    <w:rsid w:val="00FE5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6189">
      <w:bodyDiv w:val="1"/>
      <w:marLeft w:val="0"/>
      <w:marRight w:val="0"/>
      <w:marTop w:val="0"/>
      <w:marBottom w:val="0"/>
      <w:divBdr>
        <w:top w:val="none" w:sz="0" w:space="0" w:color="auto"/>
        <w:left w:val="none" w:sz="0" w:space="0" w:color="auto"/>
        <w:bottom w:val="none" w:sz="0" w:space="0" w:color="auto"/>
        <w:right w:val="none" w:sz="0" w:space="0" w:color="auto"/>
      </w:divBdr>
    </w:div>
    <w:div w:id="133642469">
      <w:bodyDiv w:val="1"/>
      <w:marLeft w:val="0"/>
      <w:marRight w:val="0"/>
      <w:marTop w:val="0"/>
      <w:marBottom w:val="0"/>
      <w:divBdr>
        <w:top w:val="none" w:sz="0" w:space="0" w:color="auto"/>
        <w:left w:val="none" w:sz="0" w:space="0" w:color="auto"/>
        <w:bottom w:val="none" w:sz="0" w:space="0" w:color="auto"/>
        <w:right w:val="none" w:sz="0" w:space="0" w:color="auto"/>
      </w:divBdr>
    </w:div>
    <w:div w:id="178590490">
      <w:bodyDiv w:val="1"/>
      <w:marLeft w:val="0"/>
      <w:marRight w:val="0"/>
      <w:marTop w:val="0"/>
      <w:marBottom w:val="0"/>
      <w:divBdr>
        <w:top w:val="none" w:sz="0" w:space="0" w:color="auto"/>
        <w:left w:val="none" w:sz="0" w:space="0" w:color="auto"/>
        <w:bottom w:val="none" w:sz="0" w:space="0" w:color="auto"/>
        <w:right w:val="none" w:sz="0" w:space="0" w:color="auto"/>
      </w:divBdr>
    </w:div>
    <w:div w:id="207299115">
      <w:bodyDiv w:val="1"/>
      <w:marLeft w:val="0"/>
      <w:marRight w:val="0"/>
      <w:marTop w:val="0"/>
      <w:marBottom w:val="0"/>
      <w:divBdr>
        <w:top w:val="none" w:sz="0" w:space="0" w:color="auto"/>
        <w:left w:val="none" w:sz="0" w:space="0" w:color="auto"/>
        <w:bottom w:val="none" w:sz="0" w:space="0" w:color="auto"/>
        <w:right w:val="none" w:sz="0" w:space="0" w:color="auto"/>
      </w:divBdr>
    </w:div>
    <w:div w:id="227614979">
      <w:bodyDiv w:val="1"/>
      <w:marLeft w:val="0"/>
      <w:marRight w:val="0"/>
      <w:marTop w:val="0"/>
      <w:marBottom w:val="0"/>
      <w:divBdr>
        <w:top w:val="none" w:sz="0" w:space="0" w:color="auto"/>
        <w:left w:val="none" w:sz="0" w:space="0" w:color="auto"/>
        <w:bottom w:val="none" w:sz="0" w:space="0" w:color="auto"/>
        <w:right w:val="none" w:sz="0" w:space="0" w:color="auto"/>
      </w:divBdr>
    </w:div>
    <w:div w:id="241186430">
      <w:bodyDiv w:val="1"/>
      <w:marLeft w:val="0"/>
      <w:marRight w:val="0"/>
      <w:marTop w:val="0"/>
      <w:marBottom w:val="0"/>
      <w:divBdr>
        <w:top w:val="none" w:sz="0" w:space="0" w:color="auto"/>
        <w:left w:val="none" w:sz="0" w:space="0" w:color="auto"/>
        <w:bottom w:val="none" w:sz="0" w:space="0" w:color="auto"/>
        <w:right w:val="none" w:sz="0" w:space="0" w:color="auto"/>
      </w:divBdr>
    </w:div>
    <w:div w:id="244415042">
      <w:bodyDiv w:val="1"/>
      <w:marLeft w:val="0"/>
      <w:marRight w:val="0"/>
      <w:marTop w:val="0"/>
      <w:marBottom w:val="0"/>
      <w:divBdr>
        <w:top w:val="none" w:sz="0" w:space="0" w:color="auto"/>
        <w:left w:val="none" w:sz="0" w:space="0" w:color="auto"/>
        <w:bottom w:val="none" w:sz="0" w:space="0" w:color="auto"/>
        <w:right w:val="none" w:sz="0" w:space="0" w:color="auto"/>
      </w:divBdr>
      <w:divsChild>
        <w:div w:id="1861698532">
          <w:marLeft w:val="0"/>
          <w:marRight w:val="0"/>
          <w:marTop w:val="0"/>
          <w:marBottom w:val="0"/>
          <w:divBdr>
            <w:top w:val="none" w:sz="0" w:space="0" w:color="auto"/>
            <w:left w:val="none" w:sz="0" w:space="0" w:color="auto"/>
            <w:bottom w:val="none" w:sz="0" w:space="0" w:color="auto"/>
            <w:right w:val="none" w:sz="0" w:space="0" w:color="auto"/>
          </w:divBdr>
          <w:divsChild>
            <w:div w:id="1982223332">
              <w:marLeft w:val="0"/>
              <w:marRight w:val="225"/>
              <w:marTop w:val="0"/>
              <w:marBottom w:val="0"/>
              <w:divBdr>
                <w:top w:val="none" w:sz="0" w:space="0" w:color="auto"/>
                <w:left w:val="none" w:sz="0" w:space="0" w:color="auto"/>
                <w:bottom w:val="none" w:sz="0" w:space="0" w:color="auto"/>
                <w:right w:val="none" w:sz="0" w:space="0" w:color="auto"/>
              </w:divBdr>
              <w:divsChild>
                <w:div w:id="159468352">
                  <w:marLeft w:val="0"/>
                  <w:marRight w:val="0"/>
                  <w:marTop w:val="0"/>
                  <w:marBottom w:val="0"/>
                  <w:divBdr>
                    <w:top w:val="none" w:sz="0" w:space="0" w:color="auto"/>
                    <w:left w:val="none" w:sz="0" w:space="0" w:color="auto"/>
                    <w:bottom w:val="none" w:sz="0" w:space="0" w:color="auto"/>
                    <w:right w:val="none" w:sz="0" w:space="0" w:color="auto"/>
                  </w:divBdr>
                </w:div>
                <w:div w:id="113541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316526">
      <w:bodyDiv w:val="1"/>
      <w:marLeft w:val="0"/>
      <w:marRight w:val="0"/>
      <w:marTop w:val="0"/>
      <w:marBottom w:val="0"/>
      <w:divBdr>
        <w:top w:val="none" w:sz="0" w:space="0" w:color="auto"/>
        <w:left w:val="none" w:sz="0" w:space="0" w:color="auto"/>
        <w:bottom w:val="none" w:sz="0" w:space="0" w:color="auto"/>
        <w:right w:val="none" w:sz="0" w:space="0" w:color="auto"/>
      </w:divBdr>
    </w:div>
    <w:div w:id="290399445">
      <w:bodyDiv w:val="1"/>
      <w:marLeft w:val="0"/>
      <w:marRight w:val="0"/>
      <w:marTop w:val="0"/>
      <w:marBottom w:val="0"/>
      <w:divBdr>
        <w:top w:val="none" w:sz="0" w:space="0" w:color="auto"/>
        <w:left w:val="none" w:sz="0" w:space="0" w:color="auto"/>
        <w:bottom w:val="none" w:sz="0" w:space="0" w:color="auto"/>
        <w:right w:val="none" w:sz="0" w:space="0" w:color="auto"/>
      </w:divBdr>
    </w:div>
    <w:div w:id="367723582">
      <w:bodyDiv w:val="1"/>
      <w:marLeft w:val="0"/>
      <w:marRight w:val="0"/>
      <w:marTop w:val="0"/>
      <w:marBottom w:val="0"/>
      <w:divBdr>
        <w:top w:val="none" w:sz="0" w:space="0" w:color="auto"/>
        <w:left w:val="none" w:sz="0" w:space="0" w:color="auto"/>
        <w:bottom w:val="none" w:sz="0" w:space="0" w:color="auto"/>
        <w:right w:val="none" w:sz="0" w:space="0" w:color="auto"/>
      </w:divBdr>
    </w:div>
    <w:div w:id="409230270">
      <w:bodyDiv w:val="1"/>
      <w:marLeft w:val="0"/>
      <w:marRight w:val="0"/>
      <w:marTop w:val="0"/>
      <w:marBottom w:val="0"/>
      <w:divBdr>
        <w:top w:val="none" w:sz="0" w:space="0" w:color="auto"/>
        <w:left w:val="none" w:sz="0" w:space="0" w:color="auto"/>
        <w:bottom w:val="none" w:sz="0" w:space="0" w:color="auto"/>
        <w:right w:val="none" w:sz="0" w:space="0" w:color="auto"/>
      </w:divBdr>
    </w:div>
    <w:div w:id="415633749">
      <w:bodyDiv w:val="1"/>
      <w:marLeft w:val="0"/>
      <w:marRight w:val="0"/>
      <w:marTop w:val="0"/>
      <w:marBottom w:val="0"/>
      <w:divBdr>
        <w:top w:val="none" w:sz="0" w:space="0" w:color="auto"/>
        <w:left w:val="none" w:sz="0" w:space="0" w:color="auto"/>
        <w:bottom w:val="none" w:sz="0" w:space="0" w:color="auto"/>
        <w:right w:val="none" w:sz="0" w:space="0" w:color="auto"/>
      </w:divBdr>
    </w:div>
    <w:div w:id="419302592">
      <w:bodyDiv w:val="1"/>
      <w:marLeft w:val="0"/>
      <w:marRight w:val="0"/>
      <w:marTop w:val="0"/>
      <w:marBottom w:val="0"/>
      <w:divBdr>
        <w:top w:val="none" w:sz="0" w:space="0" w:color="auto"/>
        <w:left w:val="none" w:sz="0" w:space="0" w:color="auto"/>
        <w:bottom w:val="none" w:sz="0" w:space="0" w:color="auto"/>
        <w:right w:val="none" w:sz="0" w:space="0" w:color="auto"/>
      </w:divBdr>
    </w:div>
    <w:div w:id="524901405">
      <w:bodyDiv w:val="1"/>
      <w:marLeft w:val="0"/>
      <w:marRight w:val="0"/>
      <w:marTop w:val="0"/>
      <w:marBottom w:val="0"/>
      <w:divBdr>
        <w:top w:val="none" w:sz="0" w:space="0" w:color="auto"/>
        <w:left w:val="none" w:sz="0" w:space="0" w:color="auto"/>
        <w:bottom w:val="none" w:sz="0" w:space="0" w:color="auto"/>
        <w:right w:val="none" w:sz="0" w:space="0" w:color="auto"/>
      </w:divBdr>
    </w:div>
    <w:div w:id="697123055">
      <w:bodyDiv w:val="1"/>
      <w:marLeft w:val="0"/>
      <w:marRight w:val="0"/>
      <w:marTop w:val="0"/>
      <w:marBottom w:val="0"/>
      <w:divBdr>
        <w:top w:val="none" w:sz="0" w:space="0" w:color="auto"/>
        <w:left w:val="none" w:sz="0" w:space="0" w:color="auto"/>
        <w:bottom w:val="none" w:sz="0" w:space="0" w:color="auto"/>
        <w:right w:val="none" w:sz="0" w:space="0" w:color="auto"/>
      </w:divBdr>
    </w:div>
    <w:div w:id="743531563">
      <w:bodyDiv w:val="1"/>
      <w:marLeft w:val="0"/>
      <w:marRight w:val="0"/>
      <w:marTop w:val="0"/>
      <w:marBottom w:val="0"/>
      <w:divBdr>
        <w:top w:val="none" w:sz="0" w:space="0" w:color="auto"/>
        <w:left w:val="none" w:sz="0" w:space="0" w:color="auto"/>
        <w:bottom w:val="none" w:sz="0" w:space="0" w:color="auto"/>
        <w:right w:val="none" w:sz="0" w:space="0" w:color="auto"/>
      </w:divBdr>
    </w:div>
    <w:div w:id="818424787">
      <w:bodyDiv w:val="1"/>
      <w:marLeft w:val="0"/>
      <w:marRight w:val="0"/>
      <w:marTop w:val="0"/>
      <w:marBottom w:val="0"/>
      <w:divBdr>
        <w:top w:val="none" w:sz="0" w:space="0" w:color="auto"/>
        <w:left w:val="none" w:sz="0" w:space="0" w:color="auto"/>
        <w:bottom w:val="none" w:sz="0" w:space="0" w:color="auto"/>
        <w:right w:val="none" w:sz="0" w:space="0" w:color="auto"/>
      </w:divBdr>
    </w:div>
    <w:div w:id="835917744">
      <w:bodyDiv w:val="1"/>
      <w:marLeft w:val="0"/>
      <w:marRight w:val="0"/>
      <w:marTop w:val="0"/>
      <w:marBottom w:val="0"/>
      <w:divBdr>
        <w:top w:val="none" w:sz="0" w:space="0" w:color="auto"/>
        <w:left w:val="none" w:sz="0" w:space="0" w:color="auto"/>
        <w:bottom w:val="none" w:sz="0" w:space="0" w:color="auto"/>
        <w:right w:val="none" w:sz="0" w:space="0" w:color="auto"/>
      </w:divBdr>
    </w:div>
    <w:div w:id="841630010">
      <w:bodyDiv w:val="1"/>
      <w:marLeft w:val="0"/>
      <w:marRight w:val="0"/>
      <w:marTop w:val="0"/>
      <w:marBottom w:val="0"/>
      <w:divBdr>
        <w:top w:val="none" w:sz="0" w:space="0" w:color="auto"/>
        <w:left w:val="none" w:sz="0" w:space="0" w:color="auto"/>
        <w:bottom w:val="none" w:sz="0" w:space="0" w:color="auto"/>
        <w:right w:val="none" w:sz="0" w:space="0" w:color="auto"/>
      </w:divBdr>
    </w:div>
    <w:div w:id="1114859384">
      <w:bodyDiv w:val="1"/>
      <w:marLeft w:val="0"/>
      <w:marRight w:val="0"/>
      <w:marTop w:val="0"/>
      <w:marBottom w:val="0"/>
      <w:divBdr>
        <w:top w:val="none" w:sz="0" w:space="0" w:color="auto"/>
        <w:left w:val="none" w:sz="0" w:space="0" w:color="auto"/>
        <w:bottom w:val="none" w:sz="0" w:space="0" w:color="auto"/>
        <w:right w:val="none" w:sz="0" w:space="0" w:color="auto"/>
      </w:divBdr>
    </w:div>
    <w:div w:id="1139689929">
      <w:bodyDiv w:val="1"/>
      <w:marLeft w:val="0"/>
      <w:marRight w:val="0"/>
      <w:marTop w:val="0"/>
      <w:marBottom w:val="0"/>
      <w:divBdr>
        <w:top w:val="none" w:sz="0" w:space="0" w:color="auto"/>
        <w:left w:val="none" w:sz="0" w:space="0" w:color="auto"/>
        <w:bottom w:val="none" w:sz="0" w:space="0" w:color="auto"/>
        <w:right w:val="none" w:sz="0" w:space="0" w:color="auto"/>
      </w:divBdr>
    </w:div>
    <w:div w:id="1145244214">
      <w:bodyDiv w:val="1"/>
      <w:marLeft w:val="0"/>
      <w:marRight w:val="0"/>
      <w:marTop w:val="0"/>
      <w:marBottom w:val="0"/>
      <w:divBdr>
        <w:top w:val="none" w:sz="0" w:space="0" w:color="auto"/>
        <w:left w:val="none" w:sz="0" w:space="0" w:color="auto"/>
        <w:bottom w:val="none" w:sz="0" w:space="0" w:color="auto"/>
        <w:right w:val="none" w:sz="0" w:space="0" w:color="auto"/>
      </w:divBdr>
    </w:div>
    <w:div w:id="1182743118">
      <w:bodyDiv w:val="1"/>
      <w:marLeft w:val="0"/>
      <w:marRight w:val="0"/>
      <w:marTop w:val="0"/>
      <w:marBottom w:val="0"/>
      <w:divBdr>
        <w:top w:val="none" w:sz="0" w:space="0" w:color="auto"/>
        <w:left w:val="none" w:sz="0" w:space="0" w:color="auto"/>
        <w:bottom w:val="none" w:sz="0" w:space="0" w:color="auto"/>
        <w:right w:val="none" w:sz="0" w:space="0" w:color="auto"/>
      </w:divBdr>
    </w:div>
    <w:div w:id="1231383039">
      <w:bodyDiv w:val="1"/>
      <w:marLeft w:val="0"/>
      <w:marRight w:val="0"/>
      <w:marTop w:val="0"/>
      <w:marBottom w:val="0"/>
      <w:divBdr>
        <w:top w:val="none" w:sz="0" w:space="0" w:color="auto"/>
        <w:left w:val="none" w:sz="0" w:space="0" w:color="auto"/>
        <w:bottom w:val="none" w:sz="0" w:space="0" w:color="auto"/>
        <w:right w:val="none" w:sz="0" w:space="0" w:color="auto"/>
      </w:divBdr>
    </w:div>
    <w:div w:id="1260141254">
      <w:bodyDiv w:val="1"/>
      <w:marLeft w:val="0"/>
      <w:marRight w:val="0"/>
      <w:marTop w:val="0"/>
      <w:marBottom w:val="0"/>
      <w:divBdr>
        <w:top w:val="none" w:sz="0" w:space="0" w:color="auto"/>
        <w:left w:val="none" w:sz="0" w:space="0" w:color="auto"/>
        <w:bottom w:val="none" w:sz="0" w:space="0" w:color="auto"/>
        <w:right w:val="none" w:sz="0" w:space="0" w:color="auto"/>
      </w:divBdr>
    </w:div>
    <w:div w:id="1273855419">
      <w:bodyDiv w:val="1"/>
      <w:marLeft w:val="0"/>
      <w:marRight w:val="0"/>
      <w:marTop w:val="0"/>
      <w:marBottom w:val="0"/>
      <w:divBdr>
        <w:top w:val="none" w:sz="0" w:space="0" w:color="auto"/>
        <w:left w:val="none" w:sz="0" w:space="0" w:color="auto"/>
        <w:bottom w:val="none" w:sz="0" w:space="0" w:color="auto"/>
        <w:right w:val="none" w:sz="0" w:space="0" w:color="auto"/>
      </w:divBdr>
    </w:div>
    <w:div w:id="1363752137">
      <w:bodyDiv w:val="1"/>
      <w:marLeft w:val="0"/>
      <w:marRight w:val="0"/>
      <w:marTop w:val="0"/>
      <w:marBottom w:val="0"/>
      <w:divBdr>
        <w:top w:val="none" w:sz="0" w:space="0" w:color="auto"/>
        <w:left w:val="none" w:sz="0" w:space="0" w:color="auto"/>
        <w:bottom w:val="none" w:sz="0" w:space="0" w:color="auto"/>
        <w:right w:val="none" w:sz="0" w:space="0" w:color="auto"/>
      </w:divBdr>
    </w:div>
    <w:div w:id="1395664314">
      <w:bodyDiv w:val="1"/>
      <w:marLeft w:val="0"/>
      <w:marRight w:val="0"/>
      <w:marTop w:val="0"/>
      <w:marBottom w:val="0"/>
      <w:divBdr>
        <w:top w:val="none" w:sz="0" w:space="0" w:color="auto"/>
        <w:left w:val="none" w:sz="0" w:space="0" w:color="auto"/>
        <w:bottom w:val="none" w:sz="0" w:space="0" w:color="auto"/>
        <w:right w:val="none" w:sz="0" w:space="0" w:color="auto"/>
      </w:divBdr>
    </w:div>
    <w:div w:id="1397820263">
      <w:bodyDiv w:val="1"/>
      <w:marLeft w:val="0"/>
      <w:marRight w:val="0"/>
      <w:marTop w:val="0"/>
      <w:marBottom w:val="0"/>
      <w:divBdr>
        <w:top w:val="none" w:sz="0" w:space="0" w:color="auto"/>
        <w:left w:val="none" w:sz="0" w:space="0" w:color="auto"/>
        <w:bottom w:val="none" w:sz="0" w:space="0" w:color="auto"/>
        <w:right w:val="none" w:sz="0" w:space="0" w:color="auto"/>
      </w:divBdr>
    </w:div>
    <w:div w:id="1507480891">
      <w:bodyDiv w:val="1"/>
      <w:marLeft w:val="0"/>
      <w:marRight w:val="0"/>
      <w:marTop w:val="0"/>
      <w:marBottom w:val="0"/>
      <w:divBdr>
        <w:top w:val="none" w:sz="0" w:space="0" w:color="auto"/>
        <w:left w:val="none" w:sz="0" w:space="0" w:color="auto"/>
        <w:bottom w:val="none" w:sz="0" w:space="0" w:color="auto"/>
        <w:right w:val="none" w:sz="0" w:space="0" w:color="auto"/>
      </w:divBdr>
    </w:div>
    <w:div w:id="1531726669">
      <w:bodyDiv w:val="1"/>
      <w:marLeft w:val="0"/>
      <w:marRight w:val="0"/>
      <w:marTop w:val="0"/>
      <w:marBottom w:val="0"/>
      <w:divBdr>
        <w:top w:val="none" w:sz="0" w:space="0" w:color="auto"/>
        <w:left w:val="none" w:sz="0" w:space="0" w:color="auto"/>
        <w:bottom w:val="none" w:sz="0" w:space="0" w:color="auto"/>
        <w:right w:val="none" w:sz="0" w:space="0" w:color="auto"/>
      </w:divBdr>
    </w:div>
    <w:div w:id="1541362983">
      <w:bodyDiv w:val="1"/>
      <w:marLeft w:val="0"/>
      <w:marRight w:val="0"/>
      <w:marTop w:val="0"/>
      <w:marBottom w:val="0"/>
      <w:divBdr>
        <w:top w:val="none" w:sz="0" w:space="0" w:color="auto"/>
        <w:left w:val="none" w:sz="0" w:space="0" w:color="auto"/>
        <w:bottom w:val="none" w:sz="0" w:space="0" w:color="auto"/>
        <w:right w:val="none" w:sz="0" w:space="0" w:color="auto"/>
      </w:divBdr>
    </w:div>
    <w:div w:id="1641686013">
      <w:bodyDiv w:val="1"/>
      <w:marLeft w:val="0"/>
      <w:marRight w:val="0"/>
      <w:marTop w:val="0"/>
      <w:marBottom w:val="0"/>
      <w:divBdr>
        <w:top w:val="none" w:sz="0" w:space="0" w:color="auto"/>
        <w:left w:val="none" w:sz="0" w:space="0" w:color="auto"/>
        <w:bottom w:val="none" w:sz="0" w:space="0" w:color="auto"/>
        <w:right w:val="none" w:sz="0" w:space="0" w:color="auto"/>
      </w:divBdr>
    </w:div>
    <w:div w:id="1648514018">
      <w:bodyDiv w:val="1"/>
      <w:marLeft w:val="0"/>
      <w:marRight w:val="0"/>
      <w:marTop w:val="0"/>
      <w:marBottom w:val="0"/>
      <w:divBdr>
        <w:top w:val="none" w:sz="0" w:space="0" w:color="auto"/>
        <w:left w:val="none" w:sz="0" w:space="0" w:color="auto"/>
        <w:bottom w:val="none" w:sz="0" w:space="0" w:color="auto"/>
        <w:right w:val="none" w:sz="0" w:space="0" w:color="auto"/>
      </w:divBdr>
    </w:div>
    <w:div w:id="1716849464">
      <w:bodyDiv w:val="1"/>
      <w:marLeft w:val="0"/>
      <w:marRight w:val="0"/>
      <w:marTop w:val="0"/>
      <w:marBottom w:val="0"/>
      <w:divBdr>
        <w:top w:val="none" w:sz="0" w:space="0" w:color="auto"/>
        <w:left w:val="none" w:sz="0" w:space="0" w:color="auto"/>
        <w:bottom w:val="none" w:sz="0" w:space="0" w:color="auto"/>
        <w:right w:val="none" w:sz="0" w:space="0" w:color="auto"/>
      </w:divBdr>
      <w:divsChild>
        <w:div w:id="888956110">
          <w:blockQuote w:val="1"/>
          <w:marLeft w:val="0"/>
          <w:marRight w:val="0"/>
          <w:marTop w:val="0"/>
          <w:marBottom w:val="0"/>
          <w:divBdr>
            <w:top w:val="none" w:sz="0" w:space="0" w:color="auto"/>
            <w:left w:val="single" w:sz="12" w:space="8" w:color="989898"/>
            <w:bottom w:val="single" w:sz="12" w:space="8" w:color="E5E5E5"/>
            <w:right w:val="single" w:sz="12" w:space="8" w:color="E5E5E5"/>
          </w:divBdr>
          <w:divsChild>
            <w:div w:id="12546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177951">
      <w:bodyDiv w:val="1"/>
      <w:marLeft w:val="0"/>
      <w:marRight w:val="0"/>
      <w:marTop w:val="0"/>
      <w:marBottom w:val="0"/>
      <w:divBdr>
        <w:top w:val="none" w:sz="0" w:space="0" w:color="auto"/>
        <w:left w:val="none" w:sz="0" w:space="0" w:color="auto"/>
        <w:bottom w:val="none" w:sz="0" w:space="0" w:color="auto"/>
        <w:right w:val="none" w:sz="0" w:space="0" w:color="auto"/>
      </w:divBdr>
    </w:div>
    <w:div w:id="1774403127">
      <w:bodyDiv w:val="1"/>
      <w:marLeft w:val="0"/>
      <w:marRight w:val="0"/>
      <w:marTop w:val="0"/>
      <w:marBottom w:val="0"/>
      <w:divBdr>
        <w:top w:val="none" w:sz="0" w:space="0" w:color="auto"/>
        <w:left w:val="none" w:sz="0" w:space="0" w:color="auto"/>
        <w:bottom w:val="none" w:sz="0" w:space="0" w:color="auto"/>
        <w:right w:val="none" w:sz="0" w:space="0" w:color="auto"/>
      </w:divBdr>
    </w:div>
    <w:div w:id="1826623232">
      <w:bodyDiv w:val="1"/>
      <w:marLeft w:val="0"/>
      <w:marRight w:val="0"/>
      <w:marTop w:val="0"/>
      <w:marBottom w:val="0"/>
      <w:divBdr>
        <w:top w:val="none" w:sz="0" w:space="0" w:color="auto"/>
        <w:left w:val="none" w:sz="0" w:space="0" w:color="auto"/>
        <w:bottom w:val="none" w:sz="0" w:space="0" w:color="auto"/>
        <w:right w:val="none" w:sz="0" w:space="0" w:color="auto"/>
      </w:divBdr>
    </w:div>
    <w:div w:id="1860698907">
      <w:bodyDiv w:val="1"/>
      <w:marLeft w:val="0"/>
      <w:marRight w:val="0"/>
      <w:marTop w:val="0"/>
      <w:marBottom w:val="0"/>
      <w:divBdr>
        <w:top w:val="none" w:sz="0" w:space="0" w:color="auto"/>
        <w:left w:val="none" w:sz="0" w:space="0" w:color="auto"/>
        <w:bottom w:val="none" w:sz="0" w:space="0" w:color="auto"/>
        <w:right w:val="none" w:sz="0" w:space="0" w:color="auto"/>
      </w:divBdr>
    </w:div>
    <w:div w:id="1872111293">
      <w:bodyDiv w:val="1"/>
      <w:marLeft w:val="0"/>
      <w:marRight w:val="0"/>
      <w:marTop w:val="0"/>
      <w:marBottom w:val="0"/>
      <w:divBdr>
        <w:top w:val="none" w:sz="0" w:space="0" w:color="auto"/>
        <w:left w:val="none" w:sz="0" w:space="0" w:color="auto"/>
        <w:bottom w:val="none" w:sz="0" w:space="0" w:color="auto"/>
        <w:right w:val="none" w:sz="0" w:space="0" w:color="auto"/>
      </w:divBdr>
    </w:div>
    <w:div w:id="1938753259">
      <w:bodyDiv w:val="1"/>
      <w:marLeft w:val="0"/>
      <w:marRight w:val="0"/>
      <w:marTop w:val="0"/>
      <w:marBottom w:val="0"/>
      <w:divBdr>
        <w:top w:val="none" w:sz="0" w:space="0" w:color="auto"/>
        <w:left w:val="none" w:sz="0" w:space="0" w:color="auto"/>
        <w:bottom w:val="none" w:sz="0" w:space="0" w:color="auto"/>
        <w:right w:val="none" w:sz="0" w:space="0" w:color="auto"/>
      </w:divBdr>
      <w:divsChild>
        <w:div w:id="1635479626">
          <w:marLeft w:val="0"/>
          <w:marRight w:val="0"/>
          <w:marTop w:val="0"/>
          <w:marBottom w:val="0"/>
          <w:divBdr>
            <w:top w:val="none" w:sz="0" w:space="0" w:color="auto"/>
            <w:left w:val="none" w:sz="0" w:space="0" w:color="auto"/>
            <w:bottom w:val="none" w:sz="0" w:space="0" w:color="auto"/>
            <w:right w:val="none" w:sz="0" w:space="0" w:color="auto"/>
          </w:divBdr>
          <w:divsChild>
            <w:div w:id="1207060758">
              <w:marLeft w:val="0"/>
              <w:marRight w:val="0"/>
              <w:marTop w:val="0"/>
              <w:marBottom w:val="0"/>
              <w:divBdr>
                <w:top w:val="none" w:sz="0" w:space="0" w:color="auto"/>
                <w:left w:val="none" w:sz="0" w:space="0" w:color="auto"/>
                <w:bottom w:val="none" w:sz="0" w:space="0" w:color="auto"/>
                <w:right w:val="none" w:sz="0" w:space="0" w:color="auto"/>
              </w:divBdr>
              <w:divsChild>
                <w:div w:id="823743746">
                  <w:marLeft w:val="0"/>
                  <w:marRight w:val="0"/>
                  <w:marTop w:val="0"/>
                  <w:marBottom w:val="0"/>
                  <w:divBdr>
                    <w:top w:val="none" w:sz="0" w:space="0" w:color="auto"/>
                    <w:left w:val="none" w:sz="0" w:space="0" w:color="auto"/>
                    <w:bottom w:val="none" w:sz="0" w:space="0" w:color="auto"/>
                    <w:right w:val="none" w:sz="0" w:space="0" w:color="auto"/>
                  </w:divBdr>
                  <w:divsChild>
                    <w:div w:id="1413428235">
                      <w:marLeft w:val="0"/>
                      <w:marRight w:val="0"/>
                      <w:marTop w:val="0"/>
                      <w:marBottom w:val="0"/>
                      <w:divBdr>
                        <w:top w:val="none" w:sz="0" w:space="0" w:color="auto"/>
                        <w:left w:val="none" w:sz="0" w:space="0" w:color="auto"/>
                        <w:bottom w:val="none" w:sz="0" w:space="0" w:color="auto"/>
                        <w:right w:val="none" w:sz="0" w:space="0" w:color="auto"/>
                      </w:divBdr>
                      <w:divsChild>
                        <w:div w:id="454906708">
                          <w:marLeft w:val="0"/>
                          <w:marRight w:val="0"/>
                          <w:marTop w:val="0"/>
                          <w:marBottom w:val="0"/>
                          <w:divBdr>
                            <w:top w:val="none" w:sz="0" w:space="0" w:color="auto"/>
                            <w:left w:val="none" w:sz="0" w:space="0" w:color="auto"/>
                            <w:bottom w:val="none" w:sz="0" w:space="0" w:color="auto"/>
                            <w:right w:val="none" w:sz="0" w:space="0" w:color="auto"/>
                          </w:divBdr>
                          <w:divsChild>
                            <w:div w:id="132724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111673">
      <w:bodyDiv w:val="1"/>
      <w:marLeft w:val="0"/>
      <w:marRight w:val="0"/>
      <w:marTop w:val="0"/>
      <w:marBottom w:val="0"/>
      <w:divBdr>
        <w:top w:val="none" w:sz="0" w:space="0" w:color="auto"/>
        <w:left w:val="none" w:sz="0" w:space="0" w:color="auto"/>
        <w:bottom w:val="none" w:sz="0" w:space="0" w:color="auto"/>
        <w:right w:val="none" w:sz="0" w:space="0" w:color="auto"/>
      </w:divBdr>
    </w:div>
    <w:div w:id="2046906946">
      <w:bodyDiv w:val="1"/>
      <w:marLeft w:val="0"/>
      <w:marRight w:val="0"/>
      <w:marTop w:val="0"/>
      <w:marBottom w:val="0"/>
      <w:divBdr>
        <w:top w:val="none" w:sz="0" w:space="0" w:color="auto"/>
        <w:left w:val="none" w:sz="0" w:space="0" w:color="auto"/>
        <w:bottom w:val="none" w:sz="0" w:space="0" w:color="auto"/>
        <w:right w:val="none" w:sz="0" w:space="0" w:color="auto"/>
      </w:divBdr>
    </w:div>
    <w:div w:id="2077626478">
      <w:bodyDiv w:val="1"/>
      <w:marLeft w:val="0"/>
      <w:marRight w:val="0"/>
      <w:marTop w:val="0"/>
      <w:marBottom w:val="0"/>
      <w:divBdr>
        <w:top w:val="none" w:sz="0" w:space="0" w:color="auto"/>
        <w:left w:val="none" w:sz="0" w:space="0" w:color="auto"/>
        <w:bottom w:val="none" w:sz="0" w:space="0" w:color="auto"/>
        <w:right w:val="none" w:sz="0" w:space="0" w:color="auto"/>
      </w:divBdr>
      <w:divsChild>
        <w:div w:id="623192847">
          <w:marLeft w:val="0"/>
          <w:marRight w:val="0"/>
          <w:marTop w:val="0"/>
          <w:marBottom w:val="0"/>
          <w:divBdr>
            <w:top w:val="none" w:sz="0" w:space="0" w:color="auto"/>
            <w:left w:val="none" w:sz="0" w:space="0" w:color="auto"/>
            <w:bottom w:val="none" w:sz="0" w:space="0" w:color="auto"/>
            <w:right w:val="none" w:sz="0" w:space="0" w:color="auto"/>
          </w:divBdr>
          <w:divsChild>
            <w:div w:id="513805166">
              <w:marLeft w:val="0"/>
              <w:marRight w:val="225"/>
              <w:marTop w:val="0"/>
              <w:marBottom w:val="0"/>
              <w:divBdr>
                <w:top w:val="none" w:sz="0" w:space="0" w:color="auto"/>
                <w:left w:val="none" w:sz="0" w:space="0" w:color="auto"/>
                <w:bottom w:val="none" w:sz="0" w:space="0" w:color="auto"/>
                <w:right w:val="none" w:sz="0" w:space="0" w:color="auto"/>
              </w:divBdr>
              <w:divsChild>
                <w:div w:id="693847659">
                  <w:marLeft w:val="0"/>
                  <w:marRight w:val="0"/>
                  <w:marTop w:val="0"/>
                  <w:marBottom w:val="0"/>
                  <w:divBdr>
                    <w:top w:val="none" w:sz="0" w:space="0" w:color="auto"/>
                    <w:left w:val="none" w:sz="0" w:space="0" w:color="auto"/>
                    <w:bottom w:val="none" w:sz="0" w:space="0" w:color="auto"/>
                    <w:right w:val="none" w:sz="0" w:space="0" w:color="auto"/>
                  </w:divBdr>
                </w:div>
                <w:div w:id="800919416">
                  <w:marLeft w:val="0"/>
                  <w:marRight w:val="0"/>
                  <w:marTop w:val="0"/>
                  <w:marBottom w:val="0"/>
                  <w:divBdr>
                    <w:top w:val="none" w:sz="0" w:space="0" w:color="auto"/>
                    <w:left w:val="none" w:sz="0" w:space="0" w:color="auto"/>
                    <w:bottom w:val="none" w:sz="0" w:space="0" w:color="auto"/>
                    <w:right w:val="none" w:sz="0" w:space="0" w:color="auto"/>
                  </w:divBdr>
                </w:div>
                <w:div w:id="1035354549">
                  <w:marLeft w:val="0"/>
                  <w:marRight w:val="0"/>
                  <w:marTop w:val="0"/>
                  <w:marBottom w:val="0"/>
                  <w:divBdr>
                    <w:top w:val="none" w:sz="0" w:space="0" w:color="auto"/>
                    <w:left w:val="none" w:sz="0" w:space="0" w:color="auto"/>
                    <w:bottom w:val="none" w:sz="0" w:space="0" w:color="auto"/>
                    <w:right w:val="none" w:sz="0" w:space="0" w:color="auto"/>
                  </w:divBdr>
                </w:div>
                <w:div w:id="1391732318">
                  <w:marLeft w:val="0"/>
                  <w:marRight w:val="0"/>
                  <w:marTop w:val="0"/>
                  <w:marBottom w:val="0"/>
                  <w:divBdr>
                    <w:top w:val="none" w:sz="0" w:space="0" w:color="auto"/>
                    <w:left w:val="none" w:sz="0" w:space="0" w:color="auto"/>
                    <w:bottom w:val="none" w:sz="0" w:space="0" w:color="auto"/>
                    <w:right w:val="none" w:sz="0" w:space="0" w:color="auto"/>
                  </w:divBdr>
                </w:div>
                <w:div w:id="1610895230">
                  <w:marLeft w:val="0"/>
                  <w:marRight w:val="0"/>
                  <w:marTop w:val="0"/>
                  <w:marBottom w:val="0"/>
                  <w:divBdr>
                    <w:top w:val="none" w:sz="0" w:space="0" w:color="auto"/>
                    <w:left w:val="none" w:sz="0" w:space="0" w:color="auto"/>
                    <w:bottom w:val="none" w:sz="0" w:space="0" w:color="auto"/>
                    <w:right w:val="none" w:sz="0" w:space="0" w:color="auto"/>
                  </w:divBdr>
                </w:div>
                <w:div w:id="180796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nnectivity@commonwealth.int" TargetMode="External"/><Relationship Id="rId18" Type="http://schemas.openxmlformats.org/officeDocument/2006/relationships/hyperlink" Target="mailto:v.Mahara@commonwealth.int" TargetMode="External"/><Relationship Id="rId26" Type="http://schemas.openxmlformats.org/officeDocument/2006/relationships/hyperlink" Target="mailto:connectivity@commonwealth.int"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carrex.caricom.org/related/Post%20LAC%2009%202016%20Revised%20Model%20Consumer%20Protection%20Bill%2010.10.16%20(3).pdf" TargetMode="External"/><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ctrc.sice.oas.org/trade/caricom/caric6a.asp" TargetMode="External"/><Relationship Id="rId20" Type="http://schemas.openxmlformats.org/officeDocument/2006/relationships/header" Target="header1.xml"/><Relationship Id="rId29" Type="http://schemas.openxmlformats.org/officeDocument/2006/relationships/hyperlink" Target="https://thecommonwealth.org/sites/default/files/inline/CODE-OF-ETHICS-Nov19.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conectivit@commonwealth.int" TargetMode="External"/><Relationship Id="rId23" Type="http://schemas.openxmlformats.org/officeDocument/2006/relationships/footer" Target="footer2.xml"/><Relationship Id="rId28" Type="http://schemas.openxmlformats.org/officeDocument/2006/relationships/image" Target="media/image2.jpg"/><Relationship Id="rId10" Type="http://schemas.openxmlformats.org/officeDocument/2006/relationships/footnotes" Target="footnotes.xml"/><Relationship Id="rId19" Type="http://schemas.openxmlformats.org/officeDocument/2006/relationships/hyperlink" Target="mailto:v.mahraj@commonwealth.int" TargetMode="External"/><Relationship Id="rId31" Type="http://schemas.openxmlformats.org/officeDocument/2006/relationships/package" Target="embeddings/Microsoft_Word_Document.doc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thecommonwealth.org/tribunal" TargetMode="External"/><Relationship Id="rId22" Type="http://schemas.openxmlformats.org/officeDocument/2006/relationships/footer" Target="footer1.xml"/><Relationship Id="rId27" Type="http://schemas.openxmlformats.org/officeDocument/2006/relationships/hyperlink" Target="http://thecommonwealth.org/sites/default/files/inline/CommonwealthSecretariatTermsandConditionsContract.pdf" TargetMode="External"/><Relationship Id="rId30" Type="http://schemas.openxmlformats.org/officeDocument/2006/relationships/image" Target="media/image3.emf"/><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DB0B78DEF2E9EE4788A3511D0AC40908007F3B9DC13EA36B4CA069ECE3EC01DC32" ma:contentTypeVersion="3" ma:contentTypeDescription="Intranet published documents" ma:contentTypeScope="" ma:versionID="5f5aed0bc1f978c5c917859716075628">
  <xsd:schema xmlns:xsd="http://www.w3.org/2001/XMLSchema" xmlns:xs="http://www.w3.org/2001/XMLSchema" xmlns:p="http://schemas.microsoft.com/office/2006/metadata/properties" xmlns:ns2="5a7065bc-64eb-4c10-937d-809cc42d23d7" targetNamespace="http://schemas.microsoft.com/office/2006/metadata/properties" ma:root="true" ma:fieldsID="3ef8ad170bdceb1ab1a58ca197028844" ns2:_="">
    <xsd:import namespace="5a7065bc-64eb-4c10-937d-809cc42d23d7"/>
    <xsd:element name="properties">
      <xsd:complexType>
        <xsd:sequence>
          <xsd:element name="documentManagement">
            <xsd:complexType>
              <xsd:all>
                <xsd:element ref="ns2:TaxCatchAll" minOccurs="0"/>
                <xsd:element ref="ns2:TaxCatchAllLabel" minOccurs="0"/>
                <xsd:element ref="ns2:c2220a94b76a4d8f99d49424ad4939b6" minOccurs="0"/>
                <xsd:element ref="ns2:n724a923eb2a45dcba948522e323ad41" minOccurs="0"/>
                <xsd:element ref="ns2:cf29f17e1389487a9d57794c313b374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065bc-64eb-4c10-937d-809cc42d23d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e3d7b8e5-b7c6-46c5-8840-1159843397d6}" ma:internalName="TaxCatchAll" ma:showField="CatchAllData" ma:web="a8ec2cca-2dc2-4d17-bb04-ddb10124cde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e3d7b8e5-b7c6-46c5-8840-1159843397d6}" ma:internalName="TaxCatchAllLabel" ma:readOnly="true" ma:showField="CatchAllDataLabel" ma:web="a8ec2cca-2dc2-4d17-bb04-ddb10124cde3">
      <xsd:complexType>
        <xsd:complexContent>
          <xsd:extension base="dms:MultiChoiceLookup">
            <xsd:sequence>
              <xsd:element name="Value" type="dms:Lookup" maxOccurs="unbounded" minOccurs="0" nillable="true"/>
            </xsd:sequence>
          </xsd:extension>
        </xsd:complexContent>
      </xsd:complexType>
    </xsd:element>
    <xsd:element name="c2220a94b76a4d8f99d49424ad4939b6" ma:index="10" nillable="true" ma:taxonomy="true" ma:internalName="c2220a94b76a4d8f99d49424ad4939b6" ma:taxonomyFieldName="DocType" ma:displayName="Doc Type" ma:default="" ma:fieldId="{c2220a94-b76a-4d8f-99d4-9424ad4939b6}" ma:sspId="3c0c5782-4f8d-428d-beff-b3387859ea33" ma:termSetId="7298a0b1-cf58-46f7-9dc0-722aac081c9a" ma:anchorId="00000000-0000-0000-0000-000000000000" ma:open="false" ma:isKeyword="false">
      <xsd:complexType>
        <xsd:sequence>
          <xsd:element ref="pc:Terms" minOccurs="0" maxOccurs="1"/>
        </xsd:sequence>
      </xsd:complexType>
    </xsd:element>
    <xsd:element name="n724a923eb2a45dcba948522e323ad41" ma:index="12" nillable="true" ma:taxonomy="true" ma:internalName="n724a923eb2a45dcba948522e323ad41" ma:taxonomyFieldName="Function" ma:displayName="Function" ma:default="" ma:fieldId="{7724a923-eb2a-45dc-ba94-8522e323ad41}" ma:sspId="3c0c5782-4f8d-428d-beff-b3387859ea33" ma:termSetId="d7e0cb63-ed89-4d97-bdc3-e306c5f1da3c" ma:anchorId="00000000-0000-0000-0000-000000000000" ma:open="false" ma:isKeyword="false">
      <xsd:complexType>
        <xsd:sequence>
          <xsd:element ref="pc:Terms" minOccurs="0" maxOccurs="1"/>
        </xsd:sequence>
      </xsd:complexType>
    </xsd:element>
    <xsd:element name="cf29f17e1389487a9d57794c313b3740" ma:index="14" nillable="true" ma:taxonomy="true" ma:internalName="cf29f17e1389487a9d57794c313b3740" ma:taxonomyFieldName="UserGroup" ma:displayName="User Group" ma:default="" ma:fieldId="{cf29f17e-1389-487a-9d57-794c313b3740}" ma:sspId="3c0c5782-4f8d-428d-beff-b3387859ea33" ma:termSetId="2315c3ee-2753-4d3b-9442-20e50eb4203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c0c5782-4f8d-428d-beff-b3387859ea33" ContentTypeId="0x010100DB0B78DEF2E9EE4788A3511D0AC40908"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2220a94b76a4d8f99d49424ad4939b6 xmlns="5a7065bc-64eb-4c10-937d-809cc42d23d7">
      <Terms xmlns="http://schemas.microsoft.com/office/infopath/2007/PartnerControls">
        <TermInfo xmlns="http://schemas.microsoft.com/office/infopath/2007/PartnerControls">
          <TermName xmlns="http://schemas.microsoft.com/office/infopath/2007/PartnerControls">Manual</TermName>
          <TermId xmlns="http://schemas.microsoft.com/office/infopath/2007/PartnerControls">556aae3c-970c-4a54-bc42-888d0c58d475</TermId>
        </TermInfo>
      </Terms>
    </c2220a94b76a4d8f99d49424ad4939b6>
    <cf29f17e1389487a9d57794c313b3740 xmlns="5a7065bc-64eb-4c10-937d-809cc42d23d7">
      <Terms xmlns="http://schemas.microsoft.com/office/infopath/2007/PartnerControls"/>
    </cf29f17e1389487a9d57794c313b3740>
    <TaxCatchAll xmlns="5a7065bc-64eb-4c10-937d-809cc42d23d7">
      <Value>4</Value>
      <Value>9</Value>
    </TaxCatchAll>
    <n724a923eb2a45dcba948522e323ad41 xmlns="5a7065bc-64eb-4c10-937d-809cc42d23d7">
      <Terms xmlns="http://schemas.microsoft.com/office/infopath/2007/PartnerControls">
        <TermInfo xmlns="http://schemas.microsoft.com/office/infopath/2007/PartnerControls">
          <TermName xmlns="http://schemas.microsoft.com/office/infopath/2007/PartnerControls">Goods and Services</TermName>
          <TermId xmlns="http://schemas.microsoft.com/office/infopath/2007/PartnerControls">5e97e7e7-da4a-488f-9944-5df9086430ca</TermId>
        </TermInfo>
      </Terms>
    </n724a923eb2a45dcba948522e323ad41>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6F035E-C299-434F-AEC0-8D373E680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065bc-64eb-4c10-937d-809cc42d23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7E97B7-607C-4C81-99FA-1CD4D65EEE79}">
  <ds:schemaRefs>
    <ds:schemaRef ds:uri="Microsoft.SharePoint.Taxonomy.ContentTypeSync"/>
  </ds:schemaRefs>
</ds:datastoreItem>
</file>

<file path=customXml/itemProps3.xml><?xml version="1.0" encoding="utf-8"?>
<ds:datastoreItem xmlns:ds="http://schemas.openxmlformats.org/officeDocument/2006/customXml" ds:itemID="{F10E15B1-BD18-4FBE-8E73-9CAB78ABD3DE}">
  <ds:schemaRefs>
    <ds:schemaRef ds:uri="http://schemas.openxmlformats.org/officeDocument/2006/bibliography"/>
  </ds:schemaRefs>
</ds:datastoreItem>
</file>

<file path=customXml/itemProps4.xml><?xml version="1.0" encoding="utf-8"?>
<ds:datastoreItem xmlns:ds="http://schemas.openxmlformats.org/officeDocument/2006/customXml" ds:itemID="{D8E01880-230F-4EB9-97C6-EC415E082318}">
  <ds:schemaRefs>
    <ds:schemaRef ds:uri="http://purl.org/dc/dcmitype/"/>
    <ds:schemaRef ds:uri="ac9b78c1-4c41-41dc-a92d-265f2d8ad370"/>
    <ds:schemaRef ds:uri="http://purl.org/dc/elements/1.1/"/>
    <ds:schemaRef ds:uri="http://purl.org/dc/term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c7329dd0-0e5f-4729-8beb-9f026947e4d1"/>
    <ds:schemaRef ds:uri="5a7065bc-64eb-4c10-937d-809cc42d23d7"/>
  </ds:schemaRefs>
</ds:datastoreItem>
</file>

<file path=customXml/itemProps5.xml><?xml version="1.0" encoding="utf-8"?>
<ds:datastoreItem xmlns:ds="http://schemas.openxmlformats.org/officeDocument/2006/customXml" ds:itemID="{D83478DC-A0AB-47B9-BD7B-2DC0DC2F61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5122</Words>
  <Characters>32131</Characters>
  <Application>Microsoft Office Word</Application>
  <DocSecurity>4</DocSecurity>
  <Lines>267</Lines>
  <Paragraphs>74</Paragraphs>
  <ScaleCrop>false</ScaleCrop>
  <HeadingPairs>
    <vt:vector size="2" baseType="variant">
      <vt:variant>
        <vt:lpstr>Title</vt:lpstr>
      </vt:variant>
      <vt:variant>
        <vt:i4>1</vt:i4>
      </vt:variant>
    </vt:vector>
  </HeadingPairs>
  <TitlesOfParts>
    <vt:vector size="1" baseType="lpstr">
      <vt:lpstr>Annex13 Request for Quotations RFQ Template</vt:lpstr>
    </vt:vector>
  </TitlesOfParts>
  <LinksUpToDate>false</LinksUpToDate>
  <CharactersWithSpaces>37179</CharactersWithSpaces>
  <SharedDoc>false</SharedDoc>
  <HLinks>
    <vt:vector size="12" baseType="variant">
      <vt:variant>
        <vt:i4>2162728</vt:i4>
      </vt:variant>
      <vt:variant>
        <vt:i4>81</vt:i4>
      </vt:variant>
      <vt:variant>
        <vt:i4>0</vt:i4>
      </vt:variant>
      <vt:variant>
        <vt:i4>5</vt:i4>
      </vt:variant>
      <vt:variant>
        <vt:lpwstr>http://www.thecommonwealth.org/procurement</vt:lpwstr>
      </vt:variant>
      <vt:variant>
        <vt:lpwstr/>
      </vt:variant>
      <vt:variant>
        <vt:i4>2555996</vt:i4>
      </vt:variant>
      <vt:variant>
        <vt:i4>78</vt:i4>
      </vt:variant>
      <vt:variant>
        <vt:i4>0</vt:i4>
      </vt:variant>
      <vt:variant>
        <vt:i4>5</vt:i4>
      </vt:variant>
      <vt:variant>
        <vt:lpwstr>mailto:c.martin@commonwealth.int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Annex13 Request for Quotations RFQ Template</dc:title>
  <dc:subject/>
  <dc:creator/>
  <cp:keywords/>
  <dc:description/>
  <cp:lastModifiedBy/>
  <cp:revision>1</cp:revision>
  <cp:lastPrinted>2006-03-03T16:03:00Z</cp:lastPrinted>
  <dcterms:created xsi:type="dcterms:W3CDTF">2022-01-31T14:07:00Z</dcterms:created>
  <dcterms:modified xsi:type="dcterms:W3CDTF">2022-01-31T14:07:00Z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0x010100DB0B78DEF2E9EE4788A3511D0AC40908007F3B9DC13EA36B4CA069ECE3EC01DC32</vt:lpwstr>
  </property>
  <property fmtid="{D5CDD505-2E9C-101B-9397-08002B2CF9AE}" pid="3" name="UserGroup">
    <vt:lpwstr/>
  </property>
  <property fmtid="{D5CDD505-2E9C-101B-9397-08002B2CF9AE}" pid="4" name="Function">
    <vt:lpwstr>9;#Goods and Services|5e97e7e7-da4a-488f-9944-5df9086430ca</vt:lpwstr>
  </property>
  <property fmtid="{D5CDD505-2E9C-101B-9397-08002B2CF9AE}" pid="5" name="DocType">
    <vt:lpwstr>4;#Manual|556aae3c-970c-4a54-bc42-888d0c58d475</vt:lpwstr>
  </property>
</Properties>
</file>